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7F" w:rsidRDefault="0064637F" w:rsidP="007F17DF">
      <w:pPr>
        <w:pStyle w:val="a3"/>
        <w:spacing w:before="154" w:beforeAutospacing="0" w:after="240" w:afterAutospacing="0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</w:pPr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Министерство высшего и среднего                     специального образования</w:t>
      </w:r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  <w:t>Андижанский государственный институт</w:t>
      </w:r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  <w:t xml:space="preserve">имени </w:t>
      </w:r>
      <w:proofErr w:type="spellStart"/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З.М.</w:t>
      </w:r>
      <w:r w:rsid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Бабура</w:t>
      </w:r>
      <w:proofErr w:type="spellEnd"/>
      <w:r w:rsid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  <w:t xml:space="preserve">Факультет филологии </w:t>
      </w:r>
    </w:p>
    <w:p w:rsidR="007F17DF" w:rsidRDefault="007F17DF" w:rsidP="007F17DF">
      <w:pPr>
        <w:pStyle w:val="a3"/>
        <w:spacing w:before="154" w:beforeAutospacing="0" w:after="240" w:afterAutospacing="0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  <w:r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  <w:t>Кафедра методики преподавания русского язқка и литературы</w:t>
      </w:r>
    </w:p>
    <w:p w:rsidR="007F17DF" w:rsidRDefault="007F17DF" w:rsidP="007F17DF">
      <w:pPr>
        <w:pStyle w:val="a3"/>
        <w:spacing w:before="154" w:beforeAutospacing="0" w:after="240" w:afterAutospacing="0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64637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Pr="007F17DF" w:rsidRDefault="007F17DF" w:rsidP="007F17D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  <w:r w:rsidRPr="007F17DF"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  <w:t>РЕФЕРАТ на тему:</w:t>
      </w:r>
    </w:p>
    <w:p w:rsidR="007F17DF" w:rsidRPr="007F17DF" w:rsidRDefault="007F17DF" w:rsidP="007F17D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  <w:r w:rsidRPr="007F17DF"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  <w:t>“</w:t>
      </w:r>
      <w:r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  <w:t>КУЛЬТУРА РЕЧИ УЧИТЕЛЯ</w:t>
      </w:r>
      <w:r w:rsidRPr="007F17DF"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  <w:t>”</w:t>
      </w:r>
    </w:p>
    <w:p w:rsidR="007F17DF" w:rsidRPr="007F17DF" w:rsidRDefault="007F17DF" w:rsidP="007F17D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40"/>
          <w:szCs w:val="40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64637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Pr="007F17DF" w:rsidRDefault="007F17DF" w:rsidP="0064637F">
      <w:pPr>
        <w:pStyle w:val="a3"/>
        <w:spacing w:before="154" w:beforeAutospacing="0" w:after="240" w:afterAutospacing="0" w:line="192" w:lineRule="auto"/>
        <w:ind w:left="547" w:hanging="547"/>
        <w:jc w:val="center"/>
        <w:textAlignment w:val="baseline"/>
        <w:rPr>
          <w:sz w:val="28"/>
          <w:szCs w:val="28"/>
          <w:lang w:val="uz-Cyrl-UZ"/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:lang w:val="uz-Cyrl-UZ"/>
          <w14:shadow w14:blurRad="38100" w14:dist="38100" w14:dir="2700000" w14:sx="100000" w14:sy="100000" w14:kx="0" w14:ky="0" w14:algn="tl">
            <w14:srgbClr w14:val="000000"/>
          </w14:shadow>
        </w:rPr>
      </w:pPr>
    </w:p>
    <w:p w:rsidR="007F17DF" w:rsidRDefault="0064637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</w:pPr>
      <w:proofErr w:type="gramStart"/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Проверила:</w:t>
      </w:r>
      <w:r w:rsid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  </w:t>
      </w:r>
      <w:proofErr w:type="gramEnd"/>
      <w:r w:rsid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                                                          </w:t>
      </w:r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proofErr w:type="spellStart"/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Е</w:t>
      </w:r>
      <w:r w:rsid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.В.Бабенко</w:t>
      </w:r>
    </w:p>
    <w:p w:rsidR="0064637F" w:rsidRPr="007F17DF" w:rsidRDefault="007F17DF" w:rsidP="007F17DF">
      <w:pPr>
        <w:pStyle w:val="a3"/>
        <w:spacing w:before="15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  <w:proofErr w:type="spellEnd"/>
      <w:proofErr w:type="gramStart"/>
      <w:r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Подготовила</w:t>
      </w:r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:</w:t>
      </w:r>
      <w:r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  </w:t>
      </w:r>
      <w:proofErr w:type="gramEnd"/>
      <w:r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                                                      </w:t>
      </w:r>
      <w:r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студентка</w:t>
      </w:r>
      <w:r w:rsidR="0064637F"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3-го курса </w:t>
      </w:r>
      <w:r w:rsidR="0064637F"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br/>
      </w:r>
      <w:r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                                                                          </w:t>
      </w:r>
      <w:r w:rsidR="0064637F"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группы «А» </w:t>
      </w:r>
      <w:proofErr w:type="spellStart"/>
      <w:r w:rsidR="0064637F"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М.Таджиматова</w:t>
      </w:r>
      <w:proofErr w:type="spellEnd"/>
      <w:r w:rsidR="0064637F" w:rsidRPr="007F17DF">
        <w:rPr>
          <w:rFonts w:eastAsiaTheme="minorEastAsia"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</w:p>
    <w:p w:rsidR="007F17DF" w:rsidRPr="007F17DF" w:rsidRDefault="007F17DF" w:rsidP="007F17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17DF" w:rsidRDefault="007F17DF" w:rsidP="007F17DF">
      <w:pPr>
        <w:rPr>
          <w:b/>
          <w:bCs/>
        </w:rPr>
      </w:pPr>
    </w:p>
    <w:p w:rsidR="007F17DF" w:rsidRPr="007F17DF" w:rsidRDefault="007F17DF" w:rsidP="007F17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</w:t>
      </w:r>
      <w:r w:rsidRPr="007F17DF">
        <w:rPr>
          <w:rFonts w:ascii="Times New Roman" w:hAnsi="Times New Roman" w:cs="Times New Roman"/>
          <w:b/>
          <w:bCs/>
          <w:sz w:val="28"/>
          <w:szCs w:val="28"/>
        </w:rPr>
        <w:t xml:space="preserve"> Андижан -2015</w:t>
      </w:r>
    </w:p>
    <w:p w:rsidR="002453F1" w:rsidRPr="002E52E8" w:rsidRDefault="002E52E8" w:rsidP="007F17DF">
      <w:r w:rsidRPr="002E52E8">
        <w:rPr>
          <w:b/>
          <w:bCs/>
        </w:rPr>
        <w:tab/>
      </w:r>
    </w:p>
    <w:p w:rsidR="002453F1" w:rsidRPr="00F57278" w:rsidRDefault="002E52E8" w:rsidP="00F37DE4">
      <w:pPr>
        <w:spacing w:line="60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</w:t>
      </w:r>
      <w:r w:rsidR="00F37D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453F1" w:rsidRPr="00F57278" w:rsidRDefault="00F37DE4" w:rsidP="00F37DE4">
      <w:pPr>
        <w:spacing w:line="60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5727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E52E8" w:rsidRPr="00F57278"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</w:p>
    <w:p w:rsidR="002453F1" w:rsidRPr="00F57278" w:rsidRDefault="002E52E8" w:rsidP="00F37DE4">
      <w:pPr>
        <w:pStyle w:val="a4"/>
        <w:numPr>
          <w:ilvl w:val="0"/>
          <w:numId w:val="1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>Понятие «культура речи».</w:t>
      </w:r>
    </w:p>
    <w:p w:rsidR="002453F1" w:rsidRPr="00F57278" w:rsidRDefault="002E52E8" w:rsidP="00F37DE4">
      <w:pPr>
        <w:pStyle w:val="a4"/>
        <w:numPr>
          <w:ilvl w:val="0"/>
          <w:numId w:val="1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речи современного преподавателя. </w:t>
      </w:r>
    </w:p>
    <w:p w:rsidR="002453F1" w:rsidRPr="00F57278" w:rsidRDefault="002E52E8" w:rsidP="00F37DE4">
      <w:pPr>
        <w:numPr>
          <w:ilvl w:val="0"/>
          <w:numId w:val="1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</w:p>
    <w:p w:rsidR="002453F1" w:rsidRPr="00F57278" w:rsidRDefault="002E52E8" w:rsidP="00F37DE4">
      <w:pPr>
        <w:numPr>
          <w:ilvl w:val="0"/>
          <w:numId w:val="17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литературы.</w:t>
      </w:r>
      <w:r w:rsidRPr="00F5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DE4" w:rsidRDefault="002E52E8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37DE4" w:rsidRDefault="00F37DE4" w:rsidP="00F5727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453F1" w:rsidRPr="00F57278" w:rsidRDefault="002E52E8" w:rsidP="00F37DE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Культура речи учителя.</w:t>
      </w:r>
    </w:p>
    <w:p w:rsidR="002453F1" w:rsidRPr="00F57278" w:rsidRDefault="002E52E8" w:rsidP="00F37DE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2453F1" w:rsidRPr="00F57278" w:rsidRDefault="002E52E8" w:rsidP="00F37DE4">
      <w:pPr>
        <w:ind w:left="780" w:firstLine="636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Культура речи – основа профессионального мастерства педагога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Язык – бесценный дар, которым наделён человек. «Языком не расскажешь – пальцами не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растычешь</w:t>
      </w:r>
      <w:proofErr w:type="spellEnd"/>
      <w:proofErr w:type="gramStart"/>
      <w:r w:rsidRPr="00F57278">
        <w:rPr>
          <w:rFonts w:ascii="Times New Roman" w:hAnsi="Times New Roman" w:cs="Times New Roman"/>
          <w:sz w:val="28"/>
          <w:szCs w:val="28"/>
        </w:rPr>
        <w:t>»,  -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говорят в народе. С помощью слов можно рассказать обо всём. «Главный характер нашего языка состоит в чрезвычайной лёгкости, с которой всё выражается в нём: отвлечённые мысли, внутренние лирические чувствования, «жизни мышья беготня», крик     негодования, искрящаяся шалость и потрясающая страсть», - писал  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А.И.Герцен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3F1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В деятельности человека есть особые области, которые называют сферами «повышенной речевой ответственности», потому что в них ответственность человека за своё речевое поведение, за умение (или неумение) владеть словом чрезвычайно высока. Нет такой сферы общения, где бы ни требовалось хорошее владение речью. Это дипломатия и медицина, педагогика и юриспруденция, административная и организационная деятельность, социальная помощь и журналистика, торговля и услуги – словом, все те профессии и занятия, успех в которых в большей степени связан с речью. Поэтому специалисты и работники любой из сфер «повышенной речевой ответственности» проходят соответствующую речевую подготовку. </w:t>
      </w:r>
    </w:p>
    <w:p w:rsidR="00E21579" w:rsidRPr="00F57278" w:rsidRDefault="00E21579" w:rsidP="00E21579">
      <w:pPr>
        <w:pStyle w:val="a4"/>
        <w:numPr>
          <w:ilvl w:val="0"/>
          <w:numId w:val="18"/>
        </w:numPr>
        <w:spacing w:line="6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b/>
          <w:bCs/>
          <w:sz w:val="28"/>
          <w:szCs w:val="28"/>
        </w:rPr>
        <w:t>Понятие «культура речи».</w:t>
      </w:r>
    </w:p>
    <w:p w:rsidR="00E21579" w:rsidRPr="00F57278" w:rsidRDefault="00E21579" w:rsidP="00F37DE4">
      <w:pPr>
        <w:ind w:left="780"/>
        <w:rPr>
          <w:rFonts w:ascii="Times New Roman" w:hAnsi="Times New Roman" w:cs="Times New Roman"/>
          <w:sz w:val="28"/>
          <w:szCs w:val="28"/>
        </w:rPr>
      </w:pPr>
    </w:p>
    <w:p w:rsidR="002453F1" w:rsidRPr="00F57278" w:rsidRDefault="00E21579" w:rsidP="00E21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E52E8" w:rsidRPr="00F57278">
        <w:rPr>
          <w:rFonts w:ascii="Times New Roman" w:hAnsi="Times New Roman" w:cs="Times New Roman"/>
          <w:sz w:val="28"/>
          <w:szCs w:val="28"/>
        </w:rPr>
        <w:t xml:space="preserve">ультура речи – неотъемлемая часть личностной характеристики. Недостаточная речевая культура заметно снижает рейтинг делового человека, а его речевые оплошности нередко становятся мишенью для насмешек. Как показывает жизнь, это может пагубно сказаться и на оценке профессиональной деятельности человека. А для людей, чья деятельность непосредственно связана с речевым </w:t>
      </w:r>
      <w:proofErr w:type="gramStart"/>
      <w:r w:rsidR="002E52E8" w:rsidRPr="00F57278">
        <w:rPr>
          <w:rFonts w:ascii="Times New Roman" w:hAnsi="Times New Roman" w:cs="Times New Roman"/>
          <w:sz w:val="28"/>
          <w:szCs w:val="28"/>
        </w:rPr>
        <w:t>общением,  правильная</w:t>
      </w:r>
      <w:proofErr w:type="gramEnd"/>
      <w:r w:rsidR="002E52E8" w:rsidRPr="00F57278">
        <w:rPr>
          <w:rFonts w:ascii="Times New Roman" w:hAnsi="Times New Roman" w:cs="Times New Roman"/>
          <w:sz w:val="28"/>
          <w:szCs w:val="28"/>
        </w:rPr>
        <w:t xml:space="preserve"> речь является немаловажным условием профессионального успеха. Навыкам и теории профессиональной речи специально обучают тех, кто избрал себе деятельность, связанную с общением. Для каждого из них слово – это профессиональный инструмент, владеть </w:t>
      </w:r>
      <w:proofErr w:type="gramStart"/>
      <w:r w:rsidR="002E52E8" w:rsidRPr="00F57278">
        <w:rPr>
          <w:rFonts w:ascii="Times New Roman" w:hAnsi="Times New Roman" w:cs="Times New Roman"/>
          <w:sz w:val="28"/>
          <w:szCs w:val="28"/>
        </w:rPr>
        <w:t>которым  необходимо</w:t>
      </w:r>
      <w:proofErr w:type="gramEnd"/>
      <w:r w:rsidR="002E52E8" w:rsidRPr="00F57278">
        <w:rPr>
          <w:rFonts w:ascii="Times New Roman" w:hAnsi="Times New Roman" w:cs="Times New Roman"/>
          <w:sz w:val="28"/>
          <w:szCs w:val="28"/>
        </w:rPr>
        <w:t xml:space="preserve"> учиться так же, как хирургу – скальпелем, а художнику – кистью. 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Для этого существуют частные риторики, которые помогают изучать законы эффективной речи, действующие в областях «повышенной </w:t>
      </w:r>
      <w:r w:rsidRPr="00F57278">
        <w:rPr>
          <w:rFonts w:ascii="Times New Roman" w:hAnsi="Times New Roman" w:cs="Times New Roman"/>
          <w:sz w:val="28"/>
          <w:szCs w:val="28"/>
        </w:rPr>
        <w:lastRenderedPageBreak/>
        <w:t xml:space="preserve">речевой ответственности», также методы обучения хорошей профессиональной речи. Наша профессия - педагог - обязывает владеть речью в совершенстве.  Сегодня в аудитории присутствуют педагоги разных специальностей, и моё выступление обращено именно к ним. Коллеги, изучайте теорию речи, риторику, культуру речи, чтобы более профессионально донести до учащихся термины и понятия своего предмета. 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Осваивайте речевое мастерство, чтобы правильно (с точки зрения культуры речи) и доходчиво (с точки зрения правильности речи), подбирая единственно верные в каждой конкретной речевой ситуации слова, объяснять новый материал, уметь убедительно и аргументированно спорить, доказывать, а также делать выводы и подводить итоги. Этому учит культура речи – умелое, свободное владение речью с использованием всех средств и выразительных возможностей литературного языка.   Грамотная, правильная речь – основа профессиональной культуры педагога.    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 Вы уже знаете, что национальный язык не однороден. В него входят и диалекты, и жаргон, и просторечие, и заимствования из других языков, и профессиональная лексика. Особенно хочется сказать о просторечии. В отличие от диалекта, оно не связано с определённой территорией, оно, просторечие, заполонило всю территорию России! Помните, что просторечие - это особенности языка недостаточно культурных людей или тех, кто просто не следит за своей речью: магазин, портфель, нефтепровод, феномен, ходатайство, договор,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местов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делов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сидел задумавши, уехал не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дождавши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занимаюся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увлекаюся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хочете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ложьте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ляжьте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, одень пальто – выдают с головой носителя просторечия, то есть безграмотного человека. Но педагогическое общение должно происходить только на литературном языке, который является высшей формой русского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национального  языка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Язык – орудие только человека. Он необходим, чтобы люди могли полноценно общаться. Верно, конечно, поётся в старой песне, «ведь порою и молчание нам понятней многих слов». Но ведь это порою! А в повседневном общении нам чаще всего не хватает именно слова, и мы «корчимся, безъязыкие», пытаясь найти его, это единственно нужное, правильное, точное. «Изводишь, единого слова ради, сотни тонн словесной руды…» Это не только о поэтах и поэзии. Это и о каждом, кто ценит высказанное, стремится взвешивать своё слово, понимая, что оно является сильнейшим раздражителем, может оказать огромное воздействие на человека: «…словом можно убить, словом можно спасти, словом можно полки за собой повести». 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lastRenderedPageBreak/>
        <w:t xml:space="preserve">    Сказанное слово, как лакмусовая бумажка, сразу покажет уровень речевой культуры говорящего. «Умён ты или глуп, велик ты или мал, не знаем мы, пока ты слова не сказал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!»-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так писал персидский поэт Саади. Несколько слов о ненормированной лексике, так называемой матерщине в речи наших обучающихся.   Возникла матерная брань много веков назад. Это один из отречённых пластов русской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лексики,  существующей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 несколько сотен лет.  Ругательства с упоминанием матери когда-то в древности не были ругательствами. Когда были живы традиции родового строя, представитель старшего поколения мог обратиться к молодому человеку со словами, напоминающими последнему, чтобы он уважал старших. В частности, он напоминал о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том,  что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он мог быть отцом этого молодого человека, поскольку имел половую связь с его матерью. 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Что противопоставить матерному валу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в  речи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детей, людей среднего и старшего  поколения? Прежде всего – устыдиться, поняв, что грязное слово и нечистая мысль дурно характеризуют самого ругающегося и его окружение. А затем – припасть к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чистому  роднику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народной мудрости, к образцам настоящей речевой культуры, больше читать классики, чаще бывать в театре, на литературных вечерах. Это «лекарство» уже вылечило не одно поколение. Поможет оно и в 21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веке  -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надо только захотеть.1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Значение речи педагога в постижении молодым поколением законов развития природы, общества, в приобретении опыта нравственных взаимоотношений с людьми - факт бесспорный, доказанный многовековым существованием педагогической профессии.</w:t>
      </w:r>
    </w:p>
    <w:p w:rsidR="002453F1" w:rsidRPr="00F57278" w:rsidRDefault="002E52E8" w:rsidP="00F37DE4">
      <w:pPr>
        <w:ind w:left="78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Деятельность преподавателя сопряжена с проблемами развития речи, и прежде всего с речевой культурой, которая развивается на основе принципа объективно существующих связей между языком и познавательными процессами.</w:t>
      </w:r>
    </w:p>
    <w:p w:rsidR="002453F1" w:rsidRPr="00F57278" w:rsidRDefault="002E52E8" w:rsidP="00F37DE4">
      <w:pPr>
        <w:ind w:left="42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Проблема речевой культуры в профессиональной деятельности разрабатывалась психологами и педагогами Л.С. Выготским, Л.А. Введенской, П.Я. Гальпериным, И.А. Зимней, В.В. Ильиным, В.В. Краевским, А.Н. Ксенофонтовой, В.И. Максимовым, Л.И. Скворцовым, Л.В. Соколовой и другими.</w:t>
      </w:r>
    </w:p>
    <w:p w:rsidR="002453F1" w:rsidRPr="00F57278" w:rsidRDefault="002E52E8" w:rsidP="00F37DE4">
      <w:pPr>
        <w:ind w:left="420"/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Речевая деятельность в педагогическом процессе, по словам А.Н. Ксенофонтовой, выполняет важную задачу создания условий для стимулирования и проявления активной позиции учащегося. Субъективность позиции учащихся выражается в форме конструктивных предложений, в способности проявить самостоятельность в речевых </w:t>
      </w:r>
      <w:r w:rsidRPr="00F57278">
        <w:rPr>
          <w:rFonts w:ascii="Times New Roman" w:hAnsi="Times New Roman" w:cs="Times New Roman"/>
          <w:sz w:val="28"/>
          <w:szCs w:val="28"/>
        </w:rPr>
        <w:lastRenderedPageBreak/>
        <w:t>выражениях. Преподаватель опирается на речевую активность студентов, их самостоятельность и творческие возможности.</w:t>
      </w:r>
    </w:p>
    <w:p w:rsidR="002453F1" w:rsidRPr="00F57278" w:rsidRDefault="002E52E8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Вне речевой деятельности невозможно представить себе ни одной сферы человеческой деятельности, общения людей, духовной культуры человечества. Еще Л.С. Выготский выделял речевую деятельность как фундаментальную и видел в ней богатейшие возможности развития личности, сознания, всех познавательных процессов человека.</w:t>
      </w:r>
    </w:p>
    <w:p w:rsidR="002453F1" w:rsidRPr="00F57278" w:rsidRDefault="002E52E8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В данной работе рассмотрим особенности речевой культуры современного преподавателя.</w:t>
      </w:r>
    </w:p>
    <w:p w:rsidR="002453F1" w:rsidRPr="00F57278" w:rsidRDefault="00E21579" w:rsidP="00E21579">
      <w:pPr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Культура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речи  современного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преподавателя</w:t>
      </w:r>
    </w:p>
    <w:p w:rsidR="002453F1" w:rsidRPr="00F57278" w:rsidRDefault="001B6F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Речь педагога обеспечивает выполнение задач обучения и воспитания молодежи. Преподаватель несет социальную ответственность и за содержание, качество своей речи, и за ее последствия. Поэтому речь педагога - это важный элемент его педагогического мастерства. Ученые Ф.Н.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Гоноболин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 и Т.А.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 утверждают, что словосочетание «речь учителя» (синоним - «педагогическая речь»), как правило, употребляют, говоря об устной речи педагога (в отличие от речи письменной). Под устной речью подразумевают как сам процесс говорения, создания устных высказываний, так и результат этого процесса - устные высказывания. Устная речь учителя - это речь, создаваемая в момент говорения (в отличие от озвученной письменной речи,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чтения вслух параграфа учебника).</w:t>
      </w:r>
    </w:p>
    <w:p w:rsidR="002453F1" w:rsidRPr="00F57278" w:rsidRDefault="001B6F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Педагогическая речь призвана обеспечить:</w:t>
      </w:r>
    </w:p>
    <w:p w:rsidR="002453F1" w:rsidRPr="00F57278" w:rsidRDefault="001B6F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а) продуктивное общение, взаимодействие между педагогом и его воспитанниками;</w:t>
      </w:r>
    </w:p>
    <w:p w:rsidR="002453F1" w:rsidRPr="00F57278" w:rsidRDefault="001B6F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б) положительное воздействие учителя на сознание, чувства учеников с целью формирования, коррекции их убеждений, мотивов деятельности;</w:t>
      </w:r>
    </w:p>
    <w:p w:rsidR="002453F1" w:rsidRPr="00F57278" w:rsidRDefault="001B6F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в) полноценное восприятие, осознание и закрепление знаний в процессе обучения;</w:t>
      </w:r>
    </w:p>
    <w:p w:rsidR="002453F1" w:rsidRPr="00F57278" w:rsidRDefault="001B6F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г) рациональную организацию учебной и практической деятельности учащихся.</w:t>
      </w:r>
    </w:p>
    <w:p w:rsidR="002453F1" w:rsidRPr="00F57278" w:rsidRDefault="0061778A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С понятием «педагогическая речь» тесно связано понятие «коммуникативное поведение учителя». Выдающийся психолог А.А. Леонтьев в работе «Педагогическое общение» под коммуникативным поведением подразумевает не просто процесс говорения, передачи информации, а организацию речи, влияющую на характер взаимоотношений, создание </w:t>
      </w:r>
      <w:r w:rsidRPr="00F57278">
        <w:rPr>
          <w:rFonts w:ascii="Times New Roman" w:hAnsi="Times New Roman" w:cs="Times New Roman"/>
          <w:sz w:val="28"/>
          <w:szCs w:val="28"/>
        </w:rPr>
        <w:lastRenderedPageBreak/>
        <w:t>эмоционально-психологической атмосферы общения педагогов и учащихся, стиль их работы.</w:t>
      </w:r>
    </w:p>
    <w:p w:rsidR="002453F1" w:rsidRPr="00F57278" w:rsidRDefault="0061778A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Речь педагога становится образцом для детей. Поэтому к речи педагога предъявляются высокие требования: содержательность, точность, логичность; лексическая, фонетическая, грамматическая орфоэпическая правильность; образность, смысловая выразительность; эмоциональная насыщенность, богатство интонаций, неторопливость, достаточная громкость; хорошая дикция, соблюдение правил речевого этикета, соответствие слова воспитателя его делам. Важно умело использовать и невербальные средства общения (жесты, мимику, пантомимические движения).</w:t>
      </w:r>
    </w:p>
    <w:p w:rsidR="002453F1" w:rsidRPr="00F57278" w:rsidRDefault="0061778A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К сожалению, в речи современного педагога много штампов, речь недостаточно образна и выразительна (в смысловом аспекте), преобладают простые предложения, встречаются грамматические ошибки, диалектизмы. Культура речи педагога определяется уровнем его общей культуры. Постоянная работа педагога над собой, повышение уровня общей культуры будут способствовать и росту его педагогического мастерства.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В течение всего дня педагогу следует быть более внимательным как к своей речи, так и к речи детей. Так как при любых нарушениях или отклонениях в развитии детей можно обнаружить речевые проблемы. Необходимо учить детей слышать образность речи, замечать ошибки в своей и чужой речи, исправлять их.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Но в работе современных педагогов встречаются типичные ошибки: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педагоги излишне много говорят сами, не обеспечивают активную речевую практику детей. Речевая активность педагога превалирует над детской. Важно обеспечить речевую активность всех детей, а не только активных, приходить на помощь затрудняющемуся ребенку;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у детей не формируется умение слушать других.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Речевая активность это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не только говорение, но и слушание, восприятие речи. Важно приучать детей слушать и понимать речь, обращенную ко всем, слышать педагога с первого раза. Не следует повторять один и тот же вопрос несколько раз;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педагоги повторяют детские ответы, и дети не привыкают говорить ясно, достаточно громко, понятно для слушателей. Целесообразно эмоционально откликаться на детские высказывания и обобщать сказанное детьми, используя образную лексику;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очень часто педагоги требуют от ребенка только «полных» ответов. Ответы детей могут быть и краткими, и развернутыми. Характер ответа зависит от вопроса: на репродуктивный вопрос - краткий ответ, подчас однословный. На </w:t>
      </w:r>
      <w:r w:rsidRPr="00F57278">
        <w:rPr>
          <w:rFonts w:ascii="Times New Roman" w:hAnsi="Times New Roman" w:cs="Times New Roman"/>
          <w:sz w:val="28"/>
          <w:szCs w:val="28"/>
        </w:rPr>
        <w:lastRenderedPageBreak/>
        <w:t>поисковый вопрос - развернутый ответ. Вопросы типа: Почему? Как ты считаешь? Что тебе запомнилось? … предполагают развернутые высказывания детей, состоящие из одного или нескольких предложений.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Дети часто выделяют среди педагогов «любимых» и «нелюбимых». Одним из важнейших признаков, позволяющим ученикам так «классифицировать» своих преподавателей, является их речевое поведение.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В современной школе существует три типа языковых культур учителей: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Носители элитарной речевой культуры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Представители «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среднелитературной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>» культуры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Учителя с литературно-разговорным типом речевого поведения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Начну с характеристики представителей элитарной речевой культуры. Это идеальный тип речевого поведения педагога, к сожалению, в современной школе, встречающийся крайне редко.</w:t>
      </w:r>
    </w:p>
    <w:p w:rsidR="002453F1" w:rsidRPr="00F57278" w:rsidRDefault="00354519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Носители элитарной речевой культуры владеют всей системой функционально-стилевой дифференциации литературного языка и каждый функциональный стиль используют в соответствии с ситуацией. При этом переключение с одного стиля на другой происходит как бы автоматически, без особых усилий со стороны говорящего. В их речи нет нарушения норм литературного языка в произношении, ударении, образовании грамматических форм, словоупотреблении.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Одним из признаков элитарной речевой культуры является безусловное соблюдение всех этических норм, в частности, норм национального русского этикета, требующих разграничения ты- и вы- общения. Ты-общение используется только в неофициальной обстановке. Никогда не допускается одностороннее ты-общение.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Они пользуются языком творчески, их речь обычно индивидуальна, в ней нет привычной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заштампованности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>, а в разговорной речи - стремления к книжности.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Учителю «первого типа» необходимо иметь, в первую очередь, любовь к детям и преподаваемому предмету. Дружелюбное отношение - залог доброжелательной речи и потворствует желанию продолжать общение между участниками беседы. Хорошему педагогу, в процессе речевого общения, необходимо помнить, что его речь должна быть: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 Эмоциональной, громкой, четкой, насыщенной эпитетами и сравнениями.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 правильной.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 Уверенной, для чего необходимо знание материала.</w:t>
      </w:r>
    </w:p>
    <w:p w:rsidR="002453F1" w:rsidRPr="00F57278" w:rsidRDefault="00F25A6D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lastRenderedPageBreak/>
        <w:t xml:space="preserve"> Подготовленной: должны быть продуманы любые случаи незапланированного развития беседы. Доброжелательный ответ на все.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Неправильной постановкой ударений, что недопустимо для учителя-словесника. О невысоком общекультурном уровне таких педагогов говорит их излишняя самоуверенность: например, делая неправильное ударение в слове, многие из них доказывают, что это правильно, что существуют различные варианты произносительной нормы.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 Скупостью на синонимы, сравнения, эпитеты.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Частой повторяемостью одного и того же слова в процессе объяснения, за исключением терминологии.</w:t>
      </w:r>
    </w:p>
    <w:p w:rsidR="00F37DE4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 Недостаточное уважение к адресату. Как правило, это выражается в неполном следовании именно нормам устной речи - стремление говорить длинными, сложными фразами с деепричастными и причастными оборотами. Таким образом, ведется политика устрашения собеседника, подавления его желания говорить, отстаивание своей, даже неверной, точки зрения.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Далекой он норм публичной речи и поэтому фактически невразумительной является речь представителей еще более низких типов речевых культур. Сегодня немало носителей литературного языка, для которых разговорная система общения является фактически единственной, во всяком случае, в устной форме речи. К несчастью, представителей этого типа немало и в массовой школе. Многие учителя считают, что с учениками необходимо говорить понятным им языком и, поэтому, стараются, подражая молодежной речевой культуре, а частично и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некоторым сленговым оборотам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и выражениям, преподавать материал. </w:t>
      </w:r>
    </w:p>
    <w:p w:rsidR="002453F1" w:rsidRPr="00E21579" w:rsidRDefault="00E21579" w:rsidP="00E21579">
      <w:pPr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0E3034" w:rsidRPr="00E2157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Коммуникативная культура обусловливает духовное развитие личности, формирует ее нравственный облик и является выражением нравственной жизни человека и составной частью формирования общей культуры личности в целом.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Специфика педагогического общения, как условия создания гуманной развивающей среды в образовательном процессе, определяет приоритет коммуникативного аспекта в личностной культуре учителя.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Эффективное педагогическое общение предопределяется коммуникативной культурой учителя, стремление к ее совершенствованию - обязательное условие педагогического мастерства.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В психолого-педагогической литературе коммуникативную культуру рассматривают в связи с характеристикой взаимодействия людей; знаниями и </w:t>
      </w:r>
      <w:r w:rsidRPr="00F57278">
        <w:rPr>
          <w:rFonts w:ascii="Times New Roman" w:hAnsi="Times New Roman" w:cs="Times New Roman"/>
          <w:sz w:val="28"/>
          <w:szCs w:val="28"/>
        </w:rPr>
        <w:lastRenderedPageBreak/>
        <w:t>умениями; как личностное качество и поведение, проявляющееся в отношении с людьми; в связи со способностями в общении.</w:t>
      </w:r>
    </w:p>
    <w:p w:rsidR="002453F1" w:rsidRPr="00F57278" w:rsidRDefault="000E3034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На основе анализа литературы коммуникативная культура рассматривается нами как совокупность знаний, умений и коммуникативных качеств личности, оказывающая успешное воздействие на учащихся и позволяющая наиболее эффективно организовывать процесс обучения и воспитания и регулировать коммуникативную деятельность в процессе решения педагогических задач.</w:t>
      </w:r>
    </w:p>
    <w:p w:rsidR="002453F1" w:rsidRPr="00E21579" w:rsidRDefault="00651531" w:rsidP="00F37DE4">
      <w:pPr>
        <w:ind w:left="420"/>
        <w:rPr>
          <w:rFonts w:ascii="Times New Roman" w:hAnsi="Times New Roman" w:cs="Times New Roman"/>
          <w:b/>
          <w:sz w:val="28"/>
          <w:szCs w:val="28"/>
        </w:rPr>
      </w:pPr>
      <w:r w:rsidRPr="00E21579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E21579">
        <w:rPr>
          <w:rFonts w:ascii="Times New Roman" w:hAnsi="Times New Roman" w:cs="Times New Roman"/>
          <w:b/>
          <w:sz w:val="28"/>
          <w:szCs w:val="28"/>
        </w:rPr>
        <w:t xml:space="preserve"> :</w:t>
      </w:r>
      <w:bookmarkStart w:id="0" w:name="_GoBack"/>
      <w:bookmarkEnd w:id="0"/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1.Иванчикова Т.В. Речевая компетентность или речевая культура? / Т.В. Иванчикова / / Педагогика. - 2009.</w:t>
      </w:r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2.Измайлова М.А. Деловое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общение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практическое пособие для всех специальностей / М.А. Измайлова, О.В. Ильина, Рос. ун-т кооперации . - М. : [б. и.] , 2007. - 82 с.</w:t>
      </w:r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3.Котова И.Б. Общая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психология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И.Б. Котова, О.С.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Канаркевич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 . -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Дашков и К' , 2008. - 478 с.</w:t>
      </w:r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 xml:space="preserve">4.Львов М.Р. Риторика. Культура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речи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учебное пособие для педагогическим специальностям вузов / М.Р. Львов . -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Академия , 2002. - 272 с.</w:t>
      </w:r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5.Олешков М.Ю. Вербальная агрессия учителя в процессе педагогического общения / М.Ю. Олешков / / Стандарты и мониторинг в образовании. - 2005. - N2. - С. 43-50.</w:t>
      </w:r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r w:rsidRPr="00F57278">
        <w:rPr>
          <w:rFonts w:ascii="Times New Roman" w:hAnsi="Times New Roman" w:cs="Times New Roman"/>
          <w:sz w:val="28"/>
          <w:szCs w:val="28"/>
        </w:rPr>
        <w:t>6.Основы педагогического мастерства М.: Издательский центр «Академия» 2008 г. - 256 с.</w:t>
      </w:r>
    </w:p>
    <w:p w:rsidR="002453F1" w:rsidRPr="00F57278" w:rsidRDefault="00651531" w:rsidP="00F37D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57278">
        <w:rPr>
          <w:rFonts w:ascii="Times New Roman" w:hAnsi="Times New Roman" w:cs="Times New Roman"/>
          <w:sz w:val="28"/>
          <w:szCs w:val="28"/>
        </w:rPr>
        <w:t>7.Риторика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учебник / ред. Н.А. </w:t>
      </w:r>
      <w:proofErr w:type="spellStart"/>
      <w:r w:rsidRPr="00F57278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F57278">
        <w:rPr>
          <w:rFonts w:ascii="Times New Roman" w:hAnsi="Times New Roman" w:cs="Times New Roman"/>
          <w:sz w:val="28"/>
          <w:szCs w:val="28"/>
        </w:rPr>
        <w:t xml:space="preserve"> . - </w:t>
      </w:r>
      <w:proofErr w:type="gramStart"/>
      <w:r w:rsidRPr="00F5727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57278">
        <w:rPr>
          <w:rFonts w:ascii="Times New Roman" w:hAnsi="Times New Roman" w:cs="Times New Roman"/>
          <w:sz w:val="28"/>
          <w:szCs w:val="28"/>
        </w:rPr>
        <w:t xml:space="preserve"> Проспект , 2008. - 447 с.</w:t>
      </w:r>
    </w:p>
    <w:p w:rsidR="00953C9F" w:rsidRPr="00F57278" w:rsidRDefault="00953C9F">
      <w:pPr>
        <w:rPr>
          <w:rFonts w:ascii="Times New Roman" w:hAnsi="Times New Roman" w:cs="Times New Roman"/>
          <w:sz w:val="28"/>
          <w:szCs w:val="28"/>
        </w:rPr>
      </w:pPr>
    </w:p>
    <w:sectPr w:rsidR="00953C9F" w:rsidRPr="00F5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A0797"/>
    <w:multiLevelType w:val="hybridMultilevel"/>
    <w:tmpl w:val="C7CA48C2"/>
    <w:lvl w:ilvl="0" w:tplc="E29C3548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AA0FA1"/>
    <w:multiLevelType w:val="hybridMultilevel"/>
    <w:tmpl w:val="A392BD82"/>
    <w:lvl w:ilvl="0" w:tplc="DCE025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4A1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582A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EC4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4CFC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63B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680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825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E9B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1C13"/>
    <w:multiLevelType w:val="hybridMultilevel"/>
    <w:tmpl w:val="709C752A"/>
    <w:lvl w:ilvl="0" w:tplc="4C5844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62CA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2EF8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040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D240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04F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CC2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049B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443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7052D"/>
    <w:multiLevelType w:val="hybridMultilevel"/>
    <w:tmpl w:val="6C9AB506"/>
    <w:lvl w:ilvl="0" w:tplc="55FAC6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E94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CCA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E66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2FB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C0B0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010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81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38AA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C40205"/>
    <w:multiLevelType w:val="hybridMultilevel"/>
    <w:tmpl w:val="74429254"/>
    <w:lvl w:ilvl="0" w:tplc="1F5C93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84B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3641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46F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66C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4C31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ECA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0B3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8B6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E15655"/>
    <w:multiLevelType w:val="hybridMultilevel"/>
    <w:tmpl w:val="61EC3920"/>
    <w:lvl w:ilvl="0" w:tplc="FA2AE5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CC2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4C3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09F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650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E52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0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74F6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440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73728E"/>
    <w:multiLevelType w:val="hybridMultilevel"/>
    <w:tmpl w:val="EDF0B832"/>
    <w:lvl w:ilvl="0" w:tplc="FAB0E4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5242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A7F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408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425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C0E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871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9652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49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F2749A"/>
    <w:multiLevelType w:val="hybridMultilevel"/>
    <w:tmpl w:val="01BCC0EA"/>
    <w:lvl w:ilvl="0" w:tplc="47A620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638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2E1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CA5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E6CA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5833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63F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EC9E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47F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E219A"/>
    <w:multiLevelType w:val="hybridMultilevel"/>
    <w:tmpl w:val="9780A184"/>
    <w:lvl w:ilvl="0" w:tplc="CB287C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EB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2F2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838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864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692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077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4A7C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2E8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D64920"/>
    <w:multiLevelType w:val="hybridMultilevel"/>
    <w:tmpl w:val="0BDAE600"/>
    <w:lvl w:ilvl="0" w:tplc="1458E0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0DB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490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C3C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C2D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9036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63B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AAFE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8DA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E2D74"/>
    <w:multiLevelType w:val="hybridMultilevel"/>
    <w:tmpl w:val="F440F460"/>
    <w:lvl w:ilvl="0" w:tplc="CB9E14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C58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630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F8D5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6A2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C33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E65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6FA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B0AA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F1B76"/>
    <w:multiLevelType w:val="hybridMultilevel"/>
    <w:tmpl w:val="89DAF1B4"/>
    <w:lvl w:ilvl="0" w:tplc="078AB1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AF0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6F5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AA3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A41B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A63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E32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7A4F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8843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E60997"/>
    <w:multiLevelType w:val="hybridMultilevel"/>
    <w:tmpl w:val="657A62F4"/>
    <w:lvl w:ilvl="0" w:tplc="E6B06FEE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61391FCD"/>
    <w:multiLevelType w:val="hybridMultilevel"/>
    <w:tmpl w:val="80C8032C"/>
    <w:lvl w:ilvl="0" w:tplc="14BCC5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B6EB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2B7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E4B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AF2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E96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A90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70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49D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9862DD"/>
    <w:multiLevelType w:val="hybridMultilevel"/>
    <w:tmpl w:val="B9EAD060"/>
    <w:lvl w:ilvl="0" w:tplc="917E0A9E">
      <w:start w:val="2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61EA0DA5"/>
    <w:multiLevelType w:val="hybridMultilevel"/>
    <w:tmpl w:val="24C85562"/>
    <w:lvl w:ilvl="0" w:tplc="07C450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849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E6B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043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8FF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EA9E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4B1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8AF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2AAE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D67162"/>
    <w:multiLevelType w:val="hybridMultilevel"/>
    <w:tmpl w:val="362A41B4"/>
    <w:lvl w:ilvl="0" w:tplc="EFBA63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89F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CDA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8B9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C43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38CD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EF8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2D6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641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AC081F"/>
    <w:multiLevelType w:val="hybridMultilevel"/>
    <w:tmpl w:val="66508F72"/>
    <w:lvl w:ilvl="0" w:tplc="773228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A2D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675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A93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4AB6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6A6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6D6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81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0A7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7"/>
  </w:num>
  <w:num w:numId="5">
    <w:abstractNumId w:val="4"/>
  </w:num>
  <w:num w:numId="6">
    <w:abstractNumId w:val="10"/>
  </w:num>
  <w:num w:numId="7">
    <w:abstractNumId w:val="16"/>
  </w:num>
  <w:num w:numId="8">
    <w:abstractNumId w:val="9"/>
  </w:num>
  <w:num w:numId="9">
    <w:abstractNumId w:val="2"/>
  </w:num>
  <w:num w:numId="10">
    <w:abstractNumId w:val="13"/>
  </w:num>
  <w:num w:numId="11">
    <w:abstractNumId w:val="8"/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A1"/>
    <w:rsid w:val="000E3034"/>
    <w:rsid w:val="001B6F19"/>
    <w:rsid w:val="002453F1"/>
    <w:rsid w:val="002E52E8"/>
    <w:rsid w:val="00354519"/>
    <w:rsid w:val="0061778A"/>
    <w:rsid w:val="0064637F"/>
    <w:rsid w:val="00651531"/>
    <w:rsid w:val="007F17DF"/>
    <w:rsid w:val="00953C9F"/>
    <w:rsid w:val="009869A1"/>
    <w:rsid w:val="00E21579"/>
    <w:rsid w:val="00F25A6D"/>
    <w:rsid w:val="00F37DE4"/>
    <w:rsid w:val="00F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FDF8-8926-4CA7-9453-5C716A2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22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7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5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250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48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4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6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3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95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33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7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1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1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2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1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5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32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7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7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5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76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9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0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5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3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1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30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66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59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9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5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2651</Words>
  <Characters>15117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2015-06-11T08:52:00Z</dcterms:created>
  <dcterms:modified xsi:type="dcterms:W3CDTF">2015-06-11T09:15:00Z</dcterms:modified>
</cp:coreProperties>
</file>