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ED" w:rsidRPr="000249B9" w:rsidRDefault="000249B9" w:rsidP="000249B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proofErr w:type="gramStart"/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>TYPES OF THE VERB IN ENGLISH.</w:t>
      </w:r>
      <w:proofErr w:type="gramEnd"/>
    </w:p>
    <w:p w:rsidR="007115DC" w:rsidRPr="000249B9" w:rsidRDefault="000C5042" w:rsidP="007115DC">
      <w:pPr>
        <w:ind w:left="504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249B9">
        <w:rPr>
          <w:rFonts w:ascii="Times New Roman" w:hAnsi="Times New Roman" w:cs="Times New Roman"/>
          <w:sz w:val="28"/>
          <w:szCs w:val="28"/>
          <w:lang w:val="en-US"/>
        </w:rPr>
        <w:t>UzSWLU</w:t>
      </w:r>
      <w:proofErr w:type="spellEnd"/>
      <w:r w:rsidRPr="000249B9">
        <w:rPr>
          <w:rFonts w:ascii="Times New Roman" w:hAnsi="Times New Roman" w:cs="Times New Roman"/>
          <w:sz w:val="28"/>
          <w:szCs w:val="28"/>
          <w:lang w:val="en-US"/>
        </w:rPr>
        <w:t>, 2nd faculty,</w:t>
      </w:r>
      <w:r w:rsidR="0076421D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>108 “</w:t>
      </w:r>
      <w:r w:rsidR="0076421D" w:rsidRPr="000249B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76421D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group student: </w:t>
      </w:r>
      <w:proofErr w:type="spellStart"/>
      <w:r w:rsidR="0076421D" w:rsidRPr="000249B9">
        <w:rPr>
          <w:rFonts w:ascii="Times New Roman" w:hAnsi="Times New Roman" w:cs="Times New Roman"/>
          <w:sz w:val="28"/>
          <w:szCs w:val="28"/>
          <w:lang w:val="en-US"/>
        </w:rPr>
        <w:t>Aloeva</w:t>
      </w:r>
      <w:proofErr w:type="spellEnd"/>
      <w:r w:rsidR="0076421D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421D" w:rsidRPr="000249B9">
        <w:rPr>
          <w:rFonts w:ascii="Times New Roman" w:hAnsi="Times New Roman" w:cs="Times New Roman"/>
          <w:sz w:val="28"/>
          <w:szCs w:val="28"/>
          <w:lang w:val="en-US"/>
        </w:rPr>
        <w:t>Surayyo</w:t>
      </w:r>
      <w:proofErr w:type="spellEnd"/>
      <w:r w:rsidR="0076421D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9B9">
        <w:rPr>
          <w:rFonts w:ascii="Times New Roman" w:hAnsi="Times New Roman" w:cs="Times New Roman"/>
          <w:sz w:val="28"/>
          <w:szCs w:val="28"/>
          <w:lang w:val="en-US"/>
        </w:rPr>
        <w:t>and 108”B</w:t>
      </w:r>
      <w:proofErr w:type="gramStart"/>
      <w:r w:rsidR="000249B9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76421D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249B9">
        <w:rPr>
          <w:rFonts w:ascii="Times New Roman" w:hAnsi="Times New Roman" w:cs="Times New Roman"/>
          <w:sz w:val="28"/>
          <w:szCs w:val="28"/>
          <w:lang w:val="en-US"/>
        </w:rPr>
        <w:t>Muhammadiyeva</w:t>
      </w:r>
      <w:proofErr w:type="spellEnd"/>
      <w:proofErr w:type="gramEnd"/>
      <w:r w:rsidR="000249B9">
        <w:rPr>
          <w:rFonts w:ascii="Times New Roman" w:hAnsi="Times New Roman" w:cs="Times New Roman"/>
          <w:sz w:val="28"/>
          <w:szCs w:val="28"/>
          <w:lang w:val="en-US"/>
        </w:rPr>
        <w:t xml:space="preserve"> Farida</w:t>
      </w:r>
      <w:r w:rsidR="000249B9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="0076421D" w:rsidRPr="000249B9">
        <w:rPr>
          <w:rFonts w:ascii="Times New Roman" w:hAnsi="Times New Roman" w:cs="Times New Roman"/>
          <w:sz w:val="28"/>
          <w:szCs w:val="28"/>
          <w:lang w:val="en-US"/>
        </w:rPr>
        <w:t>Scienti</w:t>
      </w:r>
      <w:r w:rsidR="007115DC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fic supervisor: </w:t>
      </w:r>
      <w:proofErr w:type="spellStart"/>
      <w:r w:rsidR="007115DC" w:rsidRPr="000249B9">
        <w:rPr>
          <w:rFonts w:ascii="Times New Roman" w:hAnsi="Times New Roman" w:cs="Times New Roman"/>
          <w:sz w:val="28"/>
          <w:szCs w:val="28"/>
          <w:lang w:val="en-US"/>
        </w:rPr>
        <w:t>Toshpo`latova</w:t>
      </w:r>
      <w:proofErr w:type="spellEnd"/>
      <w:r w:rsidR="007115DC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FD719C" w:rsidRPr="000249B9" w:rsidRDefault="007115DC" w:rsidP="000249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>Verbs in the English language are a part of speech and typically describe an action, an event, or a state. While English has many irregular verbs, for the regular ones the conjugation rules are quite straightforward. Being partially analytic</w:t>
      </w:r>
      <w:r w:rsidR="0029240E" w:rsidRPr="000249B9">
        <w:rPr>
          <w:rFonts w:ascii="Times New Roman" w:hAnsi="Times New Roman" w:cs="Times New Roman"/>
          <w:sz w:val="28"/>
          <w:szCs w:val="28"/>
          <w:lang w:val="en-US"/>
        </w:rPr>
        <w:t>, English regular verbs aren`t strongly inflected; all tenses, aspects, moods, and voices except the simple present and simple past are periphrastic, formed with auxiliary verbs and modals. The verb has the following grammatical categories: person, number, tense, aspect, voice and mood. These categories can be expressed</w:t>
      </w:r>
      <w:r w:rsidR="000C34CB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by means of affixes, i</w:t>
      </w:r>
      <w:r w:rsidR="00A23FAB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nner flexion and by form words.                                                                                                                        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23FAB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0C34CB" w:rsidRPr="000249B9">
        <w:rPr>
          <w:rFonts w:ascii="Times New Roman" w:hAnsi="Times New Roman" w:cs="Times New Roman"/>
          <w:sz w:val="28"/>
          <w:szCs w:val="28"/>
          <w:lang w:val="en-US"/>
        </w:rPr>
        <w:t>According to the syntactic function of verbs, which depends on</w:t>
      </w:r>
      <w:r w:rsidR="00683F7C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the extent to which they retain, weaken or lose their meaning, they are divided into</w:t>
      </w: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83F7C"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notional verbs, auxiliary </w:t>
      </w:r>
      <w:r w:rsidR="00A23FAB" w:rsidRPr="000249B9">
        <w:rPr>
          <w:rFonts w:ascii="Times New Roman" w:hAnsi="Times New Roman" w:cs="Times New Roman"/>
          <w:b/>
          <w:sz w:val="28"/>
          <w:szCs w:val="28"/>
          <w:lang w:val="en-US"/>
        </w:rPr>
        <w:t>verbs</w:t>
      </w:r>
      <w:r w:rsidR="00A23FAB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A23FAB"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link verbs.                                                                                               </w:t>
      </w:r>
      <w:r w:rsidR="00683F7C" w:rsidRPr="000249B9">
        <w:rPr>
          <w:rFonts w:ascii="Times New Roman" w:hAnsi="Times New Roman" w:cs="Times New Roman"/>
          <w:b/>
          <w:sz w:val="28"/>
          <w:szCs w:val="28"/>
          <w:lang w:val="en-US"/>
        </w:rPr>
        <w:t>Notional verbs</w:t>
      </w:r>
      <w:r w:rsidR="00683F7C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are those which have a full meaning of their own</w:t>
      </w:r>
      <w:r w:rsidR="00A23FAB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and can be used without any additional words as a simple predicate. Here belong such verbs as </w:t>
      </w:r>
      <w:r w:rsidR="00A23FAB"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write, to read, to speak, to know, to ask.            </w:t>
      </w:r>
      <w:r w:rsidR="00A23FAB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249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23FAB"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Ricky surrounded her with great care and luxury.                                                                                                          </w:t>
      </w:r>
      <w:r w:rsidR="000249B9"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</w:t>
      </w:r>
      <w:r w:rsidR="000249B9" w:rsidRPr="000249B9">
        <w:rPr>
          <w:rFonts w:ascii="Times New Roman" w:hAnsi="Times New Roman" w:cs="Times New Roman"/>
          <w:i/>
          <w:sz w:val="28"/>
          <w:szCs w:val="28"/>
          <w:lang w:val="en-US"/>
        </w:rPr>
        <w:tab/>
        <w:t xml:space="preserve"> </w:t>
      </w:r>
      <w:r w:rsidR="00A23FAB"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She knew what he was thinking.</w:t>
      </w:r>
      <w:r w:rsidR="00A23FAB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174FA9" w:rsidRPr="000249B9" w:rsidRDefault="00FD719C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Auxiliary </w:t>
      </w:r>
      <w:proofErr w:type="gramStart"/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verb 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those which have lost their meaning and are used only </w:t>
      </w:r>
      <w:r w:rsidR="00174FA9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as form words, thus having only a grammatical function. They are used in analytical forms. Here belong such verbs as </w:t>
      </w:r>
      <w:r w:rsidR="00174FA9" w:rsidRPr="000249B9">
        <w:rPr>
          <w:rFonts w:ascii="Times New Roman" w:hAnsi="Times New Roman" w:cs="Times New Roman"/>
          <w:b/>
          <w:sz w:val="28"/>
          <w:szCs w:val="28"/>
          <w:lang w:val="en-US"/>
        </w:rPr>
        <w:t>to do, to have, to be, shall, will, should, would, may.</w:t>
      </w:r>
    </w:p>
    <w:p w:rsidR="000E7EA2" w:rsidRPr="000249B9" w:rsidRDefault="00174FA9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I don`t recollect that he ever did anything, at least not in my time.                                Link verbs are verbs which to a smaller or greater extent have lost their meaning and are used in the compound nominal </w:t>
      </w:r>
      <w:r w:rsidR="000E7EA2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predicate.                                                                                                     </w:t>
      </w:r>
    </w:p>
    <w:p w:rsidR="000E5AB7" w:rsidRPr="000249B9" w:rsidRDefault="000E5AB7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The house was too big.                                                                                                  </w:t>
      </w:r>
    </w:p>
    <w:p w:rsidR="000E5AB7" w:rsidRPr="000249B9" w:rsidRDefault="000E5AB7" w:rsidP="000249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E7EA2" w:rsidRPr="000249B9">
        <w:rPr>
          <w:rFonts w:ascii="Times New Roman" w:hAnsi="Times New Roman" w:cs="Times New Roman"/>
          <w:b/>
          <w:sz w:val="28"/>
          <w:szCs w:val="28"/>
          <w:lang w:val="en-US"/>
        </w:rPr>
        <w:t>The link verb</w:t>
      </w:r>
      <w:r w:rsidR="000E7EA2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E7EA2" w:rsidRPr="000249B9">
        <w:rPr>
          <w:rFonts w:ascii="Times New Roman" w:hAnsi="Times New Roman" w:cs="Times New Roman"/>
          <w:sz w:val="28"/>
          <w:szCs w:val="28"/>
          <w:lang w:val="en-US"/>
        </w:rPr>
        <w:t>( or</w:t>
      </w:r>
      <w:proofErr w:type="gramEnd"/>
      <w:r w:rsidR="000E7EA2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a verb of incomplete predication )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expresses the </w:t>
      </w:r>
      <w:r w:rsidR="000E7EA2" w:rsidRPr="000249B9">
        <w:rPr>
          <w:rFonts w:ascii="Times New Roman" w:hAnsi="Times New Roman" w:cs="Times New Roman"/>
          <w:sz w:val="28"/>
          <w:szCs w:val="28"/>
          <w:lang w:val="en-US"/>
        </w:rPr>
        <w:t>verbal categories of person, number, tense, aspect, mood, sometimes voice. All link verbs</w:t>
      </w:r>
      <w:r w:rsidR="00045E5F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45E5F" w:rsidRPr="000249B9">
        <w:rPr>
          <w:rFonts w:ascii="Times New Roman" w:hAnsi="Times New Roman" w:cs="Times New Roman"/>
          <w:sz w:val="28"/>
          <w:szCs w:val="28"/>
          <w:lang w:val="en-US"/>
        </w:rPr>
        <w:lastRenderedPageBreak/>
        <w:t>as the result of a long development, have partly lost their original concr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>ete meaning.</w:t>
      </w:r>
      <w:r w:rsidR="00AD52F5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45E5F" w:rsidRPr="000249B9">
        <w:rPr>
          <w:rFonts w:ascii="Times New Roman" w:hAnsi="Times New Roman" w:cs="Times New Roman"/>
          <w:sz w:val="28"/>
          <w:szCs w:val="28"/>
          <w:lang w:val="en-US"/>
        </w:rPr>
        <w:t>One link verb has lost its concrete meaning altogether: this is the verb to be, which can be called a pure link verb as it performs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only a grammatical function and can be linked with a predicative expressed by any part of speech used in this function.                              </w:t>
      </w:r>
    </w:p>
    <w:p w:rsidR="000E5AB7" w:rsidRPr="000249B9" w:rsidRDefault="000E5AB7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This is a picture of Leningrad.</w:t>
      </w:r>
    </w:p>
    <w:p w:rsidR="000E5AB7" w:rsidRPr="000249B9" w:rsidRDefault="000E5AB7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>Most link verbs</w:t>
      </w:r>
      <w:r w:rsidR="00E175AA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to some extent preserve their meaning. The following are the most common</w:t>
      </w:r>
      <w:r w:rsidR="0029588C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505D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of these link verbs: </w:t>
      </w:r>
      <w:r w:rsidR="00BF505D" w:rsidRPr="000249B9">
        <w:rPr>
          <w:rFonts w:ascii="Times New Roman" w:hAnsi="Times New Roman" w:cs="Times New Roman"/>
          <w:b/>
          <w:sz w:val="28"/>
          <w:szCs w:val="28"/>
          <w:lang w:val="en-US"/>
        </w:rPr>
        <w:t>to appear, to get, to grow, to continue, to feel, to keep, to look, to turn, to hold, to prove, to turn out, to loom, to rank</w:t>
      </w:r>
      <w:r w:rsidR="00BF505D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F505D" w:rsidRPr="000249B9">
        <w:rPr>
          <w:rFonts w:ascii="Times New Roman" w:hAnsi="Times New Roman" w:cs="Times New Roman"/>
          <w:b/>
          <w:sz w:val="28"/>
          <w:szCs w:val="28"/>
          <w:lang w:val="en-US"/>
        </w:rPr>
        <w:t>to remain, to run, to seem, to smell, to taste, to fall, to stand, to go, to work.</w:t>
      </w:r>
    </w:p>
    <w:p w:rsidR="00BF505D" w:rsidRPr="000249B9" w:rsidRDefault="00BF505D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His wife sighed and remained silent.                               </w:t>
      </w:r>
    </w:p>
    <w:p w:rsidR="00BF505D" w:rsidRPr="000249B9" w:rsidRDefault="00BF505D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At my age I get nervous.</w:t>
      </w:r>
    </w:p>
    <w:p w:rsidR="00BF505D" w:rsidRPr="000249B9" w:rsidRDefault="00BF505D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He soon fell fast asleep in my arms, sobbing at longer intervals.</w:t>
      </w:r>
    </w:p>
    <w:p w:rsidR="00E138E7" w:rsidRPr="000249B9" w:rsidRDefault="00BF505D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Many of these verbs can be used both as verbs of complete predication fully preserving</w:t>
      </w:r>
      <w:r w:rsidR="00E138E7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their concrete meaning and as link verbs,</w:t>
      </w:r>
    </w:p>
    <w:p w:rsidR="00D035FF" w:rsidRPr="000249B9" w:rsidRDefault="00E138E7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>There are some verbs which, though fully preserving their concrete meaning, perform the function of link verbs: they are used with a predicative and form a compound nominal predicate. Here belong</w:t>
      </w: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>: to lie, to sit, to die, to marry, to return, to leave, to come, to stand,</w:t>
      </w:r>
      <w:r w:rsidR="00D035FF"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 fall, to go, etc.</w:t>
      </w:r>
    </w:p>
    <w:p w:rsidR="00D035FF" w:rsidRPr="000249B9" w:rsidRDefault="00D035FF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The poor woman sat amazed.</w:t>
      </w:r>
    </w:p>
    <w:p w:rsidR="00D035FF" w:rsidRPr="000249B9" w:rsidRDefault="00D035FF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I stood transfixed with awe and enjoy.</w:t>
      </w:r>
    </w:p>
    <w:p w:rsidR="00D035FF" w:rsidRPr="000249B9" w:rsidRDefault="00D035FF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Here the important thing is not that the speaker stood but that he stood transfixed with awe and joy.</w:t>
      </w:r>
    </w:p>
    <w:p w:rsidR="00D035FF" w:rsidRPr="000249B9" w:rsidRDefault="00D035FF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Sometimes the predicative doesn`t immediately follow these verbs but is separated from them by an adverbial.</w:t>
      </w:r>
    </w:p>
    <w:p w:rsidR="00D035FF" w:rsidRPr="000249B9" w:rsidRDefault="00D035FF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One evening she came home elated. Thus the same verb when used as a link verb may either lose its meaning or fully preserve it. </w:t>
      </w:r>
    </w:p>
    <w:p w:rsidR="00D035FF" w:rsidRPr="000249B9" w:rsidRDefault="00D035FF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Irene`s hair was going gray (link verb)</w:t>
      </w:r>
    </w:p>
    <w:p w:rsidR="00781B1C" w:rsidRPr="000249B9" w:rsidRDefault="00D035FF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</w:t>
      </w:r>
      <w:r w:rsidR="00781B1C" w:rsidRPr="000249B9">
        <w:rPr>
          <w:rFonts w:ascii="Times New Roman" w:hAnsi="Times New Roman" w:cs="Times New Roman"/>
          <w:i/>
          <w:sz w:val="28"/>
          <w:szCs w:val="28"/>
          <w:lang w:val="en-US"/>
        </w:rPr>
        <w:t>Torn went home miserable (notional verb performing the function   of a link verb</w:t>
      </w:r>
      <w:proofErr w:type="gramStart"/>
      <w:r w:rsidR="00781B1C" w:rsidRPr="000249B9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BF505D" w:rsidRPr="000249B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81B1C" w:rsidRPr="000249B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</w:p>
    <w:p w:rsidR="00781B1C" w:rsidRPr="000249B9" w:rsidRDefault="00781B1C" w:rsidP="00024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According to their meaning link verbs can be </w:t>
      </w:r>
      <w:proofErr w:type="spellStart"/>
      <w:r w:rsidRPr="000249B9">
        <w:rPr>
          <w:rFonts w:ascii="Times New Roman" w:hAnsi="Times New Roman" w:cs="Times New Roman"/>
          <w:sz w:val="28"/>
          <w:szCs w:val="28"/>
          <w:lang w:val="en-US"/>
        </w:rPr>
        <w:t>devided</w:t>
      </w:r>
      <w:proofErr w:type="spellEnd"/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into two large groups:</w:t>
      </w:r>
    </w:p>
    <w:p w:rsidR="00781B1C" w:rsidRPr="000249B9" w:rsidRDefault="00781B1C" w:rsidP="000249B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>Link verbs of being and remaining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B34C05" w:rsidRPr="000249B9" w:rsidRDefault="00781B1C" w:rsidP="000249B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Link verbs are becoming.</w:t>
      </w:r>
      <w:r w:rsidR="00BF505D"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</w:t>
      </w: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The first group comprises such verbs as </w:t>
      </w: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>to be, to remain, to keep, to continue, to look, to smell, to stand, to sit, to lie, to shine</w:t>
      </w:r>
      <w:r w:rsidR="00B34C05" w:rsidRPr="000249B9">
        <w:rPr>
          <w:rFonts w:ascii="Times New Roman" w:hAnsi="Times New Roman" w:cs="Times New Roman"/>
          <w:b/>
          <w:sz w:val="28"/>
          <w:szCs w:val="28"/>
          <w:lang w:val="en-US"/>
        </w:rPr>
        <w:t>, to seem, to prove, to appear</w:t>
      </w:r>
      <w:r w:rsidR="00B34C05" w:rsidRPr="000249B9">
        <w:rPr>
          <w:rFonts w:ascii="Times New Roman" w:hAnsi="Times New Roman" w:cs="Times New Roman"/>
          <w:sz w:val="28"/>
          <w:szCs w:val="28"/>
          <w:lang w:val="en-US"/>
        </w:rPr>
        <w:t>, etc. The latter three verbs have some modal coloring.</w:t>
      </w:r>
    </w:p>
    <w:p w:rsidR="00B34C05" w:rsidRPr="000249B9" w:rsidRDefault="00B34C05" w:rsidP="000249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He was a nice- looking fellow, of thirty perhaps.                                                                      The door remained wide open; the voices inside were louder than ever. </w:t>
      </w:r>
    </w:p>
    <w:p w:rsidR="00B34C05" w:rsidRPr="000249B9" w:rsidRDefault="00B34C05" w:rsidP="000249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The second group comprises such verbs as </w:t>
      </w: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>to become, to get, to grow, to come, to go, to leave, to run, to turn, to mak</w:t>
      </w:r>
      <w:r w:rsidR="00AD52F5" w:rsidRPr="000249B9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>, etc.</w:t>
      </w:r>
    </w:p>
    <w:p w:rsidR="00B34C05" w:rsidRPr="000249B9" w:rsidRDefault="00B34C05" w:rsidP="000249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How can I get married without my best man?  </w:t>
      </w:r>
    </w:p>
    <w:p w:rsidR="00BF505D" w:rsidRPr="000249B9" w:rsidRDefault="00B34C05" w:rsidP="000249B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And every month of his life he grew more handsome </w:t>
      </w:r>
      <w:proofErr w:type="gramStart"/>
      <w:r w:rsidRPr="000249B9">
        <w:rPr>
          <w:rFonts w:ascii="Times New Roman" w:hAnsi="Times New Roman" w:cs="Times New Roman"/>
          <w:sz w:val="28"/>
          <w:szCs w:val="28"/>
          <w:lang w:val="en-US"/>
        </w:rPr>
        <w:t>and  interesting</w:t>
      </w:r>
      <w:proofErr w:type="gramEnd"/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D52F5" w:rsidRPr="000249B9" w:rsidRDefault="00AD52F5" w:rsidP="00B34C05">
      <w:pPr>
        <w:pStyle w:val="a3"/>
        <w:spacing w:line="360" w:lineRule="auto"/>
        <w:ind w:left="32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Bibliography:</w:t>
      </w:r>
    </w:p>
    <w:p w:rsidR="00CF1AF7" w:rsidRPr="000249B9" w:rsidRDefault="00AD52F5" w:rsidP="00AD5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>“Fun with grammar” Suzanne Woodward</w:t>
      </w:r>
      <w:r w:rsidR="00CF1AF7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W.</w:t>
      </w:r>
    </w:p>
    <w:p w:rsidR="00CF1AF7" w:rsidRPr="000249B9" w:rsidRDefault="00CF1AF7" w:rsidP="00AD5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“ English Grammar” Evelyn P. </w:t>
      </w:r>
      <w:proofErr w:type="spellStart"/>
      <w:r w:rsidRPr="000249B9">
        <w:rPr>
          <w:rFonts w:ascii="Times New Roman" w:hAnsi="Times New Roman" w:cs="Times New Roman"/>
          <w:sz w:val="28"/>
          <w:szCs w:val="28"/>
          <w:lang w:val="en-US"/>
        </w:rPr>
        <w:t>Altenberg</w:t>
      </w:r>
      <w:proofErr w:type="spellEnd"/>
      <w:r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, Robert M. </w:t>
      </w:r>
      <w:proofErr w:type="spellStart"/>
      <w:r w:rsidRPr="000249B9">
        <w:rPr>
          <w:rFonts w:ascii="Times New Roman" w:hAnsi="Times New Roman" w:cs="Times New Roman"/>
          <w:sz w:val="28"/>
          <w:szCs w:val="28"/>
          <w:lang w:val="en-US"/>
        </w:rPr>
        <w:t>Vago</w:t>
      </w:r>
      <w:proofErr w:type="spellEnd"/>
    </w:p>
    <w:p w:rsidR="007115DC" w:rsidRPr="000249B9" w:rsidRDefault="00CF1AF7" w:rsidP="00AD52F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49B9">
        <w:rPr>
          <w:rFonts w:ascii="Times New Roman" w:hAnsi="Times New Roman" w:cs="Times New Roman"/>
          <w:sz w:val="28"/>
          <w:szCs w:val="28"/>
          <w:lang w:val="en-US"/>
        </w:rPr>
        <w:t>“Advanced grammar in use” Martin Hevings.</w:t>
      </w:r>
      <w:r w:rsidR="000E5AB7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</w:t>
      </w:r>
      <w:r w:rsidR="000E5AB7" w:rsidRPr="000249B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D719C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23FAB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15DC" w:rsidRPr="000249B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</w:p>
    <w:sectPr w:rsidR="007115DC" w:rsidRPr="000249B9" w:rsidSect="000249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8D9"/>
    <w:multiLevelType w:val="hybridMultilevel"/>
    <w:tmpl w:val="BD6AFAE8"/>
    <w:lvl w:ilvl="0" w:tplc="E6FE4C68">
      <w:start w:val="1"/>
      <w:numFmt w:val="decimal"/>
      <w:lvlText w:val="%1)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">
    <w:nsid w:val="30795975"/>
    <w:multiLevelType w:val="hybridMultilevel"/>
    <w:tmpl w:val="BC50D000"/>
    <w:lvl w:ilvl="0" w:tplc="96E4336A">
      <w:start w:val="1"/>
      <w:numFmt w:val="decimal"/>
      <w:lvlText w:val="%1)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42"/>
    <w:rsid w:val="000249B9"/>
    <w:rsid w:val="00045E5F"/>
    <w:rsid w:val="000C34CB"/>
    <w:rsid w:val="000C5042"/>
    <w:rsid w:val="000E5AB7"/>
    <w:rsid w:val="000E7EA2"/>
    <w:rsid w:val="00174FA9"/>
    <w:rsid w:val="0029240E"/>
    <w:rsid w:val="0029588C"/>
    <w:rsid w:val="00352428"/>
    <w:rsid w:val="0056230D"/>
    <w:rsid w:val="005A21B2"/>
    <w:rsid w:val="00683F7C"/>
    <w:rsid w:val="007115DC"/>
    <w:rsid w:val="0076421D"/>
    <w:rsid w:val="00781B1C"/>
    <w:rsid w:val="0086523F"/>
    <w:rsid w:val="00A23FAB"/>
    <w:rsid w:val="00AD52F5"/>
    <w:rsid w:val="00B34C05"/>
    <w:rsid w:val="00BF505D"/>
    <w:rsid w:val="00CF1AF7"/>
    <w:rsid w:val="00D035FF"/>
    <w:rsid w:val="00D8224C"/>
    <w:rsid w:val="00E138E7"/>
    <w:rsid w:val="00E175AA"/>
    <w:rsid w:val="00F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Kikboxer</dc:creator>
  <cp:lastModifiedBy>Boss</cp:lastModifiedBy>
  <cp:revision>2</cp:revision>
  <dcterms:created xsi:type="dcterms:W3CDTF">2015-04-06T10:42:00Z</dcterms:created>
  <dcterms:modified xsi:type="dcterms:W3CDTF">2015-04-06T10:42:00Z</dcterms:modified>
</cp:coreProperties>
</file>