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4EC" w:rsidRPr="00EE73D1" w:rsidRDefault="00A804EC" w:rsidP="00A804EC">
      <w:pPr>
        <w:spacing w:after="0" w:line="240" w:lineRule="auto"/>
        <w:jc w:val="center"/>
        <w:rPr>
          <w:rFonts w:ascii="Times New Roman" w:hAnsi="Times New Roman"/>
          <w:b/>
          <w:caps/>
          <w:color w:val="000000"/>
          <w:sz w:val="24"/>
          <w:szCs w:val="24"/>
          <w:lang w:val="uz-Cyrl-UZ"/>
        </w:rPr>
      </w:pPr>
      <w:r w:rsidRPr="00EE73D1">
        <w:rPr>
          <w:rFonts w:ascii="Times New Roman" w:hAnsi="Times New Roman"/>
          <w:b/>
          <w:caps/>
          <w:color w:val="000000"/>
          <w:sz w:val="24"/>
          <w:szCs w:val="24"/>
          <w:lang w:val="uz-Cyrl-UZ"/>
        </w:rPr>
        <w:t>Интернетда медиатаълим  устиворликларидан журналистика соҳасида фойдаланишнинг ўзига хосликлари</w:t>
      </w:r>
    </w:p>
    <w:p w:rsidR="00A804EC" w:rsidRPr="00EE73D1" w:rsidRDefault="00A804EC" w:rsidP="00A804EC">
      <w:pPr>
        <w:spacing w:after="0" w:line="240" w:lineRule="auto"/>
        <w:jc w:val="right"/>
        <w:rPr>
          <w:rFonts w:ascii="Times New Roman" w:hAnsi="Times New Roman"/>
          <w:b/>
          <w:i/>
          <w:color w:val="000000"/>
          <w:sz w:val="24"/>
          <w:szCs w:val="24"/>
          <w:lang w:val="uz-Cyrl-UZ"/>
        </w:rPr>
      </w:pPr>
      <w:r w:rsidRPr="00EE73D1">
        <w:rPr>
          <w:rFonts w:ascii="Times New Roman" w:hAnsi="Times New Roman"/>
          <w:b/>
          <w:i/>
          <w:caps/>
          <w:color w:val="000000"/>
          <w:sz w:val="24"/>
          <w:szCs w:val="24"/>
          <w:lang w:val="uz-Cyrl-UZ"/>
        </w:rPr>
        <w:t>Н</w:t>
      </w:r>
      <w:r w:rsidRPr="00EE73D1">
        <w:rPr>
          <w:rFonts w:ascii="Times New Roman" w:hAnsi="Times New Roman"/>
          <w:b/>
          <w:i/>
          <w:color w:val="000000"/>
          <w:sz w:val="24"/>
          <w:szCs w:val="24"/>
          <w:lang w:val="uz-Cyrl-UZ"/>
        </w:rPr>
        <w:t>.Қ</w:t>
      </w:r>
      <w:r w:rsidRPr="00EE73D1">
        <w:rPr>
          <w:rFonts w:ascii="Times New Roman" w:hAnsi="Times New Roman"/>
          <w:b/>
          <w:i/>
          <w:caps/>
          <w:color w:val="000000"/>
          <w:sz w:val="24"/>
          <w:szCs w:val="24"/>
          <w:lang w:val="uz-Cyrl-UZ"/>
        </w:rPr>
        <w:t>осимова</w:t>
      </w:r>
      <w:r w:rsidRPr="00EE73D1">
        <w:rPr>
          <w:rFonts w:ascii="Times New Roman" w:hAnsi="Times New Roman"/>
          <w:b/>
          <w:i/>
          <w:color w:val="000000"/>
          <w:sz w:val="24"/>
          <w:szCs w:val="24"/>
          <w:lang w:val="uz-Cyrl-UZ"/>
        </w:rPr>
        <w:t xml:space="preserve">, </w:t>
      </w:r>
    </w:p>
    <w:p w:rsidR="00A804EC" w:rsidRPr="00EE73D1" w:rsidRDefault="00A804EC" w:rsidP="00A804EC">
      <w:pPr>
        <w:spacing w:after="0" w:line="240" w:lineRule="auto"/>
        <w:jc w:val="right"/>
        <w:rPr>
          <w:rFonts w:ascii="Times New Roman" w:hAnsi="Times New Roman"/>
          <w:b/>
          <w:i/>
          <w:color w:val="000000"/>
          <w:sz w:val="24"/>
          <w:szCs w:val="24"/>
          <w:lang w:val="uz-Cyrl-UZ"/>
        </w:rPr>
      </w:pPr>
      <w:r w:rsidRPr="00EE73D1">
        <w:rPr>
          <w:rFonts w:ascii="Times New Roman" w:hAnsi="Times New Roman"/>
          <w:b/>
          <w:i/>
          <w:color w:val="000000"/>
          <w:sz w:val="24"/>
          <w:szCs w:val="24"/>
          <w:lang w:val="uz-Cyrl-UZ"/>
        </w:rPr>
        <w:t xml:space="preserve">ЎзДЖТУ  Халқаро журналистика </w:t>
      </w:r>
    </w:p>
    <w:p w:rsidR="00A804EC" w:rsidRPr="00EE73D1" w:rsidRDefault="00A804EC" w:rsidP="00A804EC">
      <w:pPr>
        <w:spacing w:after="0" w:line="240" w:lineRule="auto"/>
        <w:jc w:val="right"/>
        <w:rPr>
          <w:rFonts w:ascii="Times New Roman" w:hAnsi="Times New Roman"/>
          <w:b/>
          <w:i/>
          <w:color w:val="000000"/>
          <w:sz w:val="24"/>
          <w:szCs w:val="24"/>
          <w:lang w:val="uz-Cyrl-UZ"/>
        </w:rPr>
      </w:pPr>
      <w:r w:rsidRPr="00EE73D1">
        <w:rPr>
          <w:rFonts w:ascii="Times New Roman" w:hAnsi="Times New Roman"/>
          <w:b/>
          <w:i/>
          <w:color w:val="000000"/>
          <w:sz w:val="24"/>
          <w:szCs w:val="24"/>
          <w:lang w:val="uz-Cyrl-UZ"/>
        </w:rPr>
        <w:t xml:space="preserve">                                     факультети Аудиовизуал журналистика ва </w:t>
      </w:r>
    </w:p>
    <w:p w:rsidR="00A804EC" w:rsidRPr="00EE73D1" w:rsidRDefault="00A804EC" w:rsidP="00A804EC">
      <w:pPr>
        <w:spacing w:after="0" w:line="240" w:lineRule="auto"/>
        <w:jc w:val="right"/>
        <w:rPr>
          <w:rFonts w:ascii="Times New Roman" w:hAnsi="Times New Roman"/>
          <w:b/>
          <w:i/>
          <w:color w:val="000000"/>
          <w:sz w:val="24"/>
          <w:szCs w:val="24"/>
        </w:rPr>
      </w:pPr>
      <w:r w:rsidRPr="00EE73D1">
        <w:rPr>
          <w:rFonts w:ascii="Times New Roman" w:hAnsi="Times New Roman"/>
          <w:b/>
          <w:i/>
          <w:color w:val="000000"/>
          <w:sz w:val="24"/>
          <w:szCs w:val="24"/>
          <w:lang w:val="uz-Cyrl-UZ"/>
        </w:rPr>
        <w:t>оммавий  коммуникация кафедраси мудири, ф.ф.н.,доцент</w:t>
      </w:r>
    </w:p>
    <w:p w:rsidR="00A804EC" w:rsidRPr="00EE73D1" w:rsidRDefault="00A804EC" w:rsidP="00A804EC">
      <w:pPr>
        <w:spacing w:after="0" w:line="240" w:lineRule="auto"/>
        <w:jc w:val="right"/>
        <w:rPr>
          <w:rFonts w:ascii="Times New Roman" w:hAnsi="Times New Roman"/>
          <w:b/>
          <w:i/>
          <w:color w:val="000000"/>
          <w:sz w:val="24"/>
          <w:szCs w:val="24"/>
        </w:rPr>
      </w:pPr>
    </w:p>
    <w:p w:rsidR="00A804EC" w:rsidRPr="00EE73D1" w:rsidRDefault="00A804EC" w:rsidP="00A804EC">
      <w:pPr>
        <w:spacing w:after="0" w:line="240" w:lineRule="auto"/>
        <w:ind w:firstLine="709"/>
        <w:jc w:val="both"/>
        <w:rPr>
          <w:rFonts w:ascii="Times New Roman" w:hAnsi="Times New Roman"/>
          <w:sz w:val="24"/>
          <w:szCs w:val="24"/>
          <w:lang w:val="uz-Cyrl-UZ"/>
        </w:rPr>
      </w:pPr>
      <w:r w:rsidRPr="00EE73D1">
        <w:rPr>
          <w:rFonts w:ascii="Times New Roman" w:hAnsi="Times New Roman"/>
          <w:sz w:val="24"/>
          <w:szCs w:val="24"/>
          <w:lang w:val="uz-Cyrl-UZ"/>
        </w:rPr>
        <w:t>Замонавий дунёни ахборот</w:t>
      </w:r>
      <w:r w:rsidRPr="00EE73D1">
        <w:rPr>
          <w:rFonts w:ascii="Times New Roman" w:hAnsi="Times New Roman"/>
          <w:sz w:val="24"/>
          <w:szCs w:val="24"/>
        </w:rPr>
        <w:t>-</w:t>
      </w:r>
      <w:r w:rsidRPr="00EE73D1">
        <w:rPr>
          <w:rFonts w:ascii="Times New Roman" w:hAnsi="Times New Roman"/>
          <w:sz w:val="24"/>
          <w:szCs w:val="24"/>
          <w:lang w:val="uz-Cyrl-UZ"/>
        </w:rPr>
        <w:t xml:space="preserve">коммуникацион воситаларсиз тасаввур этиш қийин. Сўнгги 20 йил ичида яшин тезлигида ахборот маконини эгаллаган интернет  асосли ва асоcсиз ахборотни тарқатиш воситасига айланди. У ўзида газета, телевидение ва радионинг функцияларини жамлаб, инсониятнинг виртуал дунёсини яратди. Унга кирган ҳар қандай одам ўзи сезмаган ҳолда нафақат ОАВ, балки ижтимоий тармоқлар, турли сайтлар орқали ёғилаётган ахборот гирдобига тортила бошланди. Сўнгги йилларда пайдо бўлган фуқаролик журналистикаси тушунчаси ўз ичига ахборот тарқатиш борасидаги масъулиятнинг йўқолишига олиб келди. Бу ўз навбатида фойдаланувчилар томонидан холис ва нохолис ахборотни бир-биридан ажратишга қийналишига сабаб бўлмоқда. Бу ўринда олий ўқув юртларининг журналистика факультети талабаларига  медиатаълим асослари борасида билим бериш муҳимдир. Бу аввало бугунги кунда интернет сайтлари томонидан тарқалаётган ахборот таҳдидларига қарши туриш кўникмаларини шакллантиришга ёрдам беради.  </w:t>
      </w:r>
    </w:p>
    <w:p w:rsidR="00A804EC" w:rsidRPr="00EE73D1" w:rsidRDefault="00A804EC" w:rsidP="00A804EC">
      <w:pPr>
        <w:spacing w:after="0" w:line="240" w:lineRule="auto"/>
        <w:jc w:val="both"/>
        <w:rPr>
          <w:rFonts w:ascii="Times New Roman" w:hAnsi="Times New Roman"/>
          <w:sz w:val="24"/>
          <w:szCs w:val="24"/>
          <w:lang w:val="uz-Cyrl-UZ"/>
        </w:rPr>
      </w:pPr>
      <w:r w:rsidRPr="00EE73D1">
        <w:rPr>
          <w:rFonts w:ascii="Times New Roman" w:hAnsi="Times New Roman"/>
          <w:sz w:val="24"/>
          <w:szCs w:val="24"/>
          <w:lang w:val="uz-Cyrl-UZ"/>
        </w:rPr>
        <w:t xml:space="preserve">    </w:t>
      </w:r>
      <w:r w:rsidRPr="00EE73D1">
        <w:rPr>
          <w:rFonts w:ascii="Times New Roman" w:hAnsi="Times New Roman"/>
          <w:sz w:val="24"/>
          <w:szCs w:val="24"/>
          <w:lang w:val="uz-Cyrl-UZ"/>
        </w:rPr>
        <w:tab/>
        <w:t>Ахборий жамият шаклланиши тарихига назар ташлар эканмиз, медиатаълим концепциясининг бугунги кун кўриниши Маршалл Маклюэн ғоялари асосида шаклланганлигини кўришимиз мумкин. Унинг “Хабарни тарқатиш воситаси хабарнинг мазмунидир (The Medium is the Message)” деган сўзлари бугунги кунда янада долзарб аҳамият касб этди.</w:t>
      </w:r>
    </w:p>
    <w:p w:rsidR="00A804EC" w:rsidRPr="00EE73D1" w:rsidRDefault="00A804EC" w:rsidP="00A804EC">
      <w:pPr>
        <w:spacing w:after="0" w:line="240" w:lineRule="auto"/>
        <w:ind w:firstLine="708"/>
        <w:jc w:val="both"/>
        <w:rPr>
          <w:rFonts w:ascii="Times New Roman" w:hAnsi="Times New Roman"/>
          <w:sz w:val="24"/>
          <w:szCs w:val="24"/>
          <w:lang w:val="uz-Cyrl-UZ"/>
        </w:rPr>
      </w:pPr>
      <w:r w:rsidRPr="00EE73D1">
        <w:rPr>
          <w:rFonts w:ascii="Times New Roman" w:hAnsi="Times New Roman"/>
          <w:color w:val="000000"/>
          <w:sz w:val="24"/>
          <w:szCs w:val="24"/>
          <w:lang w:val="uz-Cyrl-UZ"/>
        </w:rPr>
        <w:t xml:space="preserve">Медиатаълим медиа функцияларини тушуниш, мазкур функциялар реализацияси сифатини баҳолаш ва ўз-ўзини намойиш қилиш, шунингдек жамият жараёнларида қатнашиш учун медиа билан рационал ҳамкорликка киришишга урғу беради. Медиа ва ахборот таълими ёшларда ўзаро ҳамкорлик қилиш кўникмаларини шакллантиради ва ривожлантиради. </w:t>
      </w:r>
      <w:r w:rsidRPr="00EE73D1">
        <w:rPr>
          <w:rFonts w:ascii="Times New Roman" w:hAnsi="Times New Roman"/>
          <w:sz w:val="24"/>
          <w:szCs w:val="24"/>
          <w:lang w:val="uz-Cyrl-UZ"/>
        </w:rPr>
        <w:t xml:space="preserve">Бугунги кунда медиатаълим деганда шахс ривожи жараёни сифатида, медиа билан мулоқот маданияти, ижодий, коммуникатив хусусиятларни  шакллантириш, медиаматнларни таҳлил этиш ва баҳолаш ҳамда ўзини медиа орқали англаш тушинилади. Медиатаълимнинг айнан шу хусусиятлари интернет шиддат билан ривожланаётган бир пайтда ижтимоий тармоқ, веб-сайт ва блоглар орқали фуқаролар, айниқса ёшларнинг ўзларини англаш, интернет  орқали намоён қилиш ҳолати кучайиши жараёнида долзарблашмоқда. </w:t>
      </w:r>
    </w:p>
    <w:p w:rsidR="00A804EC" w:rsidRPr="00EE73D1" w:rsidRDefault="00A804EC" w:rsidP="00A804EC">
      <w:pPr>
        <w:autoSpaceDE w:val="0"/>
        <w:autoSpaceDN w:val="0"/>
        <w:adjustRightInd w:val="0"/>
        <w:spacing w:after="0" w:line="240" w:lineRule="auto"/>
        <w:ind w:firstLine="708"/>
        <w:jc w:val="both"/>
        <w:rPr>
          <w:rFonts w:ascii="Times New Roman" w:hAnsi="Times New Roman"/>
          <w:sz w:val="24"/>
          <w:szCs w:val="24"/>
          <w:lang w:val="uz-Cyrl-UZ"/>
        </w:rPr>
      </w:pPr>
      <w:r w:rsidRPr="00EE73D1">
        <w:rPr>
          <w:rFonts w:ascii="Times New Roman" w:hAnsi="Times New Roman"/>
          <w:sz w:val="24"/>
          <w:szCs w:val="24"/>
          <w:lang w:val="uz-Cyrl-UZ"/>
        </w:rPr>
        <w:t>Медиасаводхонлик инсонга интернет имкониятларидан фаол фойдаланиш ва тарқатилаётган ахборотни яхшироқ англаш имконини беради. Ёшларда, хусусан журналистика факультети талабаларида ахборот-коммуникация технологиялари орқали ахборотларни топиш, қайта ишлаш ва узатиш кўникмаларини шакллантириш муҳимдир.  Медиасаводхонликнинг журналист</w:t>
      </w:r>
      <w:r w:rsidRPr="00EE73D1">
        <w:rPr>
          <w:rFonts w:ascii="Times New Roman" w:hAnsi="Times New Roman"/>
          <w:sz w:val="24"/>
          <w:szCs w:val="24"/>
        </w:rPr>
        <w:t>-</w:t>
      </w:r>
      <w:proofErr w:type="spellStart"/>
      <w:r w:rsidRPr="00EE73D1">
        <w:rPr>
          <w:rFonts w:ascii="Times New Roman" w:hAnsi="Times New Roman"/>
          <w:sz w:val="24"/>
          <w:szCs w:val="24"/>
        </w:rPr>
        <w:t>талабалар</w:t>
      </w:r>
      <w:proofErr w:type="spellEnd"/>
      <w:r w:rsidRPr="00EE73D1">
        <w:rPr>
          <w:rFonts w:ascii="Times New Roman" w:hAnsi="Times New Roman"/>
          <w:sz w:val="24"/>
          <w:szCs w:val="24"/>
        </w:rPr>
        <w:t xml:space="preserve"> </w:t>
      </w:r>
      <w:proofErr w:type="spellStart"/>
      <w:r w:rsidRPr="00EE73D1">
        <w:rPr>
          <w:rFonts w:ascii="Times New Roman" w:hAnsi="Times New Roman"/>
          <w:sz w:val="24"/>
          <w:szCs w:val="24"/>
        </w:rPr>
        <w:t>учун</w:t>
      </w:r>
      <w:proofErr w:type="spellEnd"/>
      <w:r w:rsidRPr="00EE73D1">
        <w:rPr>
          <w:rFonts w:ascii="Times New Roman" w:hAnsi="Times New Roman"/>
          <w:sz w:val="24"/>
          <w:szCs w:val="24"/>
        </w:rPr>
        <w:t xml:space="preserve"> </w:t>
      </w:r>
      <w:r w:rsidRPr="00EE73D1">
        <w:rPr>
          <w:rFonts w:ascii="Times New Roman" w:hAnsi="Times New Roman"/>
          <w:sz w:val="24"/>
          <w:szCs w:val="24"/>
          <w:lang w:val="uz-Cyrl-UZ"/>
        </w:rPr>
        <w:t>ў</w:t>
      </w:r>
      <w:r w:rsidRPr="00EE73D1">
        <w:rPr>
          <w:rFonts w:ascii="Times New Roman" w:hAnsi="Times New Roman"/>
          <w:sz w:val="24"/>
          <w:szCs w:val="24"/>
        </w:rPr>
        <w:t xml:space="preserve">зига </w:t>
      </w:r>
      <w:proofErr w:type="spellStart"/>
      <w:r w:rsidRPr="00EE73D1">
        <w:rPr>
          <w:rFonts w:ascii="Times New Roman" w:hAnsi="Times New Roman"/>
          <w:sz w:val="24"/>
          <w:szCs w:val="24"/>
        </w:rPr>
        <w:t>хос</w:t>
      </w:r>
      <w:proofErr w:type="spellEnd"/>
      <w:r w:rsidRPr="00EE73D1">
        <w:rPr>
          <w:rFonts w:ascii="Times New Roman" w:hAnsi="Times New Roman"/>
          <w:sz w:val="24"/>
          <w:szCs w:val="24"/>
        </w:rPr>
        <w:t xml:space="preserve"> </w:t>
      </w:r>
      <w:proofErr w:type="spellStart"/>
      <w:r w:rsidRPr="00EE73D1">
        <w:rPr>
          <w:rFonts w:ascii="Times New Roman" w:hAnsi="Times New Roman"/>
          <w:sz w:val="24"/>
          <w:szCs w:val="24"/>
        </w:rPr>
        <w:t>устиворликлари</w:t>
      </w:r>
      <w:proofErr w:type="spellEnd"/>
      <w:r w:rsidRPr="00EE73D1">
        <w:rPr>
          <w:rFonts w:ascii="Times New Roman" w:hAnsi="Times New Roman"/>
          <w:sz w:val="24"/>
          <w:szCs w:val="24"/>
          <w:lang w:val="uz-Cyrl-UZ"/>
        </w:rPr>
        <w:t xml:space="preserve"> мавжуд бўлиб, булар</w:t>
      </w:r>
      <w:r w:rsidRPr="00EE73D1">
        <w:rPr>
          <w:rStyle w:val="a5"/>
          <w:rFonts w:ascii="Times New Roman" w:hAnsi="Times New Roman"/>
          <w:sz w:val="24"/>
          <w:szCs w:val="24"/>
          <w:lang w:val="uz-Cyrl-UZ"/>
        </w:rPr>
        <w:footnoteReference w:id="1"/>
      </w:r>
      <w:r w:rsidRPr="00EE73D1">
        <w:rPr>
          <w:rFonts w:ascii="Times New Roman" w:hAnsi="Times New Roman"/>
          <w:sz w:val="24"/>
          <w:szCs w:val="24"/>
          <w:lang w:val="uz-Cyrl-UZ"/>
        </w:rPr>
        <w:t>:</w:t>
      </w:r>
    </w:p>
    <w:p w:rsidR="00A804EC" w:rsidRPr="00EE73D1" w:rsidRDefault="00A804EC" w:rsidP="00A804EC">
      <w:pPr>
        <w:autoSpaceDE w:val="0"/>
        <w:autoSpaceDN w:val="0"/>
        <w:adjustRightInd w:val="0"/>
        <w:spacing w:after="0" w:line="240" w:lineRule="auto"/>
        <w:ind w:firstLine="708"/>
        <w:jc w:val="both"/>
        <w:rPr>
          <w:rFonts w:ascii="Times New Roman" w:hAnsi="Times New Roman"/>
          <w:sz w:val="24"/>
          <w:szCs w:val="24"/>
          <w:lang w:val="uz-Cyrl-UZ"/>
        </w:rPr>
      </w:pPr>
      <w:r w:rsidRPr="00EE73D1">
        <w:rPr>
          <w:rFonts w:ascii="Times New Roman" w:hAnsi="Times New Roman"/>
          <w:sz w:val="24"/>
          <w:szCs w:val="24"/>
          <w:lang w:val="uz-Cyrl-UZ"/>
        </w:rPr>
        <w:t>1.</w:t>
      </w:r>
      <w:r w:rsidRPr="00EE73D1">
        <w:rPr>
          <w:rFonts w:ascii="Times New Roman" w:hAnsi="Times New Roman"/>
          <w:color w:val="000000"/>
          <w:sz w:val="24"/>
          <w:szCs w:val="24"/>
          <w:lang w:val="uz-Cyrl-UZ"/>
        </w:rPr>
        <w:t>Ўрганиш жараёнида шу маълум бўлдики, медиасаводхонлик бўлажак журналистларни келгусида фойдаланишлари учун (инсонни – ғализроқ А.К.) кенг билимлар билан қуроллантиради.</w:t>
      </w:r>
    </w:p>
    <w:p w:rsidR="00A804EC" w:rsidRPr="00EE73D1" w:rsidRDefault="00A804EC" w:rsidP="00A804EC">
      <w:pPr>
        <w:autoSpaceDE w:val="0"/>
        <w:autoSpaceDN w:val="0"/>
        <w:adjustRightInd w:val="0"/>
        <w:spacing w:after="0" w:line="240" w:lineRule="auto"/>
        <w:ind w:firstLine="708"/>
        <w:jc w:val="both"/>
        <w:rPr>
          <w:rFonts w:ascii="Times New Roman" w:hAnsi="Times New Roman"/>
          <w:sz w:val="24"/>
          <w:szCs w:val="24"/>
          <w:lang w:val="uz-Cyrl-UZ"/>
        </w:rPr>
      </w:pPr>
      <w:r w:rsidRPr="00EE73D1">
        <w:rPr>
          <w:rFonts w:ascii="Times New Roman" w:hAnsi="Times New Roman"/>
          <w:sz w:val="24"/>
          <w:szCs w:val="24"/>
          <w:lang w:val="uz-Cyrl-UZ"/>
        </w:rPr>
        <w:t>2.</w:t>
      </w:r>
      <w:r w:rsidRPr="00EE73D1">
        <w:rPr>
          <w:rFonts w:ascii="Times New Roman" w:hAnsi="Times New Roman"/>
          <w:color w:val="000000"/>
          <w:sz w:val="24"/>
          <w:szCs w:val="24"/>
          <w:lang w:val="uz-Cyrl-UZ"/>
        </w:rPr>
        <w:t xml:space="preserve">Медиасаводхонлик демократик жамиятда медиа ва ахборот каналларининг фаолияти тўғрисида  муҳим билимлар беради, медиа ва ахборот хизматларининг мазкур функциялар доирасидаги фаолиятини баҳолаш учун зарур бўладиган, ушбу функциялар ва уларни амалга ошириш ва асосий кўникмаларни ривожлантириш учун зарур бўлган шарт-шароитларни тушунишни таъминлайди </w:t>
      </w:r>
    </w:p>
    <w:p w:rsidR="00A804EC" w:rsidRPr="00EE73D1" w:rsidRDefault="00A804EC" w:rsidP="00A804EC">
      <w:pPr>
        <w:autoSpaceDE w:val="0"/>
        <w:autoSpaceDN w:val="0"/>
        <w:adjustRightInd w:val="0"/>
        <w:spacing w:after="0" w:line="240" w:lineRule="auto"/>
        <w:ind w:firstLine="708"/>
        <w:jc w:val="both"/>
        <w:rPr>
          <w:rFonts w:ascii="Times New Roman" w:hAnsi="Times New Roman"/>
          <w:sz w:val="24"/>
          <w:szCs w:val="24"/>
          <w:lang w:val="uz-Cyrl-UZ"/>
        </w:rPr>
      </w:pPr>
      <w:r w:rsidRPr="00EE73D1">
        <w:rPr>
          <w:rFonts w:ascii="Times New Roman" w:hAnsi="Times New Roman"/>
          <w:sz w:val="24"/>
          <w:szCs w:val="24"/>
          <w:lang w:val="uz-Cyrl-UZ"/>
        </w:rPr>
        <w:lastRenderedPageBreak/>
        <w:t>3.</w:t>
      </w:r>
      <w:r w:rsidRPr="00EE73D1">
        <w:rPr>
          <w:rFonts w:ascii="Times New Roman" w:hAnsi="Times New Roman"/>
          <w:color w:val="000000"/>
          <w:sz w:val="24"/>
          <w:szCs w:val="24"/>
          <w:lang w:val="uz-Cyrl-UZ"/>
        </w:rPr>
        <w:t xml:space="preserve">Медиа ва ахборот саводхонлигига эга бўлган жамият эркин, мустақил ва плюралистик медиа ва очиқ ахборот тизимларини ривожлантиришни рағбатлантиради. </w:t>
      </w:r>
    </w:p>
    <w:p w:rsidR="00A804EC" w:rsidRPr="00EE73D1" w:rsidRDefault="00A804EC" w:rsidP="00A804EC">
      <w:pPr>
        <w:tabs>
          <w:tab w:val="num" w:pos="0"/>
        </w:tabs>
        <w:autoSpaceDE w:val="0"/>
        <w:autoSpaceDN w:val="0"/>
        <w:adjustRightInd w:val="0"/>
        <w:spacing w:after="0" w:line="240" w:lineRule="auto"/>
        <w:jc w:val="both"/>
        <w:rPr>
          <w:rFonts w:ascii="Times New Roman" w:hAnsi="Times New Roman"/>
          <w:color w:val="000000"/>
          <w:sz w:val="24"/>
          <w:szCs w:val="24"/>
          <w:lang w:val="uz-Cyrl-UZ"/>
        </w:rPr>
      </w:pPr>
      <w:r w:rsidRPr="00EE73D1">
        <w:rPr>
          <w:rFonts w:ascii="Times New Roman" w:hAnsi="Times New Roman"/>
          <w:color w:val="000000"/>
          <w:sz w:val="24"/>
          <w:szCs w:val="24"/>
          <w:lang w:val="uz-Cyrl-UZ"/>
        </w:rPr>
        <w:tab/>
        <w:t>Медиасаводхонликнинг устиворликларидан журналистика соҳасида тўлақонли фойдаланиш учун қуйидаги шарт-шароитларни таъминлаш зарур:</w:t>
      </w:r>
    </w:p>
    <w:p w:rsidR="00A804EC" w:rsidRPr="00EE73D1" w:rsidRDefault="00A804EC" w:rsidP="00A804EC">
      <w:pPr>
        <w:tabs>
          <w:tab w:val="num" w:pos="0"/>
        </w:tabs>
        <w:autoSpaceDE w:val="0"/>
        <w:autoSpaceDN w:val="0"/>
        <w:adjustRightInd w:val="0"/>
        <w:spacing w:after="0" w:line="240" w:lineRule="auto"/>
        <w:jc w:val="both"/>
        <w:rPr>
          <w:rFonts w:ascii="Times New Roman" w:hAnsi="Times New Roman"/>
          <w:color w:val="000000"/>
          <w:sz w:val="24"/>
          <w:szCs w:val="24"/>
          <w:lang w:val="uz-Cyrl-UZ"/>
        </w:rPr>
      </w:pPr>
      <w:r w:rsidRPr="00EE73D1">
        <w:rPr>
          <w:rFonts w:ascii="Times New Roman" w:hAnsi="Times New Roman"/>
          <w:color w:val="000000"/>
          <w:sz w:val="24"/>
          <w:szCs w:val="24"/>
          <w:lang w:val="uz-Cyrl-UZ"/>
        </w:rPr>
        <w:tab/>
        <w:t>1.1. Медиа ва ахборот саводхонлиги бир бутун жараён сифатида қабул қилиниши ва ўз ичига компетенциялар мажмуи(билим ва кўникмалар)ни олиши лозим;</w:t>
      </w:r>
    </w:p>
    <w:p w:rsidR="00A804EC" w:rsidRPr="00EE73D1" w:rsidRDefault="00A804EC" w:rsidP="00A804EC">
      <w:pPr>
        <w:tabs>
          <w:tab w:val="num" w:pos="0"/>
        </w:tabs>
        <w:autoSpaceDE w:val="0"/>
        <w:autoSpaceDN w:val="0"/>
        <w:adjustRightInd w:val="0"/>
        <w:spacing w:after="0" w:line="240" w:lineRule="auto"/>
        <w:jc w:val="both"/>
        <w:rPr>
          <w:rFonts w:ascii="Times New Roman" w:hAnsi="Times New Roman"/>
          <w:color w:val="000000"/>
          <w:sz w:val="24"/>
          <w:szCs w:val="24"/>
          <w:lang w:val="uz-Cyrl-UZ"/>
        </w:rPr>
      </w:pPr>
      <w:r w:rsidRPr="00EE73D1">
        <w:rPr>
          <w:rFonts w:ascii="Times New Roman" w:hAnsi="Times New Roman"/>
          <w:color w:val="000000"/>
          <w:sz w:val="24"/>
          <w:szCs w:val="24"/>
          <w:lang w:val="uz-Cyrl-UZ"/>
        </w:rPr>
        <w:tab/>
      </w:r>
      <w:r w:rsidRPr="00EE73D1">
        <w:rPr>
          <w:rFonts w:ascii="Times New Roman" w:hAnsi="Times New Roman"/>
          <w:bCs/>
          <w:color w:val="000000"/>
          <w:sz w:val="24"/>
          <w:szCs w:val="24"/>
          <w:lang w:val="uz-Cyrl-UZ"/>
        </w:rPr>
        <w:t>1.2.</w:t>
      </w:r>
      <w:r w:rsidRPr="00EE73D1">
        <w:rPr>
          <w:rFonts w:ascii="Times New Roman" w:hAnsi="Times New Roman"/>
          <w:b/>
          <w:bCs/>
          <w:color w:val="000000"/>
          <w:sz w:val="24"/>
          <w:szCs w:val="24"/>
          <w:lang w:val="uz-Cyrl-UZ"/>
        </w:rPr>
        <w:t xml:space="preserve"> </w:t>
      </w:r>
      <w:r w:rsidRPr="00EE73D1">
        <w:rPr>
          <w:rFonts w:ascii="Times New Roman" w:hAnsi="Times New Roman"/>
          <w:color w:val="000000"/>
          <w:sz w:val="24"/>
          <w:szCs w:val="24"/>
          <w:lang w:val="uz-Cyrl-UZ"/>
        </w:rPr>
        <w:t xml:space="preserve">Медиасаводхонлик талаба-журналистларни медиа ва ахборот каналлари билан ўзаро ҳамкорлик қилиш учун касбий саводхонликни шакллантиришга мақсадли равишда йўналтириши керак;  </w:t>
      </w:r>
    </w:p>
    <w:p w:rsidR="00A804EC" w:rsidRPr="00EE73D1" w:rsidRDefault="00A804EC" w:rsidP="00A804EC">
      <w:pPr>
        <w:tabs>
          <w:tab w:val="num" w:pos="0"/>
        </w:tabs>
        <w:autoSpaceDE w:val="0"/>
        <w:autoSpaceDN w:val="0"/>
        <w:adjustRightInd w:val="0"/>
        <w:spacing w:after="0" w:line="240" w:lineRule="auto"/>
        <w:jc w:val="both"/>
        <w:rPr>
          <w:rFonts w:ascii="Times New Roman" w:hAnsi="Times New Roman"/>
          <w:color w:val="000000"/>
          <w:sz w:val="24"/>
          <w:szCs w:val="24"/>
          <w:lang w:val="uz-Cyrl-UZ"/>
        </w:rPr>
      </w:pPr>
      <w:r w:rsidRPr="00EE73D1">
        <w:rPr>
          <w:rFonts w:ascii="Times New Roman" w:hAnsi="Times New Roman"/>
          <w:color w:val="000000"/>
          <w:sz w:val="24"/>
          <w:szCs w:val="24"/>
          <w:lang w:val="uz-Cyrl-UZ"/>
        </w:rPr>
        <w:tab/>
        <w:t xml:space="preserve">1.3. Бўлажак журналистлар ахборотни қидириш, саралаш, баҳолаш ва узатиш кўникмаларига эга бўлишлари жоиз;  </w:t>
      </w:r>
    </w:p>
    <w:p w:rsidR="00A804EC" w:rsidRPr="00EE73D1" w:rsidRDefault="00A804EC" w:rsidP="00A804EC">
      <w:pPr>
        <w:tabs>
          <w:tab w:val="num" w:pos="0"/>
        </w:tabs>
        <w:autoSpaceDE w:val="0"/>
        <w:autoSpaceDN w:val="0"/>
        <w:adjustRightInd w:val="0"/>
        <w:spacing w:after="0" w:line="240" w:lineRule="auto"/>
        <w:jc w:val="both"/>
        <w:rPr>
          <w:rFonts w:ascii="Times New Roman" w:hAnsi="Times New Roman"/>
          <w:color w:val="000000"/>
          <w:sz w:val="24"/>
          <w:szCs w:val="24"/>
          <w:lang w:val="uz-Cyrl-UZ"/>
        </w:rPr>
      </w:pPr>
      <w:r w:rsidRPr="00EE73D1">
        <w:rPr>
          <w:rFonts w:ascii="Times New Roman" w:hAnsi="Times New Roman"/>
          <w:color w:val="000000"/>
          <w:sz w:val="24"/>
          <w:szCs w:val="24"/>
          <w:lang w:val="uz-Cyrl-UZ"/>
        </w:rPr>
        <w:tab/>
        <w:t xml:space="preserve">1.4. Аёллар ва эркаклар, шунингдек аҳолининг маргинал гуруҳлари, жисмоний имконияти чекланган шахслар, туб аҳоли ёки кам сонли миллатлар учун ахборотга эгалик қилишнинг бир хил имкониятларини яратиши керак; </w:t>
      </w:r>
    </w:p>
    <w:p w:rsidR="00A804EC" w:rsidRPr="00EE73D1" w:rsidRDefault="00A804EC" w:rsidP="00A804EC">
      <w:pPr>
        <w:tabs>
          <w:tab w:val="num" w:pos="0"/>
        </w:tabs>
        <w:autoSpaceDE w:val="0"/>
        <w:autoSpaceDN w:val="0"/>
        <w:adjustRightInd w:val="0"/>
        <w:spacing w:after="0" w:line="240" w:lineRule="auto"/>
        <w:jc w:val="both"/>
        <w:rPr>
          <w:rFonts w:ascii="Times New Roman" w:hAnsi="Times New Roman"/>
          <w:color w:val="000000"/>
          <w:sz w:val="24"/>
          <w:szCs w:val="24"/>
          <w:lang w:val="uz-Cyrl-UZ"/>
        </w:rPr>
      </w:pPr>
      <w:r w:rsidRPr="00EE73D1">
        <w:rPr>
          <w:rFonts w:ascii="Times New Roman" w:hAnsi="Times New Roman"/>
          <w:color w:val="000000"/>
          <w:sz w:val="24"/>
          <w:szCs w:val="24"/>
          <w:lang w:val="uz-Cyrl-UZ"/>
        </w:rPr>
        <w:tab/>
        <w:t>1.5.Медиасаводхонлик журналистлар томонидан халқлар ва уларнинг маданиятини тушиниш, маданиятлараро диалогнинг ҳаётий зарурати сифатида қабул қилиниши лозим</w:t>
      </w:r>
      <w:r w:rsidRPr="00EE73D1">
        <w:rPr>
          <w:rStyle w:val="a5"/>
          <w:rFonts w:ascii="Times New Roman" w:hAnsi="Times New Roman"/>
          <w:color w:val="000000"/>
          <w:sz w:val="24"/>
          <w:szCs w:val="24"/>
          <w:lang w:val="uz-Cyrl-UZ"/>
        </w:rPr>
        <w:footnoteReference w:id="2"/>
      </w:r>
      <w:r w:rsidRPr="00EE73D1">
        <w:rPr>
          <w:rFonts w:ascii="Times New Roman" w:hAnsi="Times New Roman"/>
          <w:color w:val="000000"/>
          <w:sz w:val="24"/>
          <w:szCs w:val="24"/>
          <w:lang w:val="uz-Cyrl-UZ"/>
        </w:rPr>
        <w:t xml:space="preserve">. </w:t>
      </w:r>
    </w:p>
    <w:p w:rsidR="00A804EC" w:rsidRPr="00EE73D1" w:rsidRDefault="00A804EC" w:rsidP="00A804EC">
      <w:pPr>
        <w:tabs>
          <w:tab w:val="num" w:pos="0"/>
        </w:tabs>
        <w:autoSpaceDE w:val="0"/>
        <w:autoSpaceDN w:val="0"/>
        <w:adjustRightInd w:val="0"/>
        <w:spacing w:after="0" w:line="240" w:lineRule="auto"/>
        <w:jc w:val="both"/>
        <w:rPr>
          <w:rFonts w:ascii="Times New Roman" w:hAnsi="Times New Roman"/>
          <w:color w:val="000000"/>
          <w:sz w:val="24"/>
          <w:szCs w:val="24"/>
          <w:lang w:val="uz-Cyrl-UZ"/>
        </w:rPr>
      </w:pPr>
      <w:r w:rsidRPr="00EE73D1">
        <w:rPr>
          <w:rFonts w:ascii="Times New Roman" w:hAnsi="Times New Roman"/>
          <w:color w:val="000000"/>
          <w:sz w:val="24"/>
          <w:szCs w:val="24"/>
          <w:lang w:val="uz-Cyrl-UZ"/>
        </w:rPr>
        <w:tab/>
        <w:t>Ахборот саводхонлиги борасидаги тадқиқотларнинг кўрсатишича</w:t>
      </w:r>
      <w:r w:rsidRPr="00EE73D1">
        <w:rPr>
          <w:rStyle w:val="a5"/>
          <w:rFonts w:ascii="Times New Roman" w:hAnsi="Times New Roman"/>
          <w:color w:val="000000"/>
          <w:sz w:val="24"/>
          <w:szCs w:val="24"/>
          <w:lang w:val="uz-Cyrl-UZ"/>
        </w:rPr>
        <w:footnoteReference w:id="3"/>
      </w:r>
      <w:r w:rsidRPr="00EE73D1">
        <w:rPr>
          <w:rFonts w:ascii="Times New Roman" w:hAnsi="Times New Roman"/>
          <w:color w:val="000000"/>
          <w:sz w:val="24"/>
          <w:szCs w:val="24"/>
          <w:lang w:val="uz-Cyrl-UZ"/>
        </w:rPr>
        <w:t xml:space="preserve">, технологик кўникмалар ёшларда катталарга нисбатан яхшироқ шаклланган бўлсада, журналистларнинг ахборот маконидаги фактларнинг ишончлилигини  баҳолаш журналистларда қийинчилик туғдиради. </w:t>
      </w:r>
      <w:r w:rsidRPr="00EE73D1">
        <w:rPr>
          <w:rFonts w:ascii="Times New Roman" w:hAnsi="Times New Roman"/>
          <w:sz w:val="24"/>
          <w:szCs w:val="24"/>
          <w:lang w:val="uz-Cyrl-UZ"/>
        </w:rPr>
        <w:t xml:space="preserve">Бу ўринда Интернет билан ишлаш жараёнида унинг интеграцион хусусиятларини инобатга олмоқ зарур.  У бугунги кунда том маънода ахборот манбаига айланиб улгурди. Демак, Интернетдан медиатаълим мақсадларида оммавий ахборот воситаси сифатида фойдаланиш  қуйидаги функцияларни  ўз ичига олади: ахборотни жамлаш, узатиш, табиий коммуникацияни амалга ошириш. Ахборотни тўғри шакллантириш, унинг сифатини баҳолаш, таҳлил этиш, ахборотнинг яширин мазмунини тушуниш медиатаълим асосларидир ва Интернет тармоғи билан ишлашни, ундан самарали фойдаланиш йўлларини  журналист-талабаларга ўргатиш олий таълимнинг қўшимча вазифаси, яъни медиатаълимнинг  ижтимоий-маданий тармоғидир. Албатта, бунда бевосита ўқув хоналарини компьютерлаштириш ва интернет тармоғига уланиш орқали таълимни олиб бориш тақозо этилади. Бугунги кунда медиатаълим баркамол инсонни вояга етказиш ва етук мутахассисларни тайёрлашда умумий тайёргарлик компоненти сифатида майдонга чиқади. Ахборот технологияларининг шиддатли равишда такомиллашуви ва шу орқали ахборот узатишнинг янги воситаларининг пайдо бўлиши натижасида, ёшларнинг ахборот ва билимни дарсликлардан кўра кўпроқ интернет орқали олаётганига гувоҳ бўламиз. Бу ўз навбатида ахборотни тарқатаётган инсонларнинг ниятлари қайдаражада эканлиги билан боғлиқ бўлиб, бу ўринда коммуникация воситасини бошқараётган томон, ахборот бошқарувини ҳам ўз қўлига олишини унутмаслик лозим. Демак, медиатаълим асослари фанини журналистика факультетларида тадбиқ этишда аввало хоналарни замонавий технологиялар билан жиҳозлаш, ўқув амалиёти жараёнида ўқув студиялари ва ўқув интернет сайтларини ташкил этиш, интеграллашган дарслар сонини кўпайтириш зарур. </w:t>
      </w:r>
    </w:p>
    <w:p w:rsidR="00A804EC" w:rsidRPr="00EE73D1" w:rsidRDefault="00A804EC" w:rsidP="00A804EC">
      <w:pPr>
        <w:spacing w:after="0" w:line="240" w:lineRule="auto"/>
        <w:jc w:val="both"/>
        <w:rPr>
          <w:rFonts w:ascii="Times New Roman" w:hAnsi="Times New Roman"/>
          <w:b/>
          <w:sz w:val="24"/>
          <w:szCs w:val="24"/>
          <w:lang w:val="uz-Cyrl-UZ"/>
        </w:rPr>
      </w:pPr>
      <w:r w:rsidRPr="00EE73D1">
        <w:rPr>
          <w:rFonts w:ascii="Times New Roman" w:hAnsi="Times New Roman"/>
          <w:sz w:val="24"/>
          <w:szCs w:val="24"/>
          <w:lang w:val="uz-Cyrl-UZ"/>
        </w:rPr>
        <w:t xml:space="preserve">      </w:t>
      </w:r>
      <w:r w:rsidRPr="00EE73D1">
        <w:rPr>
          <w:rFonts w:ascii="Times New Roman" w:hAnsi="Times New Roman"/>
          <w:sz w:val="24"/>
          <w:szCs w:val="24"/>
          <w:lang w:val="uz-Cyrl-UZ"/>
        </w:rPr>
        <w:tab/>
        <w:t xml:space="preserve">Медиатаълим индивидуал ахборот ҳимояларидан бири бўлиб, уни тўлиқ эгаллаган талаба Интернет тармоғи билан онгли равишда ишлаб, глобал тармоқнинг салоҳиятидан тўлиқ ва самарали фойдалана олади. </w:t>
      </w:r>
      <w:r w:rsidRPr="00EE73D1">
        <w:rPr>
          <w:rFonts w:ascii="Times New Roman" w:hAnsi="Times New Roman"/>
          <w:b/>
          <w:sz w:val="24"/>
          <w:szCs w:val="24"/>
          <w:lang w:val="uz-Cyrl-UZ"/>
        </w:rPr>
        <w:t xml:space="preserve">        </w:t>
      </w:r>
    </w:p>
    <w:p w:rsidR="00F61806" w:rsidRPr="00A804EC" w:rsidRDefault="00F61806">
      <w:pPr>
        <w:rPr>
          <w:lang w:val="uz-Cyrl-UZ"/>
        </w:rPr>
      </w:pPr>
      <w:bookmarkStart w:id="0" w:name="_GoBack"/>
      <w:bookmarkEnd w:id="0"/>
    </w:p>
    <w:sectPr w:rsidR="00F61806" w:rsidRPr="00A804E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38C" w:rsidRDefault="0096238C" w:rsidP="00A804EC">
      <w:pPr>
        <w:spacing w:after="0" w:line="240" w:lineRule="auto"/>
      </w:pPr>
      <w:r>
        <w:separator/>
      </w:r>
    </w:p>
  </w:endnote>
  <w:endnote w:type="continuationSeparator" w:id="0">
    <w:p w:rsidR="0096238C" w:rsidRDefault="0096238C" w:rsidP="00A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38C" w:rsidRDefault="0096238C" w:rsidP="00A804EC">
      <w:pPr>
        <w:spacing w:after="0" w:line="240" w:lineRule="auto"/>
      </w:pPr>
      <w:r>
        <w:separator/>
      </w:r>
    </w:p>
  </w:footnote>
  <w:footnote w:type="continuationSeparator" w:id="0">
    <w:p w:rsidR="0096238C" w:rsidRDefault="0096238C" w:rsidP="00A804EC">
      <w:pPr>
        <w:spacing w:after="0" w:line="240" w:lineRule="auto"/>
      </w:pPr>
      <w:r>
        <w:continuationSeparator/>
      </w:r>
    </w:p>
  </w:footnote>
  <w:footnote w:id="1">
    <w:p w:rsidR="00A804EC" w:rsidRPr="008A03E0" w:rsidRDefault="00A804EC" w:rsidP="00A804EC">
      <w:pPr>
        <w:spacing w:after="0" w:line="240" w:lineRule="auto"/>
        <w:rPr>
          <w:rFonts w:ascii="Times New Roman" w:hAnsi="Times New Roman"/>
          <w:lang w:val="uz-Cyrl-UZ"/>
        </w:rPr>
      </w:pPr>
      <w:r w:rsidRPr="0021360F">
        <w:rPr>
          <w:rStyle w:val="a5"/>
        </w:rPr>
        <w:footnoteRef/>
      </w:r>
      <w:r w:rsidRPr="0021360F">
        <w:rPr>
          <w:rFonts w:ascii="Times New Roman" w:hAnsi="Times New Roman"/>
        </w:rPr>
        <w:t xml:space="preserve"> </w:t>
      </w:r>
      <w:r w:rsidRPr="0021360F">
        <w:rPr>
          <w:rFonts w:ascii="Times New Roman" w:hAnsi="Times New Roman"/>
          <w:color w:val="000000"/>
          <w:sz w:val="20"/>
          <w:szCs w:val="20"/>
        </w:rPr>
        <w:t>М</w:t>
      </w:r>
      <w:r w:rsidRPr="0021360F">
        <w:rPr>
          <w:rFonts w:ascii="Times New Roman" w:hAnsi="Times New Roman"/>
          <w:color w:val="000000"/>
          <w:sz w:val="20"/>
          <w:szCs w:val="20"/>
          <w:lang w:val="uz-Cyrl-UZ"/>
        </w:rPr>
        <w:t>едиа ва ахборот саводхонлиги</w:t>
      </w:r>
      <w:r w:rsidRPr="0021360F">
        <w:rPr>
          <w:rFonts w:ascii="Times New Roman" w:hAnsi="Times New Roman"/>
          <w:caps/>
          <w:color w:val="000000"/>
          <w:sz w:val="20"/>
          <w:szCs w:val="20"/>
        </w:rPr>
        <w:t xml:space="preserve">: </w:t>
      </w:r>
      <w:r w:rsidRPr="0021360F">
        <w:rPr>
          <w:rFonts w:ascii="Times New Roman" w:hAnsi="Times New Roman"/>
          <w:color w:val="000000"/>
          <w:sz w:val="20"/>
          <w:szCs w:val="20"/>
          <w:lang w:val="uz-Cyrl-UZ"/>
        </w:rPr>
        <w:t xml:space="preserve">моҳият, йўналишлар ва шакллар. Т.: ЮНЕСКО. 2014. </w:t>
      </w:r>
      <w:r w:rsidRPr="00ED3C9D">
        <w:rPr>
          <w:rFonts w:ascii="Times New Roman" w:hAnsi="Times New Roman"/>
          <w:color w:val="000000"/>
          <w:sz w:val="20"/>
          <w:szCs w:val="20"/>
        </w:rPr>
        <w:t>–</w:t>
      </w:r>
      <w:r w:rsidRPr="0021360F">
        <w:rPr>
          <w:rFonts w:ascii="Times New Roman" w:hAnsi="Times New Roman"/>
          <w:color w:val="000000"/>
          <w:sz w:val="20"/>
          <w:szCs w:val="20"/>
        </w:rPr>
        <w:t>Б.7</w:t>
      </w:r>
      <w:r>
        <w:rPr>
          <w:rFonts w:ascii="Times New Roman" w:hAnsi="Times New Roman"/>
          <w:color w:val="000000"/>
          <w:sz w:val="20"/>
          <w:szCs w:val="20"/>
          <w:lang w:val="uz-Cyrl-UZ"/>
        </w:rPr>
        <w:t>.</w:t>
      </w:r>
    </w:p>
  </w:footnote>
  <w:footnote w:id="2">
    <w:p w:rsidR="00A804EC" w:rsidRPr="0021360F" w:rsidRDefault="00A804EC" w:rsidP="00A804EC">
      <w:pPr>
        <w:pStyle w:val="a3"/>
        <w:rPr>
          <w:lang w:val="uz-Cyrl-UZ"/>
        </w:rPr>
      </w:pPr>
      <w:r w:rsidRPr="0021360F">
        <w:rPr>
          <w:rStyle w:val="a5"/>
        </w:rPr>
        <w:footnoteRef/>
      </w:r>
      <w:r w:rsidRPr="0021360F">
        <w:t xml:space="preserve"> </w:t>
      </w:r>
      <w:r w:rsidRPr="0021360F">
        <w:rPr>
          <w:color w:val="000000"/>
          <w:lang w:val="uz-Cyrl-UZ"/>
        </w:rPr>
        <w:t xml:space="preserve">Ўша </w:t>
      </w:r>
      <w:r w:rsidRPr="0021360F">
        <w:rPr>
          <w:color w:val="000000"/>
          <w:lang w:val="uz-Cyrl-UZ"/>
        </w:rPr>
        <w:t>ерда.</w:t>
      </w:r>
      <w:r w:rsidRPr="00194E43">
        <w:rPr>
          <w:color w:val="000000"/>
        </w:rPr>
        <w:t xml:space="preserve"> –</w:t>
      </w:r>
      <w:r w:rsidRPr="0021360F">
        <w:rPr>
          <w:color w:val="000000"/>
        </w:rPr>
        <w:t>Б.</w:t>
      </w:r>
      <w:r w:rsidRPr="0021360F">
        <w:rPr>
          <w:color w:val="000000"/>
          <w:lang w:val="uz-Cyrl-UZ"/>
        </w:rPr>
        <w:t>8</w:t>
      </w:r>
      <w:r>
        <w:rPr>
          <w:color w:val="000000"/>
          <w:lang w:val="uz-Cyrl-UZ"/>
        </w:rPr>
        <w:t>.</w:t>
      </w:r>
    </w:p>
  </w:footnote>
  <w:footnote w:id="3">
    <w:p w:rsidR="00A804EC" w:rsidRPr="000E4DD0" w:rsidRDefault="00A804EC" w:rsidP="00A804EC">
      <w:pPr>
        <w:pStyle w:val="a3"/>
        <w:rPr>
          <w:lang w:val="uz-Cyrl-UZ"/>
        </w:rPr>
      </w:pPr>
      <w:r w:rsidRPr="0021360F">
        <w:rPr>
          <w:rStyle w:val="a5"/>
        </w:rPr>
        <w:footnoteRef/>
      </w:r>
      <w:r w:rsidRPr="0021360F">
        <w:t xml:space="preserve"> </w:t>
      </w:r>
      <w:r w:rsidRPr="0021360F">
        <w:rPr>
          <w:lang w:val="uz-Cyrl-UZ"/>
        </w:rPr>
        <w:t>Ўша ерда.</w:t>
      </w:r>
      <w:r w:rsidRPr="00194E43">
        <w:rPr>
          <w:color w:val="000000"/>
        </w:rPr>
        <w:t xml:space="preserve"> –</w:t>
      </w:r>
      <w:r w:rsidRPr="0021360F">
        <w:rPr>
          <w:color w:val="000000"/>
        </w:rPr>
        <w:t>Б.</w:t>
      </w:r>
      <w:r w:rsidRPr="0021360F">
        <w:rPr>
          <w:color w:val="000000"/>
          <w:lang w:val="uz-Cyrl-UZ"/>
        </w:rPr>
        <w:t>10</w:t>
      </w:r>
      <w:r>
        <w:rPr>
          <w:color w:val="000000"/>
          <w:lang w:val="uz-Cyrl-UZ"/>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463"/>
    <w:rsid w:val="00860463"/>
    <w:rsid w:val="0096238C"/>
    <w:rsid w:val="00A804EC"/>
    <w:rsid w:val="00F61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4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 Знак,список,Текст сноски Знак1 Знак Знак Знак,Текст сноски Знак2,Текст сноски Знак Знак1,Текст сноски Знак1 Знак,Текст сноски Знак Знак Знак Знак,Текст сноски Знак2 Знак,Текст сноски Знак Знак1 Знак, Знак,Знак,ft"/>
    <w:basedOn w:val="a"/>
    <w:link w:val="a4"/>
    <w:uiPriority w:val="99"/>
    <w:rsid w:val="00A804EC"/>
    <w:pPr>
      <w:spacing w:after="0" w:line="240" w:lineRule="auto"/>
    </w:pPr>
    <w:rPr>
      <w:rFonts w:ascii="Times New Roman" w:eastAsia="Times New Roman" w:hAnsi="Times New Roman"/>
      <w:sz w:val="20"/>
      <w:szCs w:val="20"/>
      <w:lang w:val="x-none" w:eastAsia="x-none"/>
    </w:rPr>
  </w:style>
  <w:style w:type="character" w:customStyle="1" w:styleId="a4">
    <w:name w:val="Текст сноски Знак"/>
    <w:aliases w:val="Footnote Text Char Знак Знак Знак Знак,список Знак,Текст сноски Знак1 Знак Знак Знак Знак,Текст сноски Знак2 Знак1,Текст сноски Знак Знак1 Знак1,Текст сноски Знак1 Знак Знак,Текст сноски Знак Знак Знак Знак Знак, Знак Знак,Знак Знак"/>
    <w:basedOn w:val="a0"/>
    <w:link w:val="a3"/>
    <w:uiPriority w:val="99"/>
    <w:rsid w:val="00A804EC"/>
    <w:rPr>
      <w:rFonts w:ascii="Times New Roman" w:eastAsia="Times New Roman" w:hAnsi="Times New Roman" w:cs="Times New Roman"/>
      <w:sz w:val="20"/>
      <w:szCs w:val="20"/>
      <w:lang w:val="x-none" w:eastAsia="x-none"/>
    </w:rPr>
  </w:style>
  <w:style w:type="character" w:styleId="a5">
    <w:name w:val="footnote reference"/>
    <w:aliases w:val="ftref,16 Point,Superscript 6 Point,Мой Текст сноски,Footnote Text Char1,FZ,Appel note de bas de p,Footnote Reference/,Footnote Text Char11,Footnote Text Char111,Знак сноски-FN,Footnote Text Char12"/>
    <w:rsid w:val="00A804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4E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ootnote Text Char Знак Знак Знак,список,Текст сноски Знак1 Знак Знак Знак,Текст сноски Знак2,Текст сноски Знак Знак1,Текст сноски Знак1 Знак,Текст сноски Знак Знак Знак Знак,Текст сноски Знак2 Знак,Текст сноски Знак Знак1 Знак, Знак,Знак,ft"/>
    <w:basedOn w:val="a"/>
    <w:link w:val="a4"/>
    <w:uiPriority w:val="99"/>
    <w:rsid w:val="00A804EC"/>
    <w:pPr>
      <w:spacing w:after="0" w:line="240" w:lineRule="auto"/>
    </w:pPr>
    <w:rPr>
      <w:rFonts w:ascii="Times New Roman" w:eastAsia="Times New Roman" w:hAnsi="Times New Roman"/>
      <w:sz w:val="20"/>
      <w:szCs w:val="20"/>
      <w:lang w:val="x-none" w:eastAsia="x-none"/>
    </w:rPr>
  </w:style>
  <w:style w:type="character" w:customStyle="1" w:styleId="a4">
    <w:name w:val="Текст сноски Знак"/>
    <w:aliases w:val="Footnote Text Char Знак Знак Знак Знак,список Знак,Текст сноски Знак1 Знак Знак Знак Знак,Текст сноски Знак2 Знак1,Текст сноски Знак Знак1 Знак1,Текст сноски Знак1 Знак Знак,Текст сноски Знак Знак Знак Знак Знак, Знак Знак,Знак Знак"/>
    <w:basedOn w:val="a0"/>
    <w:link w:val="a3"/>
    <w:uiPriority w:val="99"/>
    <w:rsid w:val="00A804EC"/>
    <w:rPr>
      <w:rFonts w:ascii="Times New Roman" w:eastAsia="Times New Roman" w:hAnsi="Times New Roman" w:cs="Times New Roman"/>
      <w:sz w:val="20"/>
      <w:szCs w:val="20"/>
      <w:lang w:val="x-none" w:eastAsia="x-none"/>
    </w:rPr>
  </w:style>
  <w:style w:type="character" w:styleId="a5">
    <w:name w:val="footnote reference"/>
    <w:aliases w:val="ftref,16 Point,Superscript 6 Point,Мой Текст сноски,Footnote Text Char1,FZ,Appel note de bas de p,Footnote Reference/,Footnote Text Char11,Footnote Text Char111,Знак сноски-FN,Footnote Text Char12"/>
    <w:rsid w:val="00A80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968</Words>
  <Characters>5521</Characters>
  <Application>Microsoft Office Word</Application>
  <DocSecurity>0</DocSecurity>
  <Lines>46</Lines>
  <Paragraphs>12</Paragraphs>
  <ScaleCrop>false</ScaleCrop>
  <Company>SPecialiST RePack</Company>
  <LinksUpToDate>false</LinksUpToDate>
  <CharactersWithSpaces>6477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2015-05-04T07:43:00Z</dcterms:created>
  <dcterms:modified xsi:type="dcterms:W3CDTF">2015-05-04T07:43:00Z</dcterms:modified>
</cp:coreProperties>
</file>