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D25" w:rsidRPr="00F94729" w:rsidRDefault="00B15D25" w:rsidP="00B15D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20"/>
          <w:sz w:val="28"/>
          <w:szCs w:val="28"/>
        </w:rPr>
      </w:pPr>
      <w:r w:rsidRPr="00F94729">
        <w:rPr>
          <w:rFonts w:ascii="Times New Roman" w:hAnsi="Times New Roman" w:cs="Times New Roman"/>
          <w:b/>
          <w:color w:val="FF0000"/>
          <w:spacing w:val="-20"/>
          <w:sz w:val="28"/>
          <w:szCs w:val="28"/>
        </w:rPr>
        <w:t>ВЛИЯНИЕ ИНВЕСТИЦИОННЫХ ФОНДОВ НА ЭКОНОМИЧЕСКИЙ РОСТ ВЕДУЩИХ СТРАН МИРА</w:t>
      </w:r>
    </w:p>
    <w:p w:rsidR="00B15D25" w:rsidRPr="00383010" w:rsidRDefault="00B15D25" w:rsidP="00B15D2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pacing w:val="-20"/>
          <w:sz w:val="28"/>
          <w:szCs w:val="28"/>
        </w:rPr>
      </w:pPr>
    </w:p>
    <w:p w:rsidR="00B15D25" w:rsidRPr="00BC22F9" w:rsidRDefault="00B15D25" w:rsidP="00B15D2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pacing w:val="-20"/>
          <w:sz w:val="28"/>
          <w:szCs w:val="28"/>
        </w:rPr>
      </w:pPr>
      <w:r w:rsidRPr="00383010">
        <w:rPr>
          <w:rFonts w:ascii="Times New Roman" w:hAnsi="Times New Roman" w:cs="Times New Roman"/>
          <w:i/>
          <w:spacing w:val="-20"/>
          <w:sz w:val="28"/>
          <w:szCs w:val="28"/>
        </w:rPr>
        <w:t xml:space="preserve">Бурханов У. – и.ф.н.  доц., </w:t>
      </w:r>
      <w:proofErr w:type="spellStart"/>
      <w:r w:rsidRPr="00383010">
        <w:rPr>
          <w:rFonts w:ascii="Times New Roman" w:hAnsi="Times New Roman" w:cs="Times New Roman"/>
          <w:i/>
          <w:spacing w:val="-20"/>
          <w:sz w:val="28"/>
          <w:szCs w:val="28"/>
        </w:rPr>
        <w:t>Эркинов</w:t>
      </w:r>
      <w:proofErr w:type="spellEnd"/>
      <w:r w:rsidRPr="00383010">
        <w:rPr>
          <w:rFonts w:ascii="Times New Roman" w:hAnsi="Times New Roman" w:cs="Times New Roman"/>
          <w:i/>
          <w:spacing w:val="-20"/>
          <w:sz w:val="28"/>
          <w:szCs w:val="28"/>
        </w:rPr>
        <w:t xml:space="preserve">  К.  магистрант ТФИ</w:t>
      </w:r>
      <w:r>
        <w:rPr>
          <w:rFonts w:ascii="Times New Roman" w:hAnsi="Times New Roman" w:cs="Times New Roman"/>
          <w:i/>
          <w:spacing w:val="-20"/>
          <w:sz w:val="28"/>
          <w:szCs w:val="28"/>
        </w:rPr>
        <w:t>, ХМ-6.</w:t>
      </w:r>
    </w:p>
    <w:p w:rsidR="002013A9" w:rsidRDefault="002013A9" w:rsidP="002013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:rsidR="00BC22F9" w:rsidRPr="002013A9" w:rsidRDefault="00BC22F9" w:rsidP="002013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2013A9">
        <w:rPr>
          <w:rFonts w:ascii="Times New Roman" w:hAnsi="Times New Roman" w:cs="Times New Roman"/>
          <w:b/>
          <w:spacing w:val="-20"/>
          <w:sz w:val="28"/>
          <w:szCs w:val="28"/>
        </w:rPr>
        <w:t>Аннотация</w:t>
      </w:r>
    </w:p>
    <w:p w:rsidR="00BC22F9" w:rsidRPr="002013A9" w:rsidRDefault="00BC22F9" w:rsidP="002013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20"/>
          <w:sz w:val="28"/>
          <w:szCs w:val="28"/>
        </w:rPr>
      </w:pPr>
      <w:r w:rsidRPr="002013A9">
        <w:rPr>
          <w:rFonts w:ascii="Times New Roman" w:hAnsi="Times New Roman" w:cs="Times New Roman"/>
          <w:b/>
          <w:i/>
          <w:color w:val="000000"/>
          <w:spacing w:val="-8"/>
          <w:sz w:val="28"/>
          <w:szCs w:val="28"/>
        </w:rPr>
        <w:t xml:space="preserve">Роль </w:t>
      </w:r>
      <w:proofErr w:type="gramStart"/>
      <w:r w:rsidRPr="002013A9">
        <w:rPr>
          <w:rFonts w:ascii="Times New Roman" w:hAnsi="Times New Roman" w:cs="Times New Roman"/>
          <w:b/>
          <w:i/>
          <w:color w:val="000000"/>
          <w:spacing w:val="-8"/>
          <w:sz w:val="28"/>
          <w:szCs w:val="28"/>
        </w:rPr>
        <w:t>в</w:t>
      </w:r>
      <w:proofErr w:type="gramEnd"/>
      <w:r w:rsidRPr="002013A9">
        <w:rPr>
          <w:rFonts w:ascii="Times New Roman" w:hAnsi="Times New Roman" w:cs="Times New Roman"/>
          <w:b/>
          <w:i/>
          <w:color w:val="000000"/>
          <w:spacing w:val="-8"/>
          <w:sz w:val="28"/>
          <w:szCs w:val="28"/>
        </w:rPr>
        <w:t xml:space="preserve"> </w:t>
      </w:r>
      <w:proofErr w:type="gramStart"/>
      <w:r w:rsidRPr="002013A9">
        <w:rPr>
          <w:rFonts w:ascii="Times New Roman" w:hAnsi="Times New Roman" w:cs="Times New Roman"/>
          <w:b/>
          <w:i/>
          <w:color w:val="000000"/>
          <w:spacing w:val="-8"/>
          <w:sz w:val="28"/>
          <w:szCs w:val="28"/>
        </w:rPr>
        <w:t>перемещений</w:t>
      </w:r>
      <w:proofErr w:type="gramEnd"/>
      <w:r w:rsidRPr="002013A9">
        <w:rPr>
          <w:rFonts w:ascii="Times New Roman" w:hAnsi="Times New Roman" w:cs="Times New Roman"/>
          <w:b/>
          <w:i/>
          <w:color w:val="000000"/>
          <w:spacing w:val="-8"/>
          <w:sz w:val="28"/>
          <w:szCs w:val="28"/>
        </w:rPr>
        <w:t xml:space="preserve"> средств в рамках финансовой системы играют инвестиционные фонды. Инвестиционные фонды. Инвестиционные фонды. Анализ влияния инвестиционных фондов на экономический ро</w:t>
      </w:r>
      <w:proofErr w:type="gramStart"/>
      <w:r w:rsidRPr="002013A9">
        <w:rPr>
          <w:rFonts w:ascii="Times New Roman" w:hAnsi="Times New Roman" w:cs="Times New Roman"/>
          <w:b/>
          <w:i/>
          <w:color w:val="000000"/>
          <w:spacing w:val="-8"/>
          <w:sz w:val="28"/>
          <w:szCs w:val="28"/>
        </w:rPr>
        <w:t>ст стр</w:t>
      </w:r>
      <w:proofErr w:type="gramEnd"/>
      <w:r w:rsidRPr="002013A9">
        <w:rPr>
          <w:rFonts w:ascii="Times New Roman" w:hAnsi="Times New Roman" w:cs="Times New Roman"/>
          <w:b/>
          <w:i/>
          <w:color w:val="000000"/>
          <w:spacing w:val="-8"/>
          <w:sz w:val="28"/>
          <w:szCs w:val="28"/>
        </w:rPr>
        <w:t>аны, выделены основные плюсы и минусы их деятельности.</w:t>
      </w:r>
    </w:p>
    <w:p w:rsidR="00BC22F9" w:rsidRPr="002013A9" w:rsidRDefault="00BC22F9" w:rsidP="002013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20"/>
          <w:sz w:val="28"/>
          <w:szCs w:val="28"/>
        </w:rPr>
      </w:pPr>
    </w:p>
    <w:p w:rsidR="00B15D25" w:rsidRPr="00383010" w:rsidRDefault="00B15D25" w:rsidP="00B15D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38301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В экономике любой страны конкурентоспособный финансовый сектор, который в состоянии мобилизовать и предоставить ей ресурсы, играет огромную роль. Он как кровеносная система быстро перераспределяет и доставляет капитал в наиболее динамично развивающиеся отрасли. В мировой экономике постоянно происходит увеличение трансграничных потоков капитала, расширение зарубежной деятельности финансовых компаний и кредитных организаций. Глобальный экономический кризис показал, какое решающее значение имеет устойчивость мировой финансовой системы. </w:t>
      </w:r>
    </w:p>
    <w:p w:rsidR="00B15D25" w:rsidRPr="00383010" w:rsidRDefault="00B15D25" w:rsidP="00B15D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38301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Важную роль </w:t>
      </w:r>
      <w:proofErr w:type="gramStart"/>
      <w:r w:rsidRPr="00383010">
        <w:rPr>
          <w:rFonts w:ascii="Times New Roman" w:hAnsi="Times New Roman" w:cs="Times New Roman"/>
          <w:color w:val="000000"/>
          <w:spacing w:val="-8"/>
          <w:sz w:val="28"/>
          <w:szCs w:val="28"/>
        </w:rPr>
        <w:t>в</w:t>
      </w:r>
      <w:proofErr w:type="gramEnd"/>
      <w:r w:rsidRPr="0038301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gramStart"/>
      <w:r w:rsidRPr="00383010">
        <w:rPr>
          <w:rFonts w:ascii="Times New Roman" w:hAnsi="Times New Roman" w:cs="Times New Roman"/>
          <w:color w:val="000000"/>
          <w:spacing w:val="-8"/>
          <w:sz w:val="28"/>
          <w:szCs w:val="28"/>
        </w:rPr>
        <w:t>перемещений</w:t>
      </w:r>
      <w:proofErr w:type="gramEnd"/>
      <w:r w:rsidRPr="0038301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средств в рамках финансовой системы играют инвестиционные фонды. Их деятельность сводится к аккумулированию сбережений инвесторов и последующему вложению этих средств. Эти институты играют одну из первостепенных ролей на международных фондовых рынках, во многом определяя общие направление их движения и даже поворотные моменты эволюции. </w:t>
      </w:r>
    </w:p>
    <w:p w:rsidR="00B15D25" w:rsidRPr="00383010" w:rsidRDefault="00B15D25" w:rsidP="00B15D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383010">
        <w:rPr>
          <w:rFonts w:ascii="Times New Roman" w:hAnsi="Times New Roman" w:cs="Times New Roman"/>
          <w:color w:val="000000"/>
          <w:spacing w:val="-8"/>
          <w:sz w:val="28"/>
          <w:szCs w:val="28"/>
        </w:rPr>
        <w:t>Инвестиционные фонды могут быть открытыми, интервальными и закрытыми. Ключевая характеристика открытых инвестиционных фондов – это их способность выпускать и выкупать акции или паи по требованию инвестора. Как правило, акции (паи) таких фондов продаются и покупаются по стоимости чистых активов фонда в расчете на акцию (пай).</w:t>
      </w:r>
    </w:p>
    <w:p w:rsidR="00B15D25" w:rsidRPr="00383010" w:rsidRDefault="00B15D25" w:rsidP="00B15D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38301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Как показывает международная практика, чем более развитым является рынок и чем лучше подготовлены инвесторы, тем более широким </w:t>
      </w:r>
      <w:proofErr w:type="spellStart"/>
      <w:r w:rsidRPr="00383010">
        <w:rPr>
          <w:rFonts w:ascii="Times New Roman" w:hAnsi="Times New Roman" w:cs="Times New Roman"/>
          <w:color w:val="000000"/>
          <w:spacing w:val="-8"/>
          <w:sz w:val="28"/>
          <w:szCs w:val="28"/>
        </w:rPr>
        <w:t>становитсядиапазон</w:t>
      </w:r>
      <w:proofErr w:type="spellEnd"/>
      <w:r w:rsidRPr="0038301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фондов с различными инвестиционными целями. Выбор инвестором того или иного инвестиционного фонда зависит от его целей инвестирования. В свою очередь, инвестиционные цели определяют инструменты инвестирования. В зависимости от инструментов инвестирования можно выделить следующие наиболее распространенные виды фондов: фонды акций, фонды облигаций, смешанные фонды, фонды денежного рынка, фонды недвижимости, фонды фондов и фонды прямых и венчурных инвестиций.</w:t>
      </w:r>
    </w:p>
    <w:p w:rsidR="00B15D25" w:rsidRPr="00383010" w:rsidRDefault="00B15D25" w:rsidP="00B15D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38301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В развитых странах инвестиционные фонды являются одним из самых эффективных источников инвестиций, способствующих экономическому росту. Под инвестициями обычно подразумевается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</w:t>
      </w:r>
      <w:r w:rsidRPr="00383010">
        <w:rPr>
          <w:rFonts w:ascii="Times New Roman" w:hAnsi="Times New Roman" w:cs="Times New Roman"/>
          <w:color w:val="000000"/>
          <w:spacing w:val="-8"/>
          <w:sz w:val="28"/>
          <w:szCs w:val="28"/>
        </w:rPr>
        <w:lastRenderedPageBreak/>
        <w:t>деятельности в целях получения прибыли и (или) достижения иного полезного эффекта.</w:t>
      </w:r>
    </w:p>
    <w:p w:rsidR="00B15D25" w:rsidRPr="00383010" w:rsidRDefault="00B15D25" w:rsidP="00B15D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383010">
        <w:rPr>
          <w:rFonts w:ascii="Times New Roman" w:hAnsi="Times New Roman" w:cs="Times New Roman"/>
          <w:color w:val="000000"/>
          <w:spacing w:val="-8"/>
          <w:sz w:val="28"/>
          <w:szCs w:val="28"/>
        </w:rPr>
        <w:t>На основе анализа влияния инвестиционных фондов на экономический ро</w:t>
      </w:r>
      <w:proofErr w:type="gramStart"/>
      <w:r w:rsidRPr="00383010">
        <w:rPr>
          <w:rFonts w:ascii="Times New Roman" w:hAnsi="Times New Roman" w:cs="Times New Roman"/>
          <w:color w:val="000000"/>
          <w:spacing w:val="-8"/>
          <w:sz w:val="28"/>
          <w:szCs w:val="28"/>
        </w:rPr>
        <w:t>ст стр</w:t>
      </w:r>
      <w:proofErr w:type="gramEnd"/>
      <w:r w:rsidRPr="00383010">
        <w:rPr>
          <w:rFonts w:ascii="Times New Roman" w:hAnsi="Times New Roman" w:cs="Times New Roman"/>
          <w:color w:val="000000"/>
          <w:spacing w:val="-8"/>
          <w:sz w:val="28"/>
          <w:szCs w:val="28"/>
        </w:rPr>
        <w:t>аны, выделены основные плюсы и минусы их деятельности. К положительным сторонам можно отнести то, что:</w:t>
      </w:r>
    </w:p>
    <w:p w:rsidR="00B15D25" w:rsidRPr="00383010" w:rsidRDefault="00B15D25" w:rsidP="00B15D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38301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инвестиционные фонды финансируют большую часть (до 27% в США) капитализации рынка акций, положительно влияя на развитие финансовой системы страны;</w:t>
      </w:r>
    </w:p>
    <w:p w:rsidR="00B15D25" w:rsidRPr="00383010" w:rsidRDefault="00B15D25" w:rsidP="00B15D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383010">
        <w:rPr>
          <w:rFonts w:ascii="Times New Roman" w:hAnsi="Times New Roman" w:cs="Times New Roman"/>
          <w:color w:val="000000"/>
          <w:spacing w:val="-8"/>
          <w:sz w:val="28"/>
          <w:szCs w:val="28"/>
        </w:rPr>
        <w:t>работа фондов помогает компаниям привлекать инвестиции на рынке ценных бумаг путем размещения своих акций и облигаций;</w:t>
      </w:r>
    </w:p>
    <w:p w:rsidR="00B15D25" w:rsidRPr="00383010" w:rsidRDefault="00B15D25" w:rsidP="00B15D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383010">
        <w:rPr>
          <w:rFonts w:ascii="Times New Roman" w:hAnsi="Times New Roman" w:cs="Times New Roman"/>
          <w:color w:val="000000"/>
          <w:spacing w:val="-8"/>
          <w:sz w:val="28"/>
          <w:szCs w:val="28"/>
        </w:rPr>
        <w:t>объединяя средства отдельных вкладчиков, инвестиционные фонды повышают ликвидность и эффективность фондового рынка;</w:t>
      </w:r>
    </w:p>
    <w:p w:rsidR="00B15D25" w:rsidRPr="00383010" w:rsidRDefault="00B15D25" w:rsidP="00B15D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383010">
        <w:rPr>
          <w:rFonts w:ascii="Times New Roman" w:hAnsi="Times New Roman" w:cs="Times New Roman"/>
          <w:color w:val="000000"/>
          <w:spacing w:val="-8"/>
          <w:sz w:val="28"/>
          <w:szCs w:val="28"/>
        </w:rPr>
        <w:t>работая на международном рынке капитала, инвестиционные компании способствуют экономическому росту не только своей страны, но и других стран мира, обеспечивая тесную связь национальных экономик.</w:t>
      </w:r>
    </w:p>
    <w:p w:rsidR="00B15D25" w:rsidRPr="00383010" w:rsidRDefault="00B15D25" w:rsidP="00B15D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383010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 нашему мнению, действующая система управления инвестициями пока не обеспечивает должного притока сре</w:t>
      </w:r>
      <w:proofErr w:type="gramStart"/>
      <w:r w:rsidRPr="00383010">
        <w:rPr>
          <w:rFonts w:ascii="Times New Roman" w:hAnsi="Times New Roman" w:cs="Times New Roman"/>
          <w:color w:val="000000"/>
          <w:spacing w:val="-8"/>
          <w:sz w:val="28"/>
          <w:szCs w:val="28"/>
        </w:rPr>
        <w:t>дств в р</w:t>
      </w:r>
      <w:proofErr w:type="gramEnd"/>
      <w:r w:rsidRPr="00383010">
        <w:rPr>
          <w:rFonts w:ascii="Times New Roman" w:hAnsi="Times New Roman" w:cs="Times New Roman"/>
          <w:color w:val="000000"/>
          <w:spacing w:val="-8"/>
          <w:sz w:val="28"/>
          <w:szCs w:val="28"/>
        </w:rPr>
        <w:t>азвитие национальной экономики, в которой испытывается дефицит в инвестиционных ресурсах. Вместе с тем, размер денежных средств, сосредоточенных у населения в виде личных сбережений имеет тенденцию к постоянному росту. Но эти средства слабо задействованы в инвестиционной деятельности и используются в основном как индивидуальные финансовые вложения. Во многом данное положение вызвано сильной неустойчивостью рынков и тем, что в обществе не укрепилось доверие населения к государству как гаранту создания цивилизованной рыночной экономики.</w:t>
      </w:r>
    </w:p>
    <w:p w:rsidR="005D2BA4" w:rsidRDefault="005D2BA4"/>
    <w:sectPr w:rsidR="005D2BA4" w:rsidSect="005D2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15D25"/>
    <w:rsid w:val="0007025D"/>
    <w:rsid w:val="0014139A"/>
    <w:rsid w:val="002013A9"/>
    <w:rsid w:val="0058608A"/>
    <w:rsid w:val="005D2BA4"/>
    <w:rsid w:val="007A38A5"/>
    <w:rsid w:val="00B15D25"/>
    <w:rsid w:val="00BC22F9"/>
    <w:rsid w:val="00CF37E1"/>
    <w:rsid w:val="00D80B2E"/>
    <w:rsid w:val="00EC451C"/>
    <w:rsid w:val="00EE6DA6"/>
    <w:rsid w:val="00FD0E5F"/>
    <w:rsid w:val="00FE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D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3466</Characters>
  <Application>Microsoft Office Word</Application>
  <DocSecurity>0</DocSecurity>
  <Lines>28</Lines>
  <Paragraphs>8</Paragraphs>
  <ScaleCrop>false</ScaleCrop>
  <Company>TFI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dmag</dc:creator>
  <cp:lastModifiedBy>dmag</cp:lastModifiedBy>
  <cp:revision>5</cp:revision>
  <dcterms:created xsi:type="dcterms:W3CDTF">2015-06-11T06:22:00Z</dcterms:created>
  <dcterms:modified xsi:type="dcterms:W3CDTF">2015-06-11T14:27:00Z</dcterms:modified>
</cp:coreProperties>
</file>