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7A5" w:rsidRPr="005D2024" w:rsidRDefault="00DA07A5" w:rsidP="00DA07A5">
      <w:pPr>
        <w:spacing w:after="0" w:line="240" w:lineRule="auto"/>
        <w:jc w:val="center"/>
        <w:rPr>
          <w:rFonts w:ascii="Times New Roman" w:eastAsia="Times New Roman" w:hAnsi="Times New Roman" w:cs="Times New Roman"/>
          <w:b/>
          <w:bCs/>
          <w:iCs/>
          <w:sz w:val="28"/>
          <w:szCs w:val="28"/>
        </w:rPr>
      </w:pPr>
      <w:r w:rsidRPr="005D2024">
        <w:rPr>
          <w:rFonts w:ascii="Times New Roman" w:eastAsia="Times New Roman" w:hAnsi="Times New Roman" w:cs="Times New Roman"/>
          <w:b/>
          <w:bCs/>
          <w:iCs/>
          <w:sz w:val="28"/>
          <w:szCs w:val="28"/>
        </w:rPr>
        <w:t>МИНИСТЕРСТВО ВЫСШЕГО И СРЕДНЕГО СПЕЦИАЛЬНОГО ОБРАЗОВАНИЯ</w:t>
      </w:r>
      <w:r>
        <w:rPr>
          <w:rFonts w:ascii="Times New Roman" w:eastAsia="Times New Roman" w:hAnsi="Times New Roman" w:cs="Times New Roman"/>
          <w:b/>
          <w:bCs/>
          <w:iCs/>
          <w:sz w:val="28"/>
          <w:szCs w:val="28"/>
        </w:rPr>
        <w:t xml:space="preserve"> </w:t>
      </w:r>
      <w:r w:rsidRPr="005D2024">
        <w:rPr>
          <w:rFonts w:ascii="Times New Roman" w:eastAsia="Times New Roman" w:hAnsi="Times New Roman" w:cs="Times New Roman"/>
          <w:b/>
          <w:bCs/>
          <w:iCs/>
          <w:sz w:val="28"/>
          <w:szCs w:val="28"/>
        </w:rPr>
        <w:t xml:space="preserve">РЕСПУБЛИКИ УЗБЕКИСТАН </w:t>
      </w:r>
    </w:p>
    <w:p w:rsidR="00DA07A5" w:rsidRPr="005D2024" w:rsidRDefault="00DA07A5" w:rsidP="00DA07A5">
      <w:pPr>
        <w:spacing w:after="0" w:line="240" w:lineRule="auto"/>
        <w:jc w:val="center"/>
        <w:rPr>
          <w:rFonts w:ascii="Times New Roman" w:eastAsia="Times New Roman" w:hAnsi="Times New Roman" w:cs="Times New Roman"/>
          <w:b/>
          <w:bCs/>
          <w:iCs/>
          <w:sz w:val="28"/>
          <w:szCs w:val="28"/>
        </w:rPr>
      </w:pPr>
      <w:r w:rsidRPr="005D2024">
        <w:rPr>
          <w:rFonts w:ascii="Times New Roman" w:eastAsia="Times New Roman" w:hAnsi="Times New Roman" w:cs="Times New Roman"/>
          <w:b/>
          <w:bCs/>
          <w:iCs/>
          <w:sz w:val="28"/>
          <w:szCs w:val="28"/>
        </w:rPr>
        <w:t>ТАШКЕНТСКИЙ ГОСУДАРСТВЕННЫЙ ПЕДАГОГИЧЕСКИЙ УНИВЕРСИТЕТ</w:t>
      </w:r>
      <w:r>
        <w:rPr>
          <w:rFonts w:ascii="Times New Roman" w:eastAsia="Times New Roman" w:hAnsi="Times New Roman" w:cs="Times New Roman"/>
          <w:b/>
          <w:bCs/>
          <w:iCs/>
          <w:sz w:val="28"/>
          <w:szCs w:val="28"/>
        </w:rPr>
        <w:t xml:space="preserve"> </w:t>
      </w:r>
      <w:r w:rsidRPr="005D2024">
        <w:rPr>
          <w:rFonts w:ascii="Times New Roman" w:eastAsia="Times New Roman" w:hAnsi="Times New Roman" w:cs="Times New Roman"/>
          <w:b/>
          <w:bCs/>
          <w:iCs/>
          <w:sz w:val="28"/>
          <w:szCs w:val="28"/>
        </w:rPr>
        <w:t xml:space="preserve">ИМЕНИ НИЗАМИ </w:t>
      </w:r>
    </w:p>
    <w:p w:rsidR="00DA07A5" w:rsidRDefault="00DA07A5" w:rsidP="00DA07A5">
      <w:pPr>
        <w:spacing w:after="0" w:line="240" w:lineRule="auto"/>
        <w:jc w:val="center"/>
        <w:rPr>
          <w:rFonts w:ascii="Times New Roman" w:eastAsia="Times New Roman" w:hAnsi="Times New Roman" w:cs="Times New Roman"/>
          <w:b/>
          <w:bCs/>
          <w:iCs/>
          <w:sz w:val="28"/>
          <w:szCs w:val="28"/>
        </w:rPr>
      </w:pPr>
    </w:p>
    <w:p w:rsidR="00DA07A5" w:rsidRPr="005D2024" w:rsidRDefault="00DA07A5" w:rsidP="00DA07A5">
      <w:pPr>
        <w:spacing w:after="0" w:line="240" w:lineRule="auto"/>
        <w:jc w:val="center"/>
        <w:rPr>
          <w:rFonts w:ascii="Times New Roman" w:eastAsia="Times New Roman" w:hAnsi="Times New Roman" w:cs="Times New Roman"/>
          <w:b/>
          <w:bCs/>
          <w:iCs/>
          <w:sz w:val="28"/>
          <w:szCs w:val="28"/>
        </w:rPr>
      </w:pPr>
      <w:r w:rsidRPr="005D2024">
        <w:rPr>
          <w:rFonts w:ascii="Times New Roman" w:eastAsia="Times New Roman" w:hAnsi="Times New Roman" w:cs="Times New Roman"/>
          <w:b/>
          <w:bCs/>
          <w:iCs/>
          <w:sz w:val="28"/>
          <w:szCs w:val="28"/>
        </w:rPr>
        <w:t xml:space="preserve">ФАКУЛЬТЕТ ЕСТРЕСТВЕННЫХ НАУК </w:t>
      </w:r>
    </w:p>
    <w:p w:rsidR="00DA07A5" w:rsidRDefault="00DA07A5" w:rsidP="00DA07A5">
      <w:pPr>
        <w:spacing w:after="0" w:line="240" w:lineRule="auto"/>
        <w:jc w:val="center"/>
        <w:rPr>
          <w:rFonts w:ascii="Times New Roman" w:eastAsia="Times New Roman" w:hAnsi="Times New Roman" w:cs="Times New Roman"/>
          <w:b/>
          <w:bCs/>
          <w:iCs/>
          <w:sz w:val="28"/>
          <w:szCs w:val="28"/>
        </w:rPr>
      </w:pPr>
      <w:r w:rsidRPr="005D2024">
        <w:rPr>
          <w:rFonts w:ascii="Times New Roman" w:eastAsia="Times New Roman" w:hAnsi="Times New Roman" w:cs="Times New Roman"/>
          <w:b/>
          <w:bCs/>
          <w:iCs/>
          <w:sz w:val="28"/>
          <w:szCs w:val="28"/>
        </w:rPr>
        <w:t>КАФЕДРА «БИОЛОГИИ И МЕТОДИК</w:t>
      </w:r>
      <w:r>
        <w:rPr>
          <w:rFonts w:ascii="Times New Roman" w:eastAsia="Times New Roman" w:hAnsi="Times New Roman" w:cs="Times New Roman"/>
          <w:b/>
          <w:bCs/>
          <w:iCs/>
          <w:sz w:val="28"/>
          <w:szCs w:val="28"/>
        </w:rPr>
        <w:t>И</w:t>
      </w:r>
      <w:r w:rsidRPr="005D2024">
        <w:rPr>
          <w:rFonts w:ascii="Times New Roman" w:eastAsia="Times New Roman" w:hAnsi="Times New Roman" w:cs="Times New Roman"/>
          <w:b/>
          <w:bCs/>
          <w:iCs/>
          <w:sz w:val="28"/>
          <w:szCs w:val="28"/>
        </w:rPr>
        <w:t xml:space="preserve"> ЕЕ ПРЕПОДОВАНИЯ»</w:t>
      </w:r>
    </w:p>
    <w:p w:rsidR="00DA07A5" w:rsidRDefault="00DA07A5" w:rsidP="005547CC">
      <w:pPr>
        <w:spacing w:after="0" w:line="240" w:lineRule="auto"/>
        <w:rPr>
          <w:rFonts w:ascii="Times New Roman" w:eastAsia="Times New Roman" w:hAnsi="Times New Roman" w:cs="Times New Roman"/>
          <w:b/>
          <w:bCs/>
          <w:iCs/>
          <w:sz w:val="28"/>
          <w:szCs w:val="28"/>
        </w:rPr>
      </w:pPr>
    </w:p>
    <w:p w:rsidR="00DA07A5" w:rsidRPr="005D2024" w:rsidRDefault="00DA07A5" w:rsidP="00DA07A5">
      <w:pPr>
        <w:spacing w:after="0" w:line="240" w:lineRule="auto"/>
        <w:jc w:val="center"/>
        <w:rPr>
          <w:rFonts w:ascii="Times New Roman" w:eastAsia="Times New Roman" w:hAnsi="Times New Roman" w:cs="Times New Roman"/>
          <w:b/>
          <w:bCs/>
          <w:iCs/>
          <w:sz w:val="28"/>
          <w:szCs w:val="28"/>
        </w:rPr>
      </w:pPr>
    </w:p>
    <w:p w:rsidR="00DA07A5" w:rsidRDefault="0054435B">
      <w: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i1025" type="#_x0000_t160" style="width:450pt;height:187.5pt" adj=",10800" fillcolor="#ffb8f1 [662]" strokecolor="#2b70ff [1945]" strokeweight="1pt">
            <v:fill color2="#fc0"/>
            <v:shadow on="t" type="perspective" color="#875b0d" opacity="45875f" origin=",.5" matrix=",,,.5,,-4768371582e-16"/>
            <v:textpath style="font-family:&quot;Arial Black&quot;;v-text-kern:t" trim="t" fitpath="t" xscale="f" string="Самостоятельная работа"/>
          </v:shape>
        </w:pict>
      </w:r>
    </w:p>
    <w:p w:rsidR="00DA07A5" w:rsidRPr="00035834" w:rsidRDefault="00DA07A5" w:rsidP="00DA07A5">
      <w:pPr>
        <w:jc w:val="center"/>
        <w:rPr>
          <w:rFonts w:ascii="Times New Roman" w:hAnsi="Times New Roman" w:cs="Times New Roman"/>
          <w:b/>
          <w:sz w:val="44"/>
          <w:szCs w:val="44"/>
        </w:rPr>
      </w:pPr>
      <w:r>
        <w:tab/>
      </w:r>
      <w:r w:rsidRPr="00035834">
        <w:rPr>
          <w:rFonts w:ascii="Times New Roman" w:hAnsi="Times New Roman" w:cs="Times New Roman"/>
          <w:b/>
          <w:sz w:val="44"/>
          <w:szCs w:val="44"/>
        </w:rPr>
        <w:t xml:space="preserve">по предмету лекарственные растения </w:t>
      </w:r>
    </w:p>
    <w:p w:rsidR="00DA07A5" w:rsidRPr="00035834" w:rsidRDefault="00DA07A5" w:rsidP="00DA07A5">
      <w:pPr>
        <w:jc w:val="center"/>
        <w:rPr>
          <w:rFonts w:ascii="Times New Roman" w:hAnsi="Times New Roman" w:cs="Times New Roman"/>
          <w:b/>
          <w:sz w:val="44"/>
          <w:szCs w:val="44"/>
        </w:rPr>
      </w:pPr>
      <w:r w:rsidRPr="00035834">
        <w:rPr>
          <w:rFonts w:ascii="Times New Roman" w:eastAsia="Times New Roman" w:hAnsi="Times New Roman" w:cs="Times New Roman"/>
          <w:b/>
          <w:bCs/>
          <w:sz w:val="44"/>
          <w:szCs w:val="44"/>
        </w:rPr>
        <w:t>на тему</w:t>
      </w:r>
      <w:r w:rsidRPr="00035834">
        <w:rPr>
          <w:rFonts w:ascii="Times New Roman" w:hAnsi="Times New Roman" w:cs="Times New Roman"/>
          <w:b/>
          <w:bCs/>
          <w:sz w:val="44"/>
          <w:szCs w:val="44"/>
        </w:rPr>
        <w:t>:</w:t>
      </w:r>
      <w:r w:rsidRPr="00035834">
        <w:rPr>
          <w:rFonts w:ascii="Times New Roman" w:hAnsi="Times New Roman" w:cs="Times New Roman"/>
          <w:b/>
          <w:sz w:val="44"/>
          <w:szCs w:val="44"/>
        </w:rPr>
        <w:t xml:space="preserve"> </w:t>
      </w:r>
      <w:r w:rsidR="003536AC" w:rsidRPr="00035834">
        <w:rPr>
          <w:rFonts w:ascii="Times New Roman" w:hAnsi="Times New Roman" w:cs="Times New Roman"/>
          <w:b/>
          <w:sz w:val="44"/>
          <w:szCs w:val="44"/>
        </w:rPr>
        <w:t>Лекарственные растения, применяемые при заболеваниях печени</w:t>
      </w:r>
    </w:p>
    <w:p w:rsidR="005547CC" w:rsidRDefault="005547CC" w:rsidP="00DA07A5">
      <w:pPr>
        <w:jc w:val="center"/>
        <w:rPr>
          <w:rFonts w:ascii="Times New Roman" w:hAnsi="Times New Roman" w:cs="Times New Roman"/>
          <w:b/>
          <w:sz w:val="36"/>
          <w:szCs w:val="36"/>
        </w:rPr>
      </w:pPr>
    </w:p>
    <w:p w:rsidR="00DA07A5" w:rsidRDefault="00DA07A5" w:rsidP="00DA07A5">
      <w:pPr>
        <w:jc w:val="center"/>
        <w:rPr>
          <w:rFonts w:ascii="Times New Roman" w:hAnsi="Times New Roman" w:cs="Times New Roman"/>
          <w:b/>
          <w:sz w:val="36"/>
          <w:szCs w:val="36"/>
        </w:rPr>
      </w:pPr>
    </w:p>
    <w:p w:rsidR="0027786F" w:rsidRPr="00FB793A" w:rsidRDefault="00DA07A5" w:rsidP="0027786F">
      <w:pPr>
        <w:tabs>
          <w:tab w:val="left" w:pos="1843"/>
        </w:tabs>
        <w:spacing w:before="100" w:beforeAutospacing="1" w:after="100" w:afterAutospacing="1" w:line="240" w:lineRule="auto"/>
        <w:jc w:val="right"/>
        <w:rPr>
          <w:rFonts w:ascii="Times New Roman" w:eastAsia="Times New Roman" w:hAnsi="Times New Roman" w:cs="Times New Roman"/>
          <w:bCs/>
          <w:sz w:val="28"/>
          <w:szCs w:val="28"/>
        </w:rPr>
      </w:pPr>
      <w:r w:rsidRPr="00FB793A">
        <w:rPr>
          <w:rFonts w:ascii="Times New Roman" w:hAnsi="Times New Roman" w:cs="Times New Roman"/>
          <w:b/>
          <w:sz w:val="28"/>
          <w:szCs w:val="28"/>
        </w:rPr>
        <w:t xml:space="preserve">   </w:t>
      </w:r>
      <w:r w:rsidR="0027786F" w:rsidRPr="00FB793A">
        <w:rPr>
          <w:rFonts w:ascii="Times New Roman" w:hAnsi="Times New Roman" w:cs="Times New Roman"/>
          <w:b/>
          <w:sz w:val="28"/>
          <w:szCs w:val="28"/>
        </w:rPr>
        <w:t xml:space="preserve"> </w:t>
      </w:r>
      <w:r w:rsidRPr="00FB793A">
        <w:rPr>
          <w:rFonts w:ascii="Times New Roman" w:hAnsi="Times New Roman" w:cs="Times New Roman"/>
          <w:b/>
          <w:sz w:val="28"/>
          <w:szCs w:val="28"/>
        </w:rPr>
        <w:t>выполнила:</w:t>
      </w:r>
      <w:r w:rsidR="0027786F" w:rsidRPr="00FB793A">
        <w:rPr>
          <w:rFonts w:ascii="Times New Roman" w:hAnsi="Times New Roman" w:cs="Times New Roman"/>
          <w:b/>
          <w:sz w:val="28"/>
          <w:szCs w:val="28"/>
        </w:rPr>
        <w:t xml:space="preserve"> </w:t>
      </w:r>
      <w:r w:rsidRPr="00FB793A">
        <w:rPr>
          <w:rFonts w:ascii="Times New Roman" w:hAnsi="Times New Roman" w:cs="Times New Roman"/>
          <w:sz w:val="28"/>
          <w:szCs w:val="28"/>
        </w:rPr>
        <w:t xml:space="preserve">студентка </w:t>
      </w:r>
      <w:r w:rsidRPr="00FB793A">
        <w:rPr>
          <w:rFonts w:ascii="Times New Roman" w:eastAsia="Times New Roman" w:hAnsi="Times New Roman" w:cs="Times New Roman"/>
          <w:bCs/>
          <w:sz w:val="28"/>
          <w:szCs w:val="28"/>
          <w:lang w:val="en-US"/>
        </w:rPr>
        <w:t>IV</w:t>
      </w:r>
      <w:r w:rsidRPr="00FB793A">
        <w:rPr>
          <w:rFonts w:ascii="Times New Roman" w:eastAsia="Times New Roman" w:hAnsi="Times New Roman" w:cs="Times New Roman"/>
          <w:bCs/>
          <w:sz w:val="28"/>
          <w:szCs w:val="28"/>
        </w:rPr>
        <w:t xml:space="preserve"> курса </w:t>
      </w:r>
    </w:p>
    <w:p w:rsidR="0027786F" w:rsidRPr="00FB793A" w:rsidRDefault="0027786F" w:rsidP="00433BF6">
      <w:pPr>
        <w:tabs>
          <w:tab w:val="left" w:pos="1843"/>
        </w:tabs>
        <w:spacing w:before="100" w:beforeAutospacing="1" w:after="100" w:afterAutospacing="1" w:line="240" w:lineRule="auto"/>
        <w:jc w:val="right"/>
        <w:rPr>
          <w:rFonts w:ascii="Times New Roman" w:eastAsia="Times New Roman" w:hAnsi="Times New Roman" w:cs="Times New Roman"/>
          <w:bCs/>
          <w:sz w:val="28"/>
          <w:szCs w:val="28"/>
        </w:rPr>
      </w:pPr>
      <w:r w:rsidRPr="00FB793A">
        <w:rPr>
          <w:rFonts w:ascii="Times New Roman" w:eastAsia="Times New Roman" w:hAnsi="Times New Roman" w:cs="Times New Roman"/>
          <w:bCs/>
          <w:sz w:val="28"/>
          <w:szCs w:val="28"/>
        </w:rPr>
        <w:t xml:space="preserve">                                                               </w:t>
      </w:r>
      <w:r w:rsidR="00433BF6" w:rsidRPr="00FB793A">
        <w:rPr>
          <w:rFonts w:ascii="Times New Roman" w:eastAsia="Times New Roman" w:hAnsi="Times New Roman" w:cs="Times New Roman"/>
          <w:bCs/>
          <w:sz w:val="28"/>
          <w:szCs w:val="28"/>
        </w:rPr>
        <w:t xml:space="preserve"> </w:t>
      </w:r>
      <w:r w:rsidR="00DA07A5" w:rsidRPr="00FB793A">
        <w:rPr>
          <w:rFonts w:ascii="Times New Roman" w:eastAsia="Times New Roman" w:hAnsi="Times New Roman" w:cs="Times New Roman"/>
          <w:bCs/>
          <w:sz w:val="28"/>
          <w:szCs w:val="28"/>
        </w:rPr>
        <w:t>направления</w:t>
      </w:r>
      <w:r w:rsidRPr="00FB793A">
        <w:rPr>
          <w:rFonts w:ascii="Times New Roman" w:eastAsia="Times New Roman" w:hAnsi="Times New Roman" w:cs="Times New Roman"/>
          <w:bCs/>
          <w:sz w:val="28"/>
          <w:szCs w:val="28"/>
        </w:rPr>
        <w:t xml:space="preserve"> </w:t>
      </w:r>
      <w:r w:rsidR="00DA07A5" w:rsidRPr="00FB793A">
        <w:rPr>
          <w:rFonts w:ascii="Times New Roman" w:eastAsia="Times New Roman" w:hAnsi="Times New Roman" w:cs="Times New Roman"/>
          <w:bCs/>
          <w:sz w:val="28"/>
          <w:szCs w:val="28"/>
        </w:rPr>
        <w:t xml:space="preserve"> </w:t>
      </w:r>
      <w:r w:rsidRPr="00FB793A">
        <w:rPr>
          <w:rFonts w:ascii="Times New Roman" w:eastAsia="Times New Roman" w:hAnsi="Times New Roman" w:cs="Times New Roman"/>
          <w:bCs/>
          <w:sz w:val="28"/>
          <w:szCs w:val="28"/>
        </w:rPr>
        <w:t xml:space="preserve">«Методика </w:t>
      </w:r>
      <w:r w:rsidR="00DA07A5" w:rsidRPr="00FB793A">
        <w:rPr>
          <w:rFonts w:ascii="Times New Roman" w:eastAsia="Times New Roman" w:hAnsi="Times New Roman" w:cs="Times New Roman"/>
          <w:bCs/>
          <w:sz w:val="28"/>
          <w:szCs w:val="28"/>
        </w:rPr>
        <w:t>преподавания</w:t>
      </w:r>
    </w:p>
    <w:p w:rsidR="00DA07A5" w:rsidRPr="00FB793A" w:rsidRDefault="0027786F" w:rsidP="0027786F">
      <w:pPr>
        <w:tabs>
          <w:tab w:val="left" w:pos="1843"/>
        </w:tabs>
        <w:spacing w:before="100" w:beforeAutospacing="1" w:after="100" w:afterAutospacing="1" w:line="240" w:lineRule="auto"/>
        <w:jc w:val="right"/>
        <w:rPr>
          <w:rFonts w:ascii="Times New Roman" w:eastAsia="Times New Roman" w:hAnsi="Times New Roman" w:cs="Times New Roman"/>
          <w:bCs/>
          <w:sz w:val="28"/>
          <w:szCs w:val="28"/>
        </w:rPr>
      </w:pPr>
      <w:r w:rsidRPr="00FB793A">
        <w:rPr>
          <w:rFonts w:ascii="Times New Roman" w:eastAsia="Times New Roman" w:hAnsi="Times New Roman" w:cs="Times New Roman"/>
          <w:bCs/>
          <w:sz w:val="28"/>
          <w:szCs w:val="28"/>
        </w:rPr>
        <w:t xml:space="preserve">    </w:t>
      </w:r>
      <w:r w:rsidR="00433BF6" w:rsidRPr="00FB793A">
        <w:rPr>
          <w:rFonts w:ascii="Times New Roman" w:eastAsia="Times New Roman" w:hAnsi="Times New Roman" w:cs="Times New Roman"/>
          <w:bCs/>
          <w:sz w:val="28"/>
          <w:szCs w:val="28"/>
        </w:rPr>
        <w:t xml:space="preserve">                          </w:t>
      </w:r>
      <w:r w:rsidR="00DA07A5" w:rsidRPr="00FB793A">
        <w:rPr>
          <w:rFonts w:ascii="Times New Roman" w:eastAsia="Times New Roman" w:hAnsi="Times New Roman" w:cs="Times New Roman"/>
          <w:bCs/>
          <w:sz w:val="28"/>
          <w:szCs w:val="28"/>
        </w:rPr>
        <w:t>биологии</w:t>
      </w:r>
      <w:r w:rsidRPr="00FB793A">
        <w:rPr>
          <w:rFonts w:ascii="Times New Roman" w:eastAsia="Times New Roman" w:hAnsi="Times New Roman" w:cs="Times New Roman"/>
          <w:bCs/>
          <w:sz w:val="28"/>
          <w:szCs w:val="28"/>
        </w:rPr>
        <w:t xml:space="preserve">» </w:t>
      </w:r>
      <w:proofErr w:type="spellStart"/>
      <w:r w:rsidRPr="00FB793A">
        <w:rPr>
          <w:rFonts w:ascii="Times New Roman" w:eastAsia="Times New Roman" w:hAnsi="Times New Roman" w:cs="Times New Roman"/>
          <w:bCs/>
          <w:sz w:val="28"/>
          <w:szCs w:val="28"/>
        </w:rPr>
        <w:t>Сарварова</w:t>
      </w:r>
      <w:proofErr w:type="spellEnd"/>
      <w:r w:rsidRPr="00FB793A">
        <w:rPr>
          <w:rFonts w:ascii="Times New Roman" w:eastAsia="Times New Roman" w:hAnsi="Times New Roman" w:cs="Times New Roman"/>
          <w:bCs/>
          <w:sz w:val="28"/>
          <w:szCs w:val="28"/>
        </w:rPr>
        <w:t xml:space="preserve"> М.</w:t>
      </w:r>
      <w:proofErr w:type="gramStart"/>
      <w:r w:rsidRPr="00FB793A">
        <w:rPr>
          <w:rFonts w:ascii="Times New Roman" w:eastAsia="Times New Roman" w:hAnsi="Times New Roman" w:cs="Times New Roman"/>
          <w:bCs/>
          <w:sz w:val="28"/>
          <w:szCs w:val="28"/>
        </w:rPr>
        <w:t>В</w:t>
      </w:r>
      <w:proofErr w:type="gramEnd"/>
      <w:r w:rsidRPr="00FB793A">
        <w:rPr>
          <w:rFonts w:ascii="Times New Roman" w:eastAsia="Times New Roman" w:hAnsi="Times New Roman" w:cs="Times New Roman"/>
          <w:bCs/>
          <w:sz w:val="28"/>
          <w:szCs w:val="28"/>
        </w:rPr>
        <w:t xml:space="preserve">   </w:t>
      </w:r>
    </w:p>
    <w:p w:rsidR="00DA07A5" w:rsidRPr="00FB793A" w:rsidRDefault="0027786F" w:rsidP="0027786F">
      <w:pPr>
        <w:jc w:val="right"/>
        <w:rPr>
          <w:rFonts w:ascii="Times New Roman" w:hAnsi="Times New Roman" w:cs="Times New Roman"/>
          <w:sz w:val="28"/>
          <w:szCs w:val="28"/>
        </w:rPr>
      </w:pPr>
      <w:r w:rsidRPr="00FB793A">
        <w:rPr>
          <w:rFonts w:ascii="Times New Roman" w:hAnsi="Times New Roman" w:cs="Times New Roman"/>
          <w:b/>
          <w:sz w:val="28"/>
          <w:szCs w:val="28"/>
        </w:rPr>
        <w:t xml:space="preserve">приняла: </w:t>
      </w:r>
      <w:proofErr w:type="spellStart"/>
      <w:r w:rsidRPr="00FB793A">
        <w:rPr>
          <w:rFonts w:ascii="Times New Roman" w:hAnsi="Times New Roman" w:cs="Times New Roman"/>
          <w:sz w:val="28"/>
          <w:szCs w:val="28"/>
        </w:rPr>
        <w:t>Шамсувалиева</w:t>
      </w:r>
      <w:proofErr w:type="spellEnd"/>
      <w:r w:rsidRPr="00FB793A">
        <w:rPr>
          <w:rFonts w:ascii="Times New Roman" w:hAnsi="Times New Roman" w:cs="Times New Roman"/>
          <w:sz w:val="28"/>
          <w:szCs w:val="28"/>
        </w:rPr>
        <w:t xml:space="preserve"> Л.А</w:t>
      </w:r>
    </w:p>
    <w:p w:rsidR="0027786F" w:rsidRDefault="0027786F" w:rsidP="00DA07A5">
      <w:pPr>
        <w:tabs>
          <w:tab w:val="left" w:pos="1485"/>
        </w:tabs>
        <w:rPr>
          <w:rFonts w:ascii="Times New Roman" w:hAnsi="Times New Roman" w:cs="Times New Roman"/>
          <w:sz w:val="36"/>
          <w:szCs w:val="36"/>
        </w:rPr>
      </w:pPr>
    </w:p>
    <w:p w:rsidR="0027786F" w:rsidRDefault="0027786F" w:rsidP="0027786F">
      <w:pPr>
        <w:tabs>
          <w:tab w:val="left" w:pos="1485"/>
        </w:tabs>
        <w:jc w:val="center"/>
        <w:rPr>
          <w:rFonts w:ascii="Times New Roman" w:hAnsi="Times New Roman" w:cs="Times New Roman"/>
          <w:sz w:val="36"/>
          <w:szCs w:val="36"/>
          <w:lang w:val="en-US"/>
        </w:rPr>
      </w:pPr>
    </w:p>
    <w:p w:rsidR="007578E0" w:rsidRPr="007578E0" w:rsidRDefault="007578E0" w:rsidP="0027786F">
      <w:pPr>
        <w:tabs>
          <w:tab w:val="left" w:pos="1485"/>
        </w:tabs>
        <w:jc w:val="center"/>
        <w:rPr>
          <w:rFonts w:ascii="Times New Roman" w:hAnsi="Times New Roman" w:cs="Times New Roman"/>
          <w:sz w:val="36"/>
          <w:szCs w:val="36"/>
          <w:lang w:val="en-US"/>
        </w:rPr>
      </w:pPr>
      <w:bookmarkStart w:id="0" w:name="_GoBack"/>
      <w:bookmarkEnd w:id="0"/>
    </w:p>
    <w:p w:rsidR="0027786F" w:rsidRPr="002447CF" w:rsidRDefault="0027786F" w:rsidP="0027786F">
      <w:pPr>
        <w:spacing w:after="0" w:line="240" w:lineRule="auto"/>
        <w:jc w:val="center"/>
        <w:rPr>
          <w:rFonts w:ascii="Times New Roman" w:eastAsia="Times New Roman" w:hAnsi="Times New Roman" w:cs="Times New Roman"/>
          <w:bCs/>
          <w:sz w:val="28"/>
          <w:szCs w:val="28"/>
        </w:rPr>
      </w:pPr>
      <w:r w:rsidRPr="002447CF">
        <w:rPr>
          <w:rFonts w:ascii="Times New Roman" w:eastAsia="Times New Roman" w:hAnsi="Times New Roman" w:cs="Times New Roman"/>
          <w:b/>
          <w:sz w:val="28"/>
          <w:szCs w:val="28"/>
        </w:rPr>
        <w:t>Оглавление</w:t>
      </w:r>
    </w:p>
    <w:p w:rsidR="0027786F" w:rsidRPr="002447CF" w:rsidRDefault="0027786F" w:rsidP="0027786F">
      <w:pPr>
        <w:spacing w:line="360" w:lineRule="auto"/>
        <w:ind w:firstLine="709"/>
        <w:jc w:val="both"/>
        <w:rPr>
          <w:rFonts w:ascii="Times New Roman" w:hAnsi="Times New Roman" w:cs="Times New Roman"/>
          <w:sz w:val="28"/>
          <w:szCs w:val="28"/>
        </w:rPr>
      </w:pPr>
      <w:r w:rsidRPr="002447CF">
        <w:rPr>
          <w:rFonts w:ascii="Times New Roman" w:hAnsi="Times New Roman" w:cs="Times New Roman"/>
          <w:sz w:val="28"/>
          <w:szCs w:val="28"/>
        </w:rPr>
        <w:t>Введение</w:t>
      </w:r>
    </w:p>
    <w:p w:rsidR="00433BF6" w:rsidRDefault="00433BF6" w:rsidP="0027786F">
      <w:pPr>
        <w:spacing w:line="360" w:lineRule="auto"/>
        <w:ind w:firstLine="709"/>
        <w:jc w:val="both"/>
        <w:rPr>
          <w:rFonts w:ascii="Times New Roman" w:eastAsia="Times New Roman" w:hAnsi="Times New Roman" w:cs="Times New Roman"/>
          <w:sz w:val="28"/>
          <w:szCs w:val="28"/>
        </w:rPr>
      </w:pPr>
      <w:r w:rsidRPr="00433BF6">
        <w:rPr>
          <w:rFonts w:ascii="Times New Roman" w:eastAsia="Times New Roman" w:hAnsi="Times New Roman" w:cs="Times New Roman"/>
          <w:sz w:val="28"/>
          <w:szCs w:val="28"/>
        </w:rPr>
        <w:t xml:space="preserve">  ГЛАВА I. Заболевания печени и желчевыводящих путей и принципы их лечения с лекарственными растениями</w:t>
      </w:r>
    </w:p>
    <w:p w:rsidR="0027786F" w:rsidRPr="002447CF" w:rsidRDefault="0027786F" w:rsidP="0027786F">
      <w:pPr>
        <w:spacing w:line="360" w:lineRule="auto"/>
        <w:ind w:firstLine="709"/>
        <w:jc w:val="both"/>
        <w:rPr>
          <w:rFonts w:ascii="Times New Roman" w:hAnsi="Times New Roman" w:cs="Times New Roman"/>
          <w:sz w:val="28"/>
          <w:szCs w:val="28"/>
        </w:rPr>
      </w:pPr>
      <w:r w:rsidRPr="002447CF">
        <w:rPr>
          <w:rFonts w:ascii="Times New Roman" w:hAnsi="Times New Roman" w:cs="Times New Roman"/>
          <w:sz w:val="28"/>
          <w:szCs w:val="28"/>
        </w:rPr>
        <w:t xml:space="preserve"> 1.1.</w:t>
      </w:r>
      <w:r w:rsidR="003536AC" w:rsidRPr="003536AC">
        <w:rPr>
          <w:rFonts w:ascii="Times New Roman" w:hAnsi="Times New Roman" w:cs="Times New Roman"/>
          <w:sz w:val="28"/>
          <w:szCs w:val="28"/>
        </w:rPr>
        <w:t>Краткая характеристика наиболее часто встречающихся заболеваний печени и желчевыводящих путей</w:t>
      </w:r>
    </w:p>
    <w:p w:rsidR="0027786F" w:rsidRPr="002447CF" w:rsidRDefault="0027786F" w:rsidP="0027786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3BF6">
        <w:rPr>
          <w:rFonts w:ascii="Times New Roman" w:hAnsi="Times New Roman" w:cs="Times New Roman"/>
          <w:sz w:val="28"/>
          <w:szCs w:val="28"/>
        </w:rPr>
        <w:t>1</w:t>
      </w:r>
      <w:r w:rsidRPr="002447CF">
        <w:rPr>
          <w:rFonts w:ascii="Times New Roman" w:hAnsi="Times New Roman" w:cs="Times New Roman"/>
          <w:sz w:val="28"/>
          <w:szCs w:val="28"/>
        </w:rPr>
        <w:t>.2</w:t>
      </w:r>
      <w:r w:rsidR="003536AC">
        <w:rPr>
          <w:rFonts w:ascii="Times New Roman" w:hAnsi="Times New Roman" w:cs="Times New Roman"/>
          <w:sz w:val="28"/>
          <w:szCs w:val="28"/>
        </w:rPr>
        <w:t>.</w:t>
      </w:r>
      <w:r w:rsidR="003536AC" w:rsidRPr="003536AC">
        <w:rPr>
          <w:rFonts w:ascii="Times New Roman" w:hAnsi="Times New Roman" w:cs="Times New Roman"/>
          <w:sz w:val="28"/>
          <w:szCs w:val="28"/>
        </w:rPr>
        <w:t>Медико-биологическое значение действующих веществ, содержащихся в растениях, применяемых для лечения печени и желчевыводящих путей</w:t>
      </w:r>
    </w:p>
    <w:p w:rsidR="0027786F" w:rsidRPr="002447CF" w:rsidRDefault="0027786F" w:rsidP="0027786F">
      <w:pPr>
        <w:spacing w:line="360" w:lineRule="auto"/>
        <w:ind w:firstLine="709"/>
        <w:jc w:val="both"/>
        <w:rPr>
          <w:rFonts w:ascii="Times New Roman" w:hAnsi="Times New Roman" w:cs="Times New Roman"/>
          <w:sz w:val="28"/>
          <w:szCs w:val="28"/>
        </w:rPr>
      </w:pPr>
      <w:r w:rsidRPr="002447CF">
        <w:rPr>
          <w:rFonts w:ascii="Times New Roman" w:hAnsi="Times New Roman" w:cs="Times New Roman"/>
          <w:sz w:val="28"/>
          <w:szCs w:val="28"/>
        </w:rPr>
        <w:t xml:space="preserve">Выводы по  </w:t>
      </w:r>
      <w:r w:rsidRPr="002447CF">
        <w:rPr>
          <w:rFonts w:ascii="Times New Roman" w:eastAsia="Times New Roman" w:hAnsi="Times New Roman" w:cs="Times New Roman"/>
          <w:sz w:val="28"/>
          <w:szCs w:val="28"/>
        </w:rPr>
        <w:t>I</w:t>
      </w:r>
      <w:r w:rsidRPr="002447CF">
        <w:rPr>
          <w:rFonts w:ascii="Times New Roman" w:hAnsi="Times New Roman" w:cs="Times New Roman"/>
          <w:sz w:val="28"/>
          <w:szCs w:val="28"/>
        </w:rPr>
        <w:t xml:space="preserve"> главе</w:t>
      </w:r>
    </w:p>
    <w:p w:rsidR="0027786F" w:rsidRPr="002447CF" w:rsidRDefault="0027786F" w:rsidP="0027786F">
      <w:pPr>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ГЛАВА </w:t>
      </w:r>
      <w:r w:rsidRPr="002447CF">
        <w:rPr>
          <w:rFonts w:ascii="Times New Roman" w:eastAsia="Times New Roman" w:hAnsi="Times New Roman" w:cs="Times New Roman"/>
          <w:sz w:val="28"/>
          <w:szCs w:val="28"/>
          <w:lang w:val="en-US"/>
        </w:rPr>
        <w:t>II</w:t>
      </w:r>
      <w:r w:rsidRPr="002447CF">
        <w:rPr>
          <w:rFonts w:ascii="Times New Roman" w:hAnsi="Times New Roman" w:cs="Times New Roman"/>
          <w:sz w:val="28"/>
          <w:szCs w:val="28"/>
        </w:rPr>
        <w:t>.</w:t>
      </w:r>
      <w:r w:rsidR="003536AC" w:rsidRPr="003536AC">
        <w:t xml:space="preserve"> </w:t>
      </w:r>
      <w:r w:rsidR="003536AC" w:rsidRPr="003536AC">
        <w:rPr>
          <w:rFonts w:ascii="Times New Roman" w:hAnsi="Times New Roman" w:cs="Times New Roman"/>
          <w:sz w:val="28"/>
          <w:szCs w:val="28"/>
        </w:rPr>
        <w:t xml:space="preserve"> Характеристика растений для лечения заболеваний печени и желчевыводящих путей</w:t>
      </w:r>
    </w:p>
    <w:p w:rsidR="0027786F" w:rsidRPr="002447CF" w:rsidRDefault="0027786F" w:rsidP="0027786F">
      <w:pPr>
        <w:spacing w:line="360" w:lineRule="auto"/>
        <w:ind w:firstLine="709"/>
        <w:jc w:val="both"/>
        <w:rPr>
          <w:rFonts w:ascii="Times New Roman" w:hAnsi="Times New Roman" w:cs="Times New Roman"/>
          <w:sz w:val="28"/>
          <w:szCs w:val="28"/>
        </w:rPr>
      </w:pPr>
      <w:r w:rsidRPr="002447CF">
        <w:rPr>
          <w:rFonts w:ascii="Times New Roman" w:hAnsi="Times New Roman" w:cs="Times New Roman"/>
          <w:sz w:val="28"/>
          <w:szCs w:val="28"/>
        </w:rPr>
        <w:t>2.1.</w:t>
      </w:r>
      <w:r w:rsidR="003536AC" w:rsidRPr="003536AC">
        <w:t xml:space="preserve"> </w:t>
      </w:r>
      <w:r w:rsidR="003536AC" w:rsidRPr="003536AC">
        <w:rPr>
          <w:rFonts w:ascii="Times New Roman" w:hAnsi="Times New Roman" w:cs="Times New Roman"/>
          <w:sz w:val="28"/>
          <w:szCs w:val="28"/>
        </w:rPr>
        <w:t xml:space="preserve">Лекарственные растения, содержащие </w:t>
      </w:r>
      <w:proofErr w:type="spellStart"/>
      <w:r w:rsidR="003536AC" w:rsidRPr="003536AC">
        <w:rPr>
          <w:rFonts w:ascii="Times New Roman" w:hAnsi="Times New Roman" w:cs="Times New Roman"/>
          <w:sz w:val="28"/>
          <w:szCs w:val="28"/>
        </w:rPr>
        <w:t>сесквитерпены</w:t>
      </w:r>
      <w:proofErr w:type="spellEnd"/>
    </w:p>
    <w:p w:rsidR="0027786F" w:rsidRPr="002447CF" w:rsidRDefault="0027786F" w:rsidP="0027786F">
      <w:pPr>
        <w:spacing w:line="360" w:lineRule="auto"/>
        <w:ind w:firstLine="709"/>
        <w:jc w:val="both"/>
        <w:rPr>
          <w:rFonts w:ascii="Times New Roman" w:hAnsi="Times New Roman" w:cs="Times New Roman"/>
          <w:sz w:val="28"/>
          <w:szCs w:val="28"/>
        </w:rPr>
      </w:pPr>
      <w:r w:rsidRPr="002447CF">
        <w:rPr>
          <w:rFonts w:ascii="Times New Roman" w:hAnsi="Times New Roman" w:cs="Times New Roman"/>
          <w:sz w:val="28"/>
          <w:szCs w:val="28"/>
        </w:rPr>
        <w:t xml:space="preserve">2.2. </w:t>
      </w:r>
      <w:r w:rsidR="003536AC" w:rsidRPr="003536AC">
        <w:rPr>
          <w:rFonts w:ascii="Times New Roman" w:hAnsi="Times New Roman" w:cs="Times New Roman"/>
          <w:sz w:val="28"/>
          <w:szCs w:val="28"/>
        </w:rPr>
        <w:t xml:space="preserve">Лекарственные растения, содержащие бициклические </w:t>
      </w:r>
      <w:proofErr w:type="spellStart"/>
      <w:r w:rsidR="003536AC" w:rsidRPr="003536AC">
        <w:rPr>
          <w:rFonts w:ascii="Times New Roman" w:hAnsi="Times New Roman" w:cs="Times New Roman"/>
          <w:sz w:val="28"/>
          <w:szCs w:val="28"/>
        </w:rPr>
        <w:t>монотерпены</w:t>
      </w:r>
      <w:proofErr w:type="spellEnd"/>
    </w:p>
    <w:p w:rsidR="0027786F" w:rsidRPr="002447CF" w:rsidRDefault="0027786F" w:rsidP="0027786F">
      <w:pPr>
        <w:spacing w:line="360" w:lineRule="auto"/>
        <w:ind w:firstLine="709"/>
        <w:jc w:val="both"/>
        <w:rPr>
          <w:rFonts w:ascii="Times New Roman" w:hAnsi="Times New Roman" w:cs="Times New Roman"/>
          <w:sz w:val="28"/>
          <w:szCs w:val="28"/>
        </w:rPr>
      </w:pPr>
      <w:r w:rsidRPr="002447CF">
        <w:rPr>
          <w:rFonts w:ascii="Times New Roman" w:hAnsi="Times New Roman" w:cs="Times New Roman"/>
          <w:sz w:val="28"/>
          <w:szCs w:val="28"/>
        </w:rPr>
        <w:t>2.3.</w:t>
      </w:r>
      <w:r w:rsidR="003536AC" w:rsidRPr="003536AC">
        <w:t xml:space="preserve"> </w:t>
      </w:r>
      <w:r w:rsidR="003536AC" w:rsidRPr="003536AC">
        <w:rPr>
          <w:rFonts w:ascii="Times New Roman" w:hAnsi="Times New Roman" w:cs="Times New Roman"/>
          <w:sz w:val="28"/>
          <w:szCs w:val="28"/>
        </w:rPr>
        <w:t xml:space="preserve"> Лекарственные растения, содержащие </w:t>
      </w:r>
      <w:proofErr w:type="spellStart"/>
      <w:r w:rsidR="003536AC" w:rsidRPr="003536AC">
        <w:rPr>
          <w:rFonts w:ascii="Times New Roman" w:hAnsi="Times New Roman" w:cs="Times New Roman"/>
          <w:sz w:val="28"/>
          <w:szCs w:val="28"/>
        </w:rPr>
        <w:t>иридоиды</w:t>
      </w:r>
      <w:proofErr w:type="spellEnd"/>
      <w:r w:rsidR="003536AC" w:rsidRPr="003536AC">
        <w:rPr>
          <w:rFonts w:ascii="Times New Roman" w:hAnsi="Times New Roman" w:cs="Times New Roman"/>
          <w:sz w:val="28"/>
          <w:szCs w:val="28"/>
        </w:rPr>
        <w:t xml:space="preserve"> (горечи)</w:t>
      </w:r>
    </w:p>
    <w:p w:rsidR="0027786F" w:rsidRDefault="003536AC" w:rsidP="003536AC">
      <w:pPr>
        <w:spacing w:line="360" w:lineRule="auto"/>
        <w:ind w:firstLine="709"/>
        <w:jc w:val="both"/>
        <w:rPr>
          <w:rFonts w:ascii="Times New Roman" w:eastAsia="Times New Roman" w:hAnsi="Times New Roman" w:cs="Times New Roman"/>
          <w:sz w:val="28"/>
          <w:szCs w:val="28"/>
        </w:rPr>
      </w:pPr>
      <w:r w:rsidRPr="003536AC">
        <w:rPr>
          <w:rFonts w:ascii="Times New Roman" w:hAnsi="Times New Roman" w:cs="Times New Roman"/>
          <w:sz w:val="28"/>
          <w:szCs w:val="28"/>
        </w:rPr>
        <w:t xml:space="preserve">2.4 Лекарственные растения, содержащие моноциклические </w:t>
      </w:r>
      <w:proofErr w:type="spellStart"/>
      <w:r w:rsidRPr="003536AC">
        <w:rPr>
          <w:rFonts w:ascii="Times New Roman" w:hAnsi="Times New Roman" w:cs="Times New Roman"/>
          <w:sz w:val="28"/>
          <w:szCs w:val="28"/>
        </w:rPr>
        <w:t>монотерпены</w:t>
      </w:r>
      <w:proofErr w:type="spellEnd"/>
      <w:r w:rsidR="0027786F" w:rsidRPr="002447CF">
        <w:rPr>
          <w:rFonts w:ascii="Times New Roman" w:hAnsi="Times New Roman" w:cs="Times New Roman"/>
          <w:sz w:val="28"/>
          <w:szCs w:val="28"/>
        </w:rPr>
        <w:t xml:space="preserve"> </w:t>
      </w:r>
    </w:p>
    <w:p w:rsidR="003536AC" w:rsidRDefault="003536AC" w:rsidP="003536AC">
      <w:pPr>
        <w:spacing w:line="360" w:lineRule="auto"/>
        <w:ind w:firstLine="709"/>
        <w:jc w:val="both"/>
        <w:rPr>
          <w:rFonts w:ascii="Times New Roman" w:eastAsia="Times New Roman" w:hAnsi="Times New Roman" w:cs="Times New Roman"/>
          <w:sz w:val="28"/>
          <w:szCs w:val="28"/>
        </w:rPr>
      </w:pPr>
      <w:r w:rsidRPr="003536AC">
        <w:rPr>
          <w:rFonts w:ascii="Times New Roman" w:eastAsia="Times New Roman" w:hAnsi="Times New Roman" w:cs="Times New Roman"/>
          <w:sz w:val="28"/>
          <w:szCs w:val="28"/>
        </w:rPr>
        <w:t xml:space="preserve">2.5 Лекарственные растения, содержащие </w:t>
      </w:r>
      <w:proofErr w:type="spellStart"/>
      <w:r w:rsidRPr="003536AC">
        <w:rPr>
          <w:rFonts w:ascii="Times New Roman" w:eastAsia="Times New Roman" w:hAnsi="Times New Roman" w:cs="Times New Roman"/>
          <w:sz w:val="28"/>
          <w:szCs w:val="28"/>
        </w:rPr>
        <w:t>изохинолиновые</w:t>
      </w:r>
      <w:proofErr w:type="spellEnd"/>
      <w:r w:rsidRPr="003536AC">
        <w:rPr>
          <w:rFonts w:ascii="Times New Roman" w:eastAsia="Times New Roman" w:hAnsi="Times New Roman" w:cs="Times New Roman"/>
          <w:sz w:val="28"/>
          <w:szCs w:val="28"/>
        </w:rPr>
        <w:t xml:space="preserve"> алкалоиды</w:t>
      </w:r>
    </w:p>
    <w:p w:rsidR="003536AC" w:rsidRDefault="003536AC" w:rsidP="003536AC">
      <w:pPr>
        <w:spacing w:line="360" w:lineRule="auto"/>
        <w:ind w:firstLine="709"/>
        <w:jc w:val="both"/>
        <w:rPr>
          <w:rFonts w:ascii="Times New Roman" w:eastAsia="Times New Roman" w:hAnsi="Times New Roman" w:cs="Times New Roman"/>
          <w:sz w:val="28"/>
          <w:szCs w:val="28"/>
        </w:rPr>
      </w:pPr>
      <w:r w:rsidRPr="003536AC">
        <w:rPr>
          <w:rFonts w:ascii="Times New Roman" w:eastAsia="Times New Roman" w:hAnsi="Times New Roman" w:cs="Times New Roman"/>
          <w:sz w:val="28"/>
          <w:szCs w:val="28"/>
        </w:rPr>
        <w:t>Заключение</w:t>
      </w:r>
    </w:p>
    <w:p w:rsidR="003536AC" w:rsidRDefault="003536AC" w:rsidP="003536AC">
      <w:pPr>
        <w:spacing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Список литературы</w:t>
      </w:r>
    </w:p>
    <w:p w:rsidR="003536AC" w:rsidRDefault="003536AC" w:rsidP="003536AC">
      <w:pPr>
        <w:spacing w:line="360" w:lineRule="auto"/>
        <w:ind w:firstLine="709"/>
        <w:jc w:val="both"/>
        <w:rPr>
          <w:rFonts w:ascii="Times New Roman" w:eastAsia="Times New Roman" w:hAnsi="Times New Roman" w:cs="Times New Roman"/>
          <w:sz w:val="28"/>
          <w:szCs w:val="28"/>
        </w:rPr>
      </w:pPr>
    </w:p>
    <w:p w:rsidR="00B50564" w:rsidRDefault="00B50564" w:rsidP="003536AC">
      <w:pPr>
        <w:spacing w:line="360" w:lineRule="auto"/>
        <w:ind w:firstLine="709"/>
        <w:jc w:val="both"/>
        <w:rPr>
          <w:rFonts w:ascii="Times New Roman" w:eastAsia="Times New Roman" w:hAnsi="Times New Roman" w:cs="Times New Roman"/>
          <w:sz w:val="28"/>
          <w:szCs w:val="28"/>
        </w:rPr>
      </w:pPr>
    </w:p>
    <w:p w:rsidR="00433BF6" w:rsidRDefault="00433BF6" w:rsidP="003536AC">
      <w:pPr>
        <w:spacing w:line="360" w:lineRule="auto"/>
        <w:ind w:firstLine="709"/>
        <w:jc w:val="both"/>
        <w:rPr>
          <w:rFonts w:ascii="Times New Roman" w:eastAsia="Times New Roman" w:hAnsi="Times New Roman" w:cs="Times New Roman"/>
          <w:sz w:val="28"/>
          <w:szCs w:val="28"/>
        </w:rPr>
      </w:pPr>
    </w:p>
    <w:p w:rsidR="003536AC" w:rsidRPr="00433BF6" w:rsidRDefault="003536AC" w:rsidP="003D7B67">
      <w:pPr>
        <w:spacing w:line="360" w:lineRule="auto"/>
        <w:ind w:firstLine="709"/>
        <w:jc w:val="both"/>
        <w:rPr>
          <w:rFonts w:ascii="Times New Roman" w:eastAsia="Times New Roman" w:hAnsi="Times New Roman" w:cs="Times New Roman"/>
          <w:b/>
          <w:sz w:val="28"/>
          <w:szCs w:val="28"/>
        </w:rPr>
      </w:pPr>
      <w:r w:rsidRPr="00433BF6">
        <w:rPr>
          <w:rFonts w:ascii="Times New Roman" w:eastAsia="Times New Roman" w:hAnsi="Times New Roman" w:cs="Times New Roman"/>
          <w:b/>
          <w:sz w:val="28"/>
          <w:szCs w:val="28"/>
        </w:rPr>
        <w:lastRenderedPageBreak/>
        <w:t>Введение</w:t>
      </w:r>
    </w:p>
    <w:p w:rsidR="003536AC" w:rsidRPr="003D7B67" w:rsidRDefault="003536AC" w:rsidP="003D7B67">
      <w:pPr>
        <w:spacing w:line="360" w:lineRule="auto"/>
        <w:ind w:firstLine="709"/>
        <w:jc w:val="both"/>
        <w:rPr>
          <w:rFonts w:ascii="Times New Roman" w:eastAsia="Times New Roman" w:hAnsi="Times New Roman" w:cs="Times New Roman"/>
          <w:sz w:val="28"/>
          <w:szCs w:val="28"/>
        </w:rPr>
      </w:pPr>
      <w:r w:rsidRPr="003D7B67">
        <w:rPr>
          <w:rFonts w:ascii="Times New Roman" w:eastAsia="Times New Roman" w:hAnsi="Times New Roman" w:cs="Times New Roman"/>
          <w:sz w:val="28"/>
          <w:szCs w:val="28"/>
        </w:rPr>
        <w:t>Актуальность выбранной темы. В последнее десятилетие значение фитотерапии в лечении заболеваний печени и желчных путей заметно возросло. Это обусловлено тем, что в комплексе с другими лекарственными препаратами успешно применяются многие биологически активные вещества растительного происхождения.</w:t>
      </w:r>
    </w:p>
    <w:p w:rsidR="003536AC" w:rsidRPr="003D7B67" w:rsidRDefault="003536AC" w:rsidP="003D7B67">
      <w:pPr>
        <w:spacing w:line="360" w:lineRule="auto"/>
        <w:ind w:firstLine="709"/>
        <w:jc w:val="both"/>
        <w:rPr>
          <w:rFonts w:ascii="Times New Roman" w:eastAsia="Times New Roman" w:hAnsi="Times New Roman" w:cs="Times New Roman"/>
          <w:sz w:val="28"/>
          <w:szCs w:val="28"/>
        </w:rPr>
      </w:pPr>
      <w:r w:rsidRPr="003D7B67">
        <w:rPr>
          <w:rFonts w:ascii="Times New Roman" w:eastAsia="Times New Roman" w:hAnsi="Times New Roman" w:cs="Times New Roman"/>
          <w:sz w:val="28"/>
          <w:szCs w:val="28"/>
        </w:rPr>
        <w:t xml:space="preserve">В настоящее время в клинической практике активно применяются желчегонные препараты в форме галеновых и </w:t>
      </w:r>
      <w:proofErr w:type="spellStart"/>
      <w:r w:rsidRPr="003D7B67">
        <w:rPr>
          <w:rFonts w:ascii="Times New Roman" w:eastAsia="Times New Roman" w:hAnsi="Times New Roman" w:cs="Times New Roman"/>
          <w:sz w:val="28"/>
          <w:szCs w:val="28"/>
        </w:rPr>
        <w:t>новогаленовых</w:t>
      </w:r>
      <w:proofErr w:type="spellEnd"/>
      <w:r w:rsidRPr="003D7B67">
        <w:rPr>
          <w:rFonts w:ascii="Times New Roman" w:eastAsia="Times New Roman" w:hAnsi="Times New Roman" w:cs="Times New Roman"/>
          <w:sz w:val="28"/>
          <w:szCs w:val="28"/>
        </w:rPr>
        <w:t xml:space="preserve"> препаратов. Метод комбинированной фармакотерапии широко используется при лечении многих заболеваний печени, желчного пузыря и желчных путей (хронические гепатиты, холангиты, холециститы, </w:t>
      </w:r>
      <w:proofErr w:type="spellStart"/>
      <w:r w:rsidRPr="003D7B67">
        <w:rPr>
          <w:rFonts w:ascii="Times New Roman" w:eastAsia="Times New Roman" w:hAnsi="Times New Roman" w:cs="Times New Roman"/>
          <w:sz w:val="28"/>
          <w:szCs w:val="28"/>
        </w:rPr>
        <w:t>холангиогепатиты</w:t>
      </w:r>
      <w:proofErr w:type="spellEnd"/>
      <w:r w:rsidRPr="003D7B67">
        <w:rPr>
          <w:rFonts w:ascii="Times New Roman" w:eastAsia="Times New Roman" w:hAnsi="Times New Roman" w:cs="Times New Roman"/>
          <w:sz w:val="28"/>
          <w:szCs w:val="28"/>
        </w:rPr>
        <w:t xml:space="preserve"> и др.).</w:t>
      </w:r>
    </w:p>
    <w:p w:rsidR="003D7B67" w:rsidRPr="003D7B67" w:rsidRDefault="003D7B67" w:rsidP="003D7B67">
      <w:pPr>
        <w:pStyle w:val="a7"/>
        <w:spacing w:line="360" w:lineRule="auto"/>
        <w:ind w:firstLine="709"/>
        <w:jc w:val="both"/>
        <w:rPr>
          <w:color w:val="000000"/>
          <w:sz w:val="28"/>
          <w:szCs w:val="28"/>
        </w:rPr>
      </w:pPr>
      <w:r w:rsidRPr="003D7B67">
        <w:rPr>
          <w:color w:val="000000"/>
          <w:sz w:val="28"/>
          <w:szCs w:val="28"/>
        </w:rPr>
        <w:t>Лечебное действие большинства растительных препаратов, применяемых при патологии печени, направлено на уменьшение повреждения и фиброза печени, коррекцию дискинезии желчевыводящих путей. Эти нарушения выступают в качестве универсальных расстройств, присущих большинству заболеваний печени.</w:t>
      </w:r>
    </w:p>
    <w:p w:rsidR="003D7B67" w:rsidRPr="003D7B67" w:rsidRDefault="003D7B67" w:rsidP="003D7B67">
      <w:pPr>
        <w:pStyle w:val="a7"/>
        <w:spacing w:line="360" w:lineRule="auto"/>
        <w:ind w:firstLine="709"/>
        <w:jc w:val="both"/>
        <w:rPr>
          <w:color w:val="000000"/>
          <w:sz w:val="28"/>
          <w:szCs w:val="28"/>
        </w:rPr>
      </w:pPr>
      <w:r w:rsidRPr="003D7B67">
        <w:rPr>
          <w:color w:val="000000"/>
          <w:sz w:val="28"/>
          <w:szCs w:val="28"/>
        </w:rPr>
        <w:t xml:space="preserve">И основное место в терапии данных заболеваний заслуженно отведено растительным лекарственным средствам. Особое внимание заслуживают желчегонные препараты - </w:t>
      </w:r>
      <w:proofErr w:type="spellStart"/>
      <w:r w:rsidRPr="003D7B67">
        <w:rPr>
          <w:color w:val="000000"/>
          <w:sz w:val="28"/>
          <w:szCs w:val="28"/>
        </w:rPr>
        <w:t>холеретики</w:t>
      </w:r>
      <w:proofErr w:type="spellEnd"/>
      <w:r w:rsidRPr="003D7B67">
        <w:rPr>
          <w:color w:val="000000"/>
          <w:sz w:val="28"/>
          <w:szCs w:val="28"/>
        </w:rPr>
        <w:t xml:space="preserve">, </w:t>
      </w:r>
      <w:proofErr w:type="spellStart"/>
      <w:r w:rsidRPr="003D7B67">
        <w:rPr>
          <w:color w:val="000000"/>
          <w:sz w:val="28"/>
          <w:szCs w:val="28"/>
        </w:rPr>
        <w:t>холекинетики</w:t>
      </w:r>
      <w:proofErr w:type="spellEnd"/>
      <w:r w:rsidRPr="003D7B67">
        <w:rPr>
          <w:color w:val="000000"/>
          <w:sz w:val="28"/>
          <w:szCs w:val="28"/>
        </w:rPr>
        <w:t xml:space="preserve"> и </w:t>
      </w:r>
      <w:proofErr w:type="spellStart"/>
      <w:r w:rsidRPr="003D7B67">
        <w:rPr>
          <w:color w:val="000000"/>
          <w:sz w:val="28"/>
          <w:szCs w:val="28"/>
        </w:rPr>
        <w:t>холеспазмолитики</w:t>
      </w:r>
      <w:proofErr w:type="spellEnd"/>
      <w:r w:rsidRPr="003D7B67">
        <w:rPr>
          <w:color w:val="000000"/>
          <w:sz w:val="28"/>
          <w:szCs w:val="28"/>
        </w:rPr>
        <w:t>. Строгое разделение этих препаратов на вышеуказанные группы не всегда возможно, т. к. многие из них оказывают смешанное действие.</w:t>
      </w:r>
    </w:p>
    <w:p w:rsidR="003D7B67" w:rsidRPr="003D7B67" w:rsidRDefault="003D7B67" w:rsidP="003D7B67">
      <w:pPr>
        <w:pStyle w:val="a7"/>
        <w:spacing w:line="360" w:lineRule="auto"/>
        <w:ind w:firstLine="709"/>
        <w:jc w:val="both"/>
        <w:rPr>
          <w:color w:val="000000"/>
          <w:sz w:val="28"/>
          <w:szCs w:val="28"/>
        </w:rPr>
      </w:pPr>
      <w:r w:rsidRPr="003D7B67">
        <w:rPr>
          <w:color w:val="000000"/>
          <w:sz w:val="28"/>
          <w:szCs w:val="28"/>
        </w:rPr>
        <w:t>Научной и народной медицине известно более 100 лекарственных растений, причисленных к желчегонным средствам.</w:t>
      </w:r>
    </w:p>
    <w:p w:rsidR="003D7B67" w:rsidRPr="003D7B67" w:rsidRDefault="003D7B67" w:rsidP="003D7B67">
      <w:pPr>
        <w:spacing w:before="100" w:beforeAutospacing="1" w:after="100" w:afterAutospacing="1" w:line="360" w:lineRule="auto"/>
        <w:ind w:firstLine="709"/>
        <w:jc w:val="both"/>
        <w:rPr>
          <w:rFonts w:ascii="Times New Roman" w:eastAsia="Times New Roman" w:hAnsi="Times New Roman" w:cs="Times New Roman"/>
          <w:color w:val="000000"/>
          <w:sz w:val="28"/>
          <w:szCs w:val="28"/>
        </w:rPr>
      </w:pPr>
      <w:r w:rsidRPr="003D7B67">
        <w:rPr>
          <w:rFonts w:ascii="Times New Roman" w:eastAsia="Times New Roman" w:hAnsi="Times New Roman" w:cs="Times New Roman"/>
          <w:b/>
          <w:bCs/>
          <w:color w:val="000000"/>
          <w:sz w:val="28"/>
          <w:szCs w:val="28"/>
        </w:rPr>
        <w:t>Целью</w:t>
      </w:r>
      <w:r w:rsidRPr="003D7B67">
        <w:rPr>
          <w:rFonts w:ascii="Times New Roman" w:eastAsia="Times New Roman" w:hAnsi="Times New Roman" w:cs="Times New Roman"/>
          <w:color w:val="000000"/>
          <w:sz w:val="28"/>
          <w:szCs w:val="28"/>
        </w:rPr>
        <w:t xml:space="preserve"> самостоятельной работы изучить принципы лечение заболеваний </w:t>
      </w:r>
      <w:proofErr w:type="gramStart"/>
      <w:r w:rsidRPr="003D7B67">
        <w:rPr>
          <w:rFonts w:ascii="Times New Roman" w:eastAsia="Times New Roman" w:hAnsi="Times New Roman" w:cs="Times New Roman"/>
          <w:color w:val="000000"/>
          <w:sz w:val="28"/>
          <w:szCs w:val="28"/>
        </w:rPr>
        <w:t>печении</w:t>
      </w:r>
      <w:proofErr w:type="gramEnd"/>
      <w:r w:rsidRPr="003D7B67">
        <w:rPr>
          <w:rFonts w:ascii="Times New Roman" w:eastAsia="Times New Roman" w:hAnsi="Times New Roman" w:cs="Times New Roman"/>
          <w:color w:val="000000"/>
          <w:sz w:val="28"/>
          <w:szCs w:val="28"/>
        </w:rPr>
        <w:t xml:space="preserve"> и желчевыводящих путей лекарственными растениями.</w:t>
      </w:r>
    </w:p>
    <w:p w:rsidR="003D7B67" w:rsidRPr="003D7B67" w:rsidRDefault="003D7B67" w:rsidP="003D7B67">
      <w:pPr>
        <w:spacing w:before="100" w:beforeAutospacing="1" w:after="100" w:afterAutospacing="1" w:line="360" w:lineRule="auto"/>
        <w:ind w:firstLine="709"/>
        <w:jc w:val="both"/>
        <w:rPr>
          <w:rFonts w:ascii="Times New Roman" w:eastAsia="Times New Roman" w:hAnsi="Times New Roman" w:cs="Times New Roman"/>
          <w:color w:val="000000"/>
          <w:sz w:val="28"/>
          <w:szCs w:val="28"/>
        </w:rPr>
      </w:pPr>
      <w:r w:rsidRPr="003D7B67">
        <w:rPr>
          <w:rFonts w:ascii="Times New Roman" w:eastAsia="Times New Roman" w:hAnsi="Times New Roman" w:cs="Times New Roman"/>
          <w:color w:val="000000"/>
          <w:sz w:val="28"/>
          <w:szCs w:val="28"/>
        </w:rPr>
        <w:lastRenderedPageBreak/>
        <w:t>При выполнении самостоятельной работы были поставлены следующие </w:t>
      </w:r>
      <w:r w:rsidRPr="003D7B67">
        <w:rPr>
          <w:rFonts w:ascii="Times New Roman" w:eastAsia="Times New Roman" w:hAnsi="Times New Roman" w:cs="Times New Roman"/>
          <w:b/>
          <w:bCs/>
          <w:color w:val="000000"/>
          <w:sz w:val="28"/>
          <w:szCs w:val="28"/>
        </w:rPr>
        <w:t>задачи</w:t>
      </w:r>
      <w:r w:rsidRPr="003D7B67">
        <w:rPr>
          <w:rFonts w:ascii="Times New Roman" w:eastAsia="Times New Roman" w:hAnsi="Times New Roman" w:cs="Times New Roman"/>
          <w:color w:val="000000"/>
          <w:sz w:val="28"/>
          <w:szCs w:val="28"/>
        </w:rPr>
        <w:t>:</w:t>
      </w:r>
    </w:p>
    <w:p w:rsidR="003D7B67" w:rsidRPr="003D7B67" w:rsidRDefault="003D7B67" w:rsidP="003D7B67">
      <w:pPr>
        <w:numPr>
          <w:ilvl w:val="0"/>
          <w:numId w:val="1"/>
        </w:numPr>
        <w:spacing w:before="100" w:beforeAutospacing="1" w:after="100" w:afterAutospacing="1" w:line="360" w:lineRule="auto"/>
        <w:ind w:firstLine="709"/>
        <w:rPr>
          <w:rFonts w:ascii="Times New Roman" w:eastAsia="Times New Roman" w:hAnsi="Times New Roman" w:cs="Times New Roman"/>
          <w:color w:val="000000"/>
          <w:sz w:val="28"/>
          <w:szCs w:val="28"/>
        </w:rPr>
      </w:pPr>
      <w:r w:rsidRPr="003D7B67">
        <w:rPr>
          <w:rFonts w:ascii="Times New Roman" w:eastAsia="Times New Roman" w:hAnsi="Times New Roman" w:cs="Times New Roman"/>
          <w:color w:val="000000"/>
          <w:sz w:val="28"/>
          <w:szCs w:val="28"/>
        </w:rPr>
        <w:t>охарактеризовать наиболее часто встречающиеся заболевания печени и желчевыводящих путей;</w:t>
      </w:r>
    </w:p>
    <w:p w:rsidR="003D7B67" w:rsidRPr="003D7B67" w:rsidRDefault="003D7B67" w:rsidP="003D7B67">
      <w:pPr>
        <w:numPr>
          <w:ilvl w:val="0"/>
          <w:numId w:val="1"/>
        </w:numPr>
        <w:spacing w:before="100" w:beforeAutospacing="1" w:after="100" w:afterAutospacing="1" w:line="360" w:lineRule="auto"/>
        <w:ind w:firstLine="709"/>
        <w:rPr>
          <w:rFonts w:ascii="Times New Roman" w:eastAsia="Times New Roman" w:hAnsi="Times New Roman" w:cs="Times New Roman"/>
          <w:color w:val="000000"/>
          <w:sz w:val="28"/>
          <w:szCs w:val="28"/>
        </w:rPr>
      </w:pPr>
      <w:r w:rsidRPr="003D7B67">
        <w:rPr>
          <w:rFonts w:ascii="Times New Roman" w:eastAsia="Times New Roman" w:hAnsi="Times New Roman" w:cs="Times New Roman"/>
          <w:color w:val="000000"/>
          <w:sz w:val="28"/>
          <w:szCs w:val="28"/>
        </w:rPr>
        <w:t>рассмотреть принципы лекарственной терапии этих заболеваний;</w:t>
      </w:r>
    </w:p>
    <w:p w:rsidR="003D7B67" w:rsidRPr="003D7B67" w:rsidRDefault="003D7B67" w:rsidP="003D7B67">
      <w:pPr>
        <w:numPr>
          <w:ilvl w:val="0"/>
          <w:numId w:val="1"/>
        </w:numPr>
        <w:spacing w:before="100" w:beforeAutospacing="1" w:after="100" w:afterAutospacing="1" w:line="360" w:lineRule="auto"/>
        <w:ind w:firstLine="709"/>
        <w:rPr>
          <w:rFonts w:ascii="Times New Roman" w:eastAsia="Times New Roman" w:hAnsi="Times New Roman" w:cs="Times New Roman"/>
          <w:color w:val="000000"/>
          <w:sz w:val="28"/>
          <w:szCs w:val="28"/>
        </w:rPr>
      </w:pPr>
      <w:r w:rsidRPr="003D7B67">
        <w:rPr>
          <w:rFonts w:ascii="Times New Roman" w:eastAsia="Times New Roman" w:hAnsi="Times New Roman" w:cs="Times New Roman"/>
          <w:color w:val="000000"/>
          <w:sz w:val="28"/>
          <w:szCs w:val="28"/>
        </w:rPr>
        <w:t>изучить состав и действие лекарственных растений, используемых для терапии названных заболеваний;</w:t>
      </w:r>
    </w:p>
    <w:p w:rsidR="003D7B67" w:rsidRDefault="003D7B67" w:rsidP="003D7B67">
      <w:pPr>
        <w:numPr>
          <w:ilvl w:val="0"/>
          <w:numId w:val="1"/>
        </w:numPr>
        <w:spacing w:before="100" w:beforeAutospacing="1" w:after="100" w:afterAutospacing="1" w:line="360" w:lineRule="auto"/>
        <w:ind w:firstLine="709"/>
        <w:rPr>
          <w:rFonts w:ascii="Times New Roman" w:eastAsia="Times New Roman" w:hAnsi="Times New Roman" w:cs="Times New Roman"/>
          <w:color w:val="000000"/>
          <w:sz w:val="28"/>
          <w:szCs w:val="28"/>
        </w:rPr>
      </w:pPr>
      <w:r w:rsidRPr="003D7B67">
        <w:rPr>
          <w:rFonts w:ascii="Times New Roman" w:eastAsia="Times New Roman" w:hAnsi="Times New Roman" w:cs="Times New Roman"/>
          <w:color w:val="000000"/>
          <w:sz w:val="28"/>
          <w:szCs w:val="28"/>
        </w:rPr>
        <w:t>сделать выводы по применению данных лекарственных растений в терапии заболеваний печени.</w:t>
      </w:r>
    </w:p>
    <w:p w:rsidR="005547CC" w:rsidRDefault="005547CC" w:rsidP="005547CC">
      <w:pPr>
        <w:spacing w:before="100" w:beforeAutospacing="1" w:after="100" w:afterAutospacing="1" w:line="360" w:lineRule="auto"/>
        <w:ind w:left="142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Объект исследования</w:t>
      </w:r>
      <w:r w:rsidRPr="005547CC">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w:t>
      </w:r>
      <w:r w:rsidRPr="005547CC">
        <w:rPr>
          <w:rFonts w:ascii="Times New Roman" w:eastAsia="Times New Roman" w:hAnsi="Times New Roman" w:cs="Times New Roman"/>
          <w:color w:val="000000"/>
          <w:sz w:val="28"/>
          <w:szCs w:val="28"/>
        </w:rPr>
        <w:t xml:space="preserve">лекарственные </w:t>
      </w:r>
      <w:proofErr w:type="gramStart"/>
      <w:r w:rsidRPr="005547CC">
        <w:rPr>
          <w:rFonts w:ascii="Times New Roman" w:eastAsia="Times New Roman" w:hAnsi="Times New Roman" w:cs="Times New Roman"/>
          <w:color w:val="000000"/>
          <w:sz w:val="28"/>
          <w:szCs w:val="28"/>
        </w:rPr>
        <w:t>растения</w:t>
      </w:r>
      <w:proofErr w:type="gramEnd"/>
      <w:r>
        <w:rPr>
          <w:rFonts w:ascii="Times New Roman" w:eastAsia="Times New Roman" w:hAnsi="Times New Roman" w:cs="Times New Roman"/>
          <w:color w:val="000000"/>
          <w:sz w:val="28"/>
          <w:szCs w:val="28"/>
        </w:rPr>
        <w:t xml:space="preserve"> такие как 1.</w:t>
      </w:r>
      <w:r w:rsidRPr="005547CC">
        <w:rPr>
          <w:rFonts w:ascii="Times New Roman" w:eastAsia="Times New Roman" w:hAnsi="Times New Roman" w:cs="Times New Roman"/>
          <w:color w:val="000000"/>
          <w:sz w:val="28"/>
          <w:szCs w:val="28"/>
        </w:rPr>
        <w:t>Тысячелистник обыкновенный</w:t>
      </w:r>
      <w:r>
        <w:rPr>
          <w:rFonts w:ascii="Times New Roman" w:eastAsia="Times New Roman" w:hAnsi="Times New Roman" w:cs="Times New Roman"/>
          <w:color w:val="000000"/>
          <w:sz w:val="28"/>
          <w:szCs w:val="28"/>
        </w:rPr>
        <w:t>;</w:t>
      </w:r>
    </w:p>
    <w:p w:rsidR="005547CC" w:rsidRPr="005547CC" w:rsidRDefault="005547CC" w:rsidP="005547CC">
      <w:pPr>
        <w:spacing w:before="100" w:beforeAutospacing="1" w:after="100" w:afterAutospacing="1" w:line="360" w:lineRule="auto"/>
        <w:ind w:left="1429"/>
        <w:rPr>
          <w:rFonts w:ascii="Times New Roman" w:eastAsia="Times New Roman" w:hAnsi="Times New Roman" w:cs="Times New Roman"/>
          <w:color w:val="000000"/>
          <w:sz w:val="28"/>
          <w:szCs w:val="28"/>
        </w:rPr>
      </w:pPr>
      <w:r w:rsidRPr="005547CC">
        <w:rPr>
          <w:rFonts w:ascii="Times New Roman" w:eastAsia="Times New Roman" w:hAnsi="Times New Roman" w:cs="Times New Roman"/>
          <w:color w:val="000000"/>
          <w:sz w:val="28"/>
          <w:szCs w:val="28"/>
        </w:rPr>
        <w:t>2.</w:t>
      </w:r>
      <w:r w:rsidRPr="005547CC">
        <w:t xml:space="preserve"> </w:t>
      </w:r>
      <w:r w:rsidRPr="005547CC">
        <w:rPr>
          <w:rFonts w:ascii="Times New Roman" w:eastAsia="Times New Roman" w:hAnsi="Times New Roman" w:cs="Times New Roman"/>
          <w:color w:val="000000"/>
          <w:sz w:val="28"/>
          <w:szCs w:val="28"/>
        </w:rPr>
        <w:t>Пижма обыкновенная</w:t>
      </w:r>
    </w:p>
    <w:p w:rsidR="005547CC" w:rsidRDefault="005547CC" w:rsidP="005547CC">
      <w:pPr>
        <w:spacing w:before="100" w:beforeAutospacing="1" w:after="100" w:afterAutospacing="1" w:line="360" w:lineRule="auto"/>
        <w:ind w:left="1429"/>
        <w:rPr>
          <w:rFonts w:ascii="Times New Roman" w:eastAsia="Times New Roman" w:hAnsi="Times New Roman" w:cs="Times New Roman"/>
          <w:color w:val="000000"/>
          <w:sz w:val="28"/>
          <w:szCs w:val="28"/>
        </w:rPr>
      </w:pPr>
      <w:r w:rsidRPr="005547CC">
        <w:rPr>
          <w:rFonts w:ascii="Times New Roman" w:eastAsia="Times New Roman" w:hAnsi="Times New Roman" w:cs="Times New Roman"/>
          <w:color w:val="000000"/>
          <w:sz w:val="28"/>
          <w:szCs w:val="28"/>
        </w:rPr>
        <w:t>3.</w:t>
      </w:r>
      <w:r w:rsidRPr="005547CC">
        <w:t xml:space="preserve"> </w:t>
      </w:r>
      <w:r w:rsidRPr="005547CC">
        <w:rPr>
          <w:rFonts w:ascii="Times New Roman" w:eastAsia="Times New Roman" w:hAnsi="Times New Roman" w:cs="Times New Roman"/>
          <w:color w:val="000000"/>
          <w:sz w:val="28"/>
          <w:szCs w:val="28"/>
        </w:rPr>
        <w:t>Вахта трехлистная</w:t>
      </w:r>
    </w:p>
    <w:p w:rsidR="005547CC" w:rsidRDefault="005547CC" w:rsidP="005547CC">
      <w:pPr>
        <w:spacing w:before="100" w:beforeAutospacing="1" w:after="100" w:afterAutospacing="1" w:line="360" w:lineRule="auto"/>
        <w:ind w:left="142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5547CC">
        <w:t xml:space="preserve"> </w:t>
      </w:r>
      <w:r w:rsidRPr="005547CC">
        <w:rPr>
          <w:rFonts w:ascii="Times New Roman" w:eastAsia="Times New Roman" w:hAnsi="Times New Roman" w:cs="Times New Roman"/>
          <w:color w:val="000000"/>
          <w:sz w:val="28"/>
          <w:szCs w:val="28"/>
        </w:rPr>
        <w:t>Золототысячник обыкновенный</w:t>
      </w:r>
    </w:p>
    <w:p w:rsidR="005547CC" w:rsidRDefault="005547CC" w:rsidP="005547CC">
      <w:pPr>
        <w:spacing w:before="100" w:beforeAutospacing="1" w:after="100" w:afterAutospacing="1" w:line="360" w:lineRule="auto"/>
        <w:ind w:left="142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Pr="005547CC">
        <w:t xml:space="preserve"> </w:t>
      </w:r>
      <w:r w:rsidRPr="005547CC">
        <w:rPr>
          <w:rFonts w:ascii="Times New Roman" w:eastAsia="Times New Roman" w:hAnsi="Times New Roman" w:cs="Times New Roman"/>
          <w:color w:val="000000"/>
          <w:sz w:val="28"/>
          <w:szCs w:val="28"/>
        </w:rPr>
        <w:t>Одуванчик лекарственный</w:t>
      </w:r>
    </w:p>
    <w:p w:rsidR="005547CC" w:rsidRDefault="005547CC" w:rsidP="005547CC">
      <w:pPr>
        <w:spacing w:before="100" w:beforeAutospacing="1" w:after="100" w:afterAutospacing="1" w:line="360" w:lineRule="auto"/>
        <w:ind w:left="142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Pr="005547CC">
        <w:t xml:space="preserve"> </w:t>
      </w:r>
      <w:r w:rsidRPr="005547CC">
        <w:rPr>
          <w:rFonts w:ascii="Times New Roman" w:eastAsia="Times New Roman" w:hAnsi="Times New Roman" w:cs="Times New Roman"/>
          <w:color w:val="000000"/>
          <w:sz w:val="28"/>
          <w:szCs w:val="28"/>
        </w:rPr>
        <w:t>Барбарис обыкновенный</w:t>
      </w:r>
    </w:p>
    <w:p w:rsidR="005547CC" w:rsidRPr="005547CC" w:rsidRDefault="005547CC" w:rsidP="005547CC">
      <w:pPr>
        <w:spacing w:before="100" w:beforeAutospacing="1" w:after="100" w:afterAutospacing="1" w:line="360" w:lineRule="auto"/>
        <w:ind w:left="142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Pr="005547CC">
        <w:t xml:space="preserve"> </w:t>
      </w:r>
      <w:r w:rsidRPr="005547CC">
        <w:rPr>
          <w:rFonts w:ascii="Times New Roman" w:eastAsia="Times New Roman" w:hAnsi="Times New Roman" w:cs="Times New Roman"/>
          <w:color w:val="000000"/>
          <w:sz w:val="28"/>
          <w:szCs w:val="28"/>
        </w:rPr>
        <w:t>Мята перечная</w:t>
      </w:r>
    </w:p>
    <w:p w:rsidR="003D7B67" w:rsidRPr="003D7B67" w:rsidRDefault="003D7B67" w:rsidP="003D7B67">
      <w:pPr>
        <w:pStyle w:val="a8"/>
        <w:spacing w:before="100" w:beforeAutospacing="1" w:after="100" w:afterAutospacing="1" w:line="360" w:lineRule="auto"/>
        <w:ind w:left="1429"/>
        <w:outlineLvl w:val="0"/>
        <w:rPr>
          <w:rFonts w:ascii="Times New Roman" w:eastAsia="Times New Roman" w:hAnsi="Times New Roman" w:cs="Times New Roman"/>
          <w:b/>
          <w:bCs/>
          <w:color w:val="000000"/>
          <w:kern w:val="36"/>
          <w:sz w:val="28"/>
          <w:szCs w:val="28"/>
        </w:rPr>
      </w:pPr>
      <w:bookmarkStart w:id="1" w:name="_Toc160183220"/>
    </w:p>
    <w:p w:rsidR="003D7B67" w:rsidRDefault="003D7B67" w:rsidP="003D7B67">
      <w:pPr>
        <w:spacing w:before="100" w:beforeAutospacing="1" w:after="100" w:afterAutospacing="1" w:line="360" w:lineRule="auto"/>
        <w:outlineLvl w:val="0"/>
        <w:rPr>
          <w:rFonts w:ascii="Times New Roman" w:eastAsia="Times New Roman" w:hAnsi="Times New Roman" w:cs="Times New Roman"/>
          <w:b/>
          <w:bCs/>
          <w:iCs/>
          <w:color w:val="000000"/>
          <w:kern w:val="36"/>
          <w:sz w:val="28"/>
          <w:szCs w:val="28"/>
        </w:rPr>
      </w:pPr>
    </w:p>
    <w:p w:rsidR="003D7B67" w:rsidRDefault="003D7B67" w:rsidP="003D7B67">
      <w:pPr>
        <w:spacing w:before="100" w:beforeAutospacing="1" w:after="100" w:afterAutospacing="1" w:line="360" w:lineRule="auto"/>
        <w:outlineLvl w:val="0"/>
        <w:rPr>
          <w:rFonts w:ascii="Times New Roman" w:eastAsia="Times New Roman" w:hAnsi="Times New Roman" w:cs="Times New Roman"/>
          <w:b/>
          <w:bCs/>
          <w:iCs/>
          <w:color w:val="000000"/>
          <w:kern w:val="36"/>
          <w:sz w:val="28"/>
          <w:szCs w:val="28"/>
        </w:rPr>
      </w:pPr>
    </w:p>
    <w:p w:rsidR="003D7B67" w:rsidRDefault="003D7B67" w:rsidP="003D7B67">
      <w:pPr>
        <w:spacing w:before="100" w:beforeAutospacing="1" w:after="100" w:afterAutospacing="1" w:line="360" w:lineRule="auto"/>
        <w:outlineLvl w:val="0"/>
        <w:rPr>
          <w:rFonts w:ascii="Times New Roman" w:eastAsia="Times New Roman" w:hAnsi="Times New Roman" w:cs="Times New Roman"/>
          <w:b/>
          <w:bCs/>
          <w:iCs/>
          <w:color w:val="000000"/>
          <w:kern w:val="36"/>
          <w:sz w:val="28"/>
          <w:szCs w:val="28"/>
        </w:rPr>
      </w:pPr>
    </w:p>
    <w:p w:rsidR="003D7B67" w:rsidRPr="003D7B67" w:rsidRDefault="003D7B67" w:rsidP="005547CC">
      <w:pPr>
        <w:spacing w:line="360" w:lineRule="auto"/>
        <w:jc w:val="both"/>
        <w:rPr>
          <w:rFonts w:ascii="Times New Roman" w:hAnsi="Times New Roman" w:cs="Times New Roman"/>
          <w:b/>
          <w:sz w:val="28"/>
          <w:szCs w:val="28"/>
        </w:rPr>
      </w:pPr>
      <w:bookmarkStart w:id="2" w:name="_Toc160183221"/>
      <w:bookmarkEnd w:id="1"/>
      <w:r w:rsidRPr="003D7B67">
        <w:rPr>
          <w:rFonts w:ascii="Times New Roman" w:eastAsia="Times New Roman" w:hAnsi="Times New Roman" w:cs="Times New Roman"/>
          <w:b/>
          <w:sz w:val="28"/>
          <w:szCs w:val="28"/>
        </w:rPr>
        <w:lastRenderedPageBreak/>
        <w:t>ГЛАВА I</w:t>
      </w:r>
      <w:r w:rsidRPr="003D7B67">
        <w:rPr>
          <w:rFonts w:ascii="Times New Roman" w:hAnsi="Times New Roman" w:cs="Times New Roman"/>
          <w:b/>
          <w:sz w:val="28"/>
          <w:szCs w:val="28"/>
        </w:rPr>
        <w:t xml:space="preserve">. Заболевания печени и желчевыводящих путей и принципы их </w:t>
      </w:r>
      <w:r w:rsidR="00433BF6">
        <w:rPr>
          <w:rFonts w:ascii="Times New Roman" w:hAnsi="Times New Roman" w:cs="Times New Roman"/>
          <w:b/>
          <w:sz w:val="28"/>
          <w:szCs w:val="28"/>
        </w:rPr>
        <w:t>лечения с лекарственными растениями</w:t>
      </w:r>
    </w:p>
    <w:p w:rsidR="003D7B67" w:rsidRPr="003D7B67" w:rsidRDefault="003D7B67" w:rsidP="003D7B67">
      <w:pPr>
        <w:spacing w:before="100" w:beforeAutospacing="1" w:after="100" w:afterAutospacing="1" w:line="360" w:lineRule="auto"/>
        <w:ind w:firstLine="709"/>
        <w:outlineLvl w:val="1"/>
        <w:rPr>
          <w:rFonts w:ascii="Times New Roman" w:eastAsia="Times New Roman" w:hAnsi="Times New Roman" w:cs="Times New Roman"/>
          <w:b/>
          <w:bCs/>
          <w:color w:val="000000"/>
          <w:sz w:val="28"/>
          <w:szCs w:val="28"/>
        </w:rPr>
      </w:pPr>
      <w:r w:rsidRPr="003D7B67">
        <w:rPr>
          <w:rFonts w:ascii="Times New Roman" w:eastAsia="Times New Roman" w:hAnsi="Times New Roman" w:cs="Times New Roman"/>
          <w:b/>
          <w:bCs/>
          <w:color w:val="000000"/>
          <w:sz w:val="28"/>
          <w:szCs w:val="28"/>
        </w:rPr>
        <w:t>1.1 Краткая характеристика наиболее часто встречающихся заболеваний печени и желчевыводящих путей</w:t>
      </w:r>
      <w:bookmarkEnd w:id="2"/>
    </w:p>
    <w:p w:rsidR="003D7B67" w:rsidRPr="003D7B67" w:rsidRDefault="003D7B67" w:rsidP="003D7B67">
      <w:pPr>
        <w:spacing w:before="100" w:beforeAutospacing="1" w:after="100" w:afterAutospacing="1" w:line="360" w:lineRule="auto"/>
        <w:ind w:firstLine="709"/>
        <w:jc w:val="both"/>
        <w:rPr>
          <w:rFonts w:ascii="Times New Roman" w:eastAsia="Times New Roman" w:hAnsi="Times New Roman" w:cs="Times New Roman"/>
          <w:color w:val="000000"/>
          <w:sz w:val="28"/>
          <w:szCs w:val="28"/>
        </w:rPr>
      </w:pPr>
      <w:r w:rsidRPr="003D7B67">
        <w:rPr>
          <w:rFonts w:ascii="Times New Roman" w:eastAsia="Times New Roman" w:hAnsi="Times New Roman" w:cs="Times New Roman"/>
          <w:b/>
          <w:bCs/>
          <w:color w:val="000000"/>
          <w:sz w:val="28"/>
          <w:szCs w:val="28"/>
        </w:rPr>
        <w:t>Гепатит острый. </w:t>
      </w:r>
      <w:r w:rsidRPr="003D7B67">
        <w:rPr>
          <w:rFonts w:ascii="Times New Roman" w:eastAsia="Times New Roman" w:hAnsi="Times New Roman" w:cs="Times New Roman"/>
          <w:color w:val="000000"/>
          <w:sz w:val="28"/>
          <w:szCs w:val="28"/>
        </w:rPr>
        <w:t xml:space="preserve">Наиболее частая причина острого поражения печени у человека - вирусный гепатит. Острый гепатит может быть вызван также </w:t>
      </w:r>
      <w:proofErr w:type="spellStart"/>
      <w:r w:rsidRPr="003D7B67">
        <w:rPr>
          <w:rFonts w:ascii="Times New Roman" w:eastAsia="Times New Roman" w:hAnsi="Times New Roman" w:cs="Times New Roman"/>
          <w:color w:val="000000"/>
          <w:sz w:val="28"/>
          <w:szCs w:val="28"/>
        </w:rPr>
        <w:t>энтеровирусами</w:t>
      </w:r>
      <w:proofErr w:type="spellEnd"/>
      <w:r w:rsidRPr="003D7B67">
        <w:rPr>
          <w:rFonts w:ascii="Times New Roman" w:eastAsia="Times New Roman" w:hAnsi="Times New Roman" w:cs="Times New Roman"/>
          <w:color w:val="000000"/>
          <w:sz w:val="28"/>
          <w:szCs w:val="28"/>
        </w:rPr>
        <w:t>, возбудителями кишечных инфекций, вирусами инфекционного мононуклеоза, лептоспирой, некоторыми тропическими паразитами, септической бактериальной инфекцией. Существуют также острые токсические гепатиты, вызывае</w:t>
      </w:r>
      <w:r>
        <w:rPr>
          <w:rFonts w:ascii="Times New Roman" w:eastAsia="Times New Roman" w:hAnsi="Times New Roman" w:cs="Times New Roman"/>
          <w:color w:val="000000"/>
          <w:sz w:val="28"/>
          <w:szCs w:val="28"/>
        </w:rPr>
        <w:t>мые лекарственными препаратами</w:t>
      </w:r>
      <w:r w:rsidRPr="003D7B67">
        <w:rPr>
          <w:rFonts w:ascii="Times New Roman" w:eastAsia="Times New Roman" w:hAnsi="Times New Roman" w:cs="Times New Roman"/>
          <w:color w:val="000000"/>
          <w:sz w:val="28"/>
          <w:szCs w:val="28"/>
        </w:rPr>
        <w:t xml:space="preserve">, промышленными ядами (фосфор, фосфорорганические инсектициды, тринитротолуол и др.), грибными ядами бледной поганки, сморчков (мускарин, </w:t>
      </w:r>
      <w:proofErr w:type="spellStart"/>
      <w:r w:rsidRPr="003D7B67">
        <w:rPr>
          <w:rFonts w:ascii="Times New Roman" w:eastAsia="Times New Roman" w:hAnsi="Times New Roman" w:cs="Times New Roman"/>
          <w:color w:val="000000"/>
          <w:sz w:val="28"/>
          <w:szCs w:val="28"/>
        </w:rPr>
        <w:t>афалотоксин</w:t>
      </w:r>
      <w:proofErr w:type="spellEnd"/>
      <w:r w:rsidRPr="003D7B67">
        <w:rPr>
          <w:rFonts w:ascii="Times New Roman" w:eastAsia="Times New Roman" w:hAnsi="Times New Roman" w:cs="Times New Roman"/>
          <w:color w:val="000000"/>
          <w:sz w:val="28"/>
          <w:szCs w:val="28"/>
        </w:rPr>
        <w:t xml:space="preserve"> и др.). Острый гепатит может возникнуть как следствие лучевого (радиационного) поражения, при обширных ожогах тела, тяжелых инфекционных заболеваниях, токсикозах беременных. Употребление алкоголя нередко предрасполагает к развитию острого гепатита. Патогенез острого гепатита заключается либо в непосредственном действии повреждающего фактора на печеночную паренхиму, либо в иммунологических нарушениях, возникающих в ответ на первичное поражение печени, с последующим цитолизом пораженных и </w:t>
      </w:r>
      <w:proofErr w:type="spellStart"/>
      <w:r w:rsidRPr="003D7B67">
        <w:rPr>
          <w:rFonts w:ascii="Times New Roman" w:eastAsia="Times New Roman" w:hAnsi="Times New Roman" w:cs="Times New Roman"/>
          <w:color w:val="000000"/>
          <w:sz w:val="28"/>
          <w:szCs w:val="28"/>
        </w:rPr>
        <w:t>интактных</w:t>
      </w:r>
      <w:proofErr w:type="spellEnd"/>
      <w:r w:rsidRPr="003D7B67">
        <w:rPr>
          <w:rFonts w:ascii="Times New Roman" w:eastAsia="Times New Roman" w:hAnsi="Times New Roman" w:cs="Times New Roman"/>
          <w:color w:val="000000"/>
          <w:sz w:val="28"/>
          <w:szCs w:val="28"/>
        </w:rPr>
        <w:t xml:space="preserve"> </w:t>
      </w:r>
      <w:proofErr w:type="spellStart"/>
      <w:r w:rsidRPr="003D7B67">
        <w:rPr>
          <w:rFonts w:ascii="Times New Roman" w:eastAsia="Times New Roman" w:hAnsi="Times New Roman" w:cs="Times New Roman"/>
          <w:color w:val="000000"/>
          <w:sz w:val="28"/>
          <w:szCs w:val="28"/>
        </w:rPr>
        <w:t>гепатоцитов</w:t>
      </w:r>
      <w:proofErr w:type="spellEnd"/>
      <w:r w:rsidRPr="003D7B67">
        <w:rPr>
          <w:rFonts w:ascii="Times New Roman" w:eastAsia="Times New Roman" w:hAnsi="Times New Roman" w:cs="Times New Roman"/>
          <w:color w:val="000000"/>
          <w:sz w:val="28"/>
          <w:szCs w:val="28"/>
        </w:rPr>
        <w:t xml:space="preserve">. </w:t>
      </w:r>
    </w:p>
    <w:p w:rsidR="003D7B67" w:rsidRDefault="003D7B67" w:rsidP="003D7B67">
      <w:pPr>
        <w:spacing w:before="100" w:beforeAutospacing="1" w:after="100" w:afterAutospacing="1" w:line="360" w:lineRule="auto"/>
        <w:ind w:firstLine="709"/>
        <w:jc w:val="both"/>
        <w:rPr>
          <w:rFonts w:ascii="Times New Roman" w:eastAsia="Times New Roman" w:hAnsi="Times New Roman" w:cs="Times New Roman"/>
          <w:color w:val="000000"/>
          <w:sz w:val="28"/>
          <w:szCs w:val="28"/>
        </w:rPr>
      </w:pPr>
      <w:r w:rsidRPr="003D7B67">
        <w:rPr>
          <w:rFonts w:ascii="Times New Roman" w:eastAsia="Times New Roman" w:hAnsi="Times New Roman" w:cs="Times New Roman"/>
          <w:b/>
          <w:bCs/>
          <w:color w:val="000000"/>
          <w:sz w:val="28"/>
          <w:szCs w:val="28"/>
        </w:rPr>
        <w:t>Хронические гепатиты </w:t>
      </w:r>
      <w:r w:rsidRPr="003D7B67">
        <w:rPr>
          <w:rFonts w:ascii="Times New Roman" w:eastAsia="Times New Roman" w:hAnsi="Times New Roman" w:cs="Times New Roman"/>
          <w:color w:val="000000"/>
          <w:sz w:val="28"/>
          <w:szCs w:val="28"/>
        </w:rPr>
        <w:t xml:space="preserve">- </w:t>
      </w:r>
      <w:proofErr w:type="spellStart"/>
      <w:r w:rsidRPr="003D7B67">
        <w:rPr>
          <w:rFonts w:ascii="Times New Roman" w:eastAsia="Times New Roman" w:hAnsi="Times New Roman" w:cs="Times New Roman"/>
          <w:color w:val="000000"/>
          <w:sz w:val="28"/>
          <w:szCs w:val="28"/>
        </w:rPr>
        <w:t>полиэтиологические</w:t>
      </w:r>
      <w:proofErr w:type="spellEnd"/>
      <w:r w:rsidRPr="003D7B67">
        <w:rPr>
          <w:rFonts w:ascii="Times New Roman" w:eastAsia="Times New Roman" w:hAnsi="Times New Roman" w:cs="Times New Roman"/>
          <w:color w:val="000000"/>
          <w:sz w:val="28"/>
          <w:szCs w:val="28"/>
        </w:rPr>
        <w:t xml:space="preserve"> хронические (длительностью более 6 мес.) поражения печени воспалительно-дистрофического характера с умеренно выраженным фиброзом и преимущественно сохраненной дольковой структурой печени. Среди хронических заболеваний печени хронический гепатит является наиболее частым.</w:t>
      </w:r>
    </w:p>
    <w:p w:rsidR="003D7B67" w:rsidRDefault="003D7B67" w:rsidP="003D7B67">
      <w:pPr>
        <w:spacing w:before="100" w:beforeAutospacing="1" w:after="100" w:afterAutospacing="1" w:line="360" w:lineRule="auto"/>
        <w:ind w:firstLine="709"/>
        <w:jc w:val="both"/>
        <w:rPr>
          <w:rFonts w:ascii="Times New Roman" w:eastAsia="Times New Roman" w:hAnsi="Times New Roman" w:cs="Times New Roman"/>
          <w:color w:val="000000"/>
          <w:sz w:val="28"/>
          <w:szCs w:val="28"/>
        </w:rPr>
      </w:pPr>
      <w:proofErr w:type="gramStart"/>
      <w:r w:rsidRPr="003D7B67">
        <w:rPr>
          <w:rFonts w:ascii="Times New Roman" w:eastAsia="Times New Roman" w:hAnsi="Times New Roman" w:cs="Times New Roman"/>
          <w:color w:val="000000"/>
          <w:sz w:val="28"/>
          <w:szCs w:val="28"/>
        </w:rPr>
        <w:lastRenderedPageBreak/>
        <w:t xml:space="preserve">Наибольшее значение имеет вирусное, токсическое и </w:t>
      </w:r>
      <w:proofErr w:type="spellStart"/>
      <w:r w:rsidRPr="003D7B67">
        <w:rPr>
          <w:rFonts w:ascii="Times New Roman" w:eastAsia="Times New Roman" w:hAnsi="Times New Roman" w:cs="Times New Roman"/>
          <w:color w:val="000000"/>
          <w:sz w:val="28"/>
          <w:szCs w:val="28"/>
        </w:rPr>
        <w:t>токсикоаллергическое</w:t>
      </w:r>
      <w:proofErr w:type="spellEnd"/>
      <w:r w:rsidRPr="003D7B67">
        <w:rPr>
          <w:rFonts w:ascii="Times New Roman" w:eastAsia="Times New Roman" w:hAnsi="Times New Roman" w:cs="Times New Roman"/>
          <w:color w:val="000000"/>
          <w:sz w:val="28"/>
          <w:szCs w:val="28"/>
        </w:rPr>
        <w:t xml:space="preserve"> поражение печени при вирусных гепатитах, промышленных, бытовых, лекарственных хронических интоксикациях (алкоголь, хлороформ, соединения свинца, тринитротолуол, атофан, </w:t>
      </w:r>
      <w:proofErr w:type="spellStart"/>
      <w:r w:rsidRPr="003D7B67">
        <w:rPr>
          <w:rFonts w:ascii="Times New Roman" w:eastAsia="Times New Roman" w:hAnsi="Times New Roman" w:cs="Times New Roman"/>
          <w:color w:val="000000"/>
          <w:sz w:val="28"/>
          <w:szCs w:val="28"/>
        </w:rPr>
        <w:t>аминазин</w:t>
      </w:r>
      <w:proofErr w:type="spellEnd"/>
      <w:r w:rsidRPr="003D7B67">
        <w:rPr>
          <w:rFonts w:ascii="Times New Roman" w:eastAsia="Times New Roman" w:hAnsi="Times New Roman" w:cs="Times New Roman"/>
          <w:color w:val="000000"/>
          <w:sz w:val="28"/>
          <w:szCs w:val="28"/>
        </w:rPr>
        <w:t xml:space="preserve">, </w:t>
      </w:r>
      <w:proofErr w:type="spellStart"/>
      <w:r w:rsidRPr="003D7B67">
        <w:rPr>
          <w:rFonts w:ascii="Times New Roman" w:eastAsia="Times New Roman" w:hAnsi="Times New Roman" w:cs="Times New Roman"/>
          <w:color w:val="000000"/>
          <w:sz w:val="28"/>
          <w:szCs w:val="28"/>
        </w:rPr>
        <w:t>изониазид</w:t>
      </w:r>
      <w:proofErr w:type="spellEnd"/>
      <w:r w:rsidRPr="003D7B67">
        <w:rPr>
          <w:rFonts w:ascii="Times New Roman" w:eastAsia="Times New Roman" w:hAnsi="Times New Roman" w:cs="Times New Roman"/>
          <w:color w:val="000000"/>
          <w:sz w:val="28"/>
          <w:szCs w:val="28"/>
        </w:rPr>
        <w:t xml:space="preserve">, </w:t>
      </w:r>
      <w:proofErr w:type="spellStart"/>
      <w:r w:rsidRPr="003D7B67">
        <w:rPr>
          <w:rFonts w:ascii="Times New Roman" w:eastAsia="Times New Roman" w:hAnsi="Times New Roman" w:cs="Times New Roman"/>
          <w:color w:val="000000"/>
          <w:sz w:val="28"/>
          <w:szCs w:val="28"/>
        </w:rPr>
        <w:t>метилдофа</w:t>
      </w:r>
      <w:proofErr w:type="spellEnd"/>
      <w:r w:rsidRPr="003D7B67">
        <w:rPr>
          <w:rFonts w:ascii="Times New Roman" w:eastAsia="Times New Roman" w:hAnsi="Times New Roman" w:cs="Times New Roman"/>
          <w:color w:val="000000"/>
          <w:sz w:val="28"/>
          <w:szCs w:val="28"/>
        </w:rPr>
        <w:t xml:space="preserve"> и др.), реже - вирусы инфекционного мононуклеоза, герпеса, </w:t>
      </w:r>
      <w:proofErr w:type="spellStart"/>
      <w:r w:rsidRPr="003D7B67">
        <w:rPr>
          <w:rFonts w:ascii="Times New Roman" w:eastAsia="Times New Roman" w:hAnsi="Times New Roman" w:cs="Times New Roman"/>
          <w:color w:val="000000"/>
          <w:sz w:val="28"/>
          <w:szCs w:val="28"/>
        </w:rPr>
        <w:t>цитомегалий</w:t>
      </w:r>
      <w:proofErr w:type="spellEnd"/>
      <w:r w:rsidRPr="003D7B67">
        <w:rPr>
          <w:rFonts w:ascii="Times New Roman" w:eastAsia="Times New Roman" w:hAnsi="Times New Roman" w:cs="Times New Roman"/>
          <w:color w:val="000000"/>
          <w:sz w:val="28"/>
          <w:szCs w:val="28"/>
        </w:rPr>
        <w:t>.</w:t>
      </w:r>
      <w:proofErr w:type="gramEnd"/>
      <w:r w:rsidRPr="003D7B67">
        <w:rPr>
          <w:rFonts w:ascii="Times New Roman" w:eastAsia="Times New Roman" w:hAnsi="Times New Roman" w:cs="Times New Roman"/>
          <w:color w:val="000000"/>
          <w:sz w:val="28"/>
          <w:szCs w:val="28"/>
        </w:rPr>
        <w:t xml:space="preserve"> Хронический гепатит часто наблюдается при затяжном септическом эндокардите, висцеральном лейшманиозе, малярии. Хронический </w:t>
      </w:r>
      <w:proofErr w:type="spellStart"/>
      <w:r w:rsidRPr="003D7B67">
        <w:rPr>
          <w:rFonts w:ascii="Times New Roman" w:eastAsia="Times New Roman" w:hAnsi="Times New Roman" w:cs="Times New Roman"/>
          <w:color w:val="000000"/>
          <w:sz w:val="28"/>
          <w:szCs w:val="28"/>
        </w:rPr>
        <w:t>холестатический</w:t>
      </w:r>
      <w:proofErr w:type="spellEnd"/>
      <w:r w:rsidRPr="003D7B67">
        <w:rPr>
          <w:rFonts w:ascii="Times New Roman" w:eastAsia="Times New Roman" w:hAnsi="Times New Roman" w:cs="Times New Roman"/>
          <w:color w:val="000000"/>
          <w:sz w:val="28"/>
          <w:szCs w:val="28"/>
        </w:rPr>
        <w:t xml:space="preserve"> гепатит может быть обусловлен длительным </w:t>
      </w:r>
      <w:proofErr w:type="spellStart"/>
      <w:r w:rsidRPr="003D7B67">
        <w:rPr>
          <w:rFonts w:ascii="Times New Roman" w:eastAsia="Times New Roman" w:hAnsi="Times New Roman" w:cs="Times New Roman"/>
          <w:color w:val="000000"/>
          <w:sz w:val="28"/>
          <w:szCs w:val="28"/>
        </w:rPr>
        <w:t>подпеченочным</w:t>
      </w:r>
      <w:proofErr w:type="spellEnd"/>
      <w:r w:rsidRPr="003D7B67">
        <w:rPr>
          <w:rFonts w:ascii="Times New Roman" w:eastAsia="Times New Roman" w:hAnsi="Times New Roman" w:cs="Times New Roman"/>
          <w:color w:val="000000"/>
          <w:sz w:val="28"/>
          <w:szCs w:val="28"/>
        </w:rPr>
        <w:t xml:space="preserve"> </w:t>
      </w:r>
      <w:proofErr w:type="spellStart"/>
      <w:r w:rsidRPr="003D7B67">
        <w:rPr>
          <w:rFonts w:ascii="Times New Roman" w:eastAsia="Times New Roman" w:hAnsi="Times New Roman" w:cs="Times New Roman"/>
          <w:color w:val="000000"/>
          <w:sz w:val="28"/>
          <w:szCs w:val="28"/>
        </w:rPr>
        <w:t>холестазом</w:t>
      </w:r>
      <w:proofErr w:type="spellEnd"/>
      <w:r w:rsidRPr="003D7B67">
        <w:rPr>
          <w:rFonts w:ascii="Times New Roman" w:eastAsia="Times New Roman" w:hAnsi="Times New Roman" w:cs="Times New Roman"/>
          <w:color w:val="000000"/>
          <w:sz w:val="28"/>
          <w:szCs w:val="28"/>
        </w:rPr>
        <w:t xml:space="preserve"> (вследствие закупорки камнем или рубцового сдавления общего желчного протока, рака головки поджелудочной железы и т. д.) в сочетании с обычно присоединяющимся воспалительным процессом в желчных протоках и ходах, преимущественным первично-токсическим или токсико-аллергическим поражением </w:t>
      </w:r>
      <w:proofErr w:type="spellStart"/>
      <w:r w:rsidRPr="003D7B67">
        <w:rPr>
          <w:rFonts w:ascii="Times New Roman" w:eastAsia="Times New Roman" w:hAnsi="Times New Roman" w:cs="Times New Roman"/>
          <w:color w:val="000000"/>
          <w:sz w:val="28"/>
          <w:szCs w:val="28"/>
        </w:rPr>
        <w:t>холангиол</w:t>
      </w:r>
      <w:proofErr w:type="spellEnd"/>
      <w:r w:rsidRPr="003D7B67">
        <w:rPr>
          <w:rFonts w:ascii="Times New Roman" w:eastAsia="Times New Roman" w:hAnsi="Times New Roman" w:cs="Times New Roman"/>
          <w:color w:val="000000"/>
          <w:sz w:val="28"/>
          <w:szCs w:val="28"/>
        </w:rPr>
        <w:t xml:space="preserve">. Он также может быть вызван некоторыми медикаментами (производные </w:t>
      </w:r>
      <w:proofErr w:type="spellStart"/>
      <w:r w:rsidRPr="003D7B67">
        <w:rPr>
          <w:rFonts w:ascii="Times New Roman" w:eastAsia="Times New Roman" w:hAnsi="Times New Roman" w:cs="Times New Roman"/>
          <w:color w:val="000000"/>
          <w:sz w:val="28"/>
          <w:szCs w:val="28"/>
        </w:rPr>
        <w:t>фенотиазина</w:t>
      </w:r>
      <w:proofErr w:type="spellEnd"/>
      <w:r w:rsidRPr="003D7B67">
        <w:rPr>
          <w:rFonts w:ascii="Times New Roman" w:eastAsia="Times New Roman" w:hAnsi="Times New Roman" w:cs="Times New Roman"/>
          <w:color w:val="000000"/>
          <w:sz w:val="28"/>
          <w:szCs w:val="28"/>
        </w:rPr>
        <w:t xml:space="preserve">, </w:t>
      </w:r>
      <w:proofErr w:type="spellStart"/>
      <w:r w:rsidRPr="003D7B67">
        <w:rPr>
          <w:rFonts w:ascii="Times New Roman" w:eastAsia="Times New Roman" w:hAnsi="Times New Roman" w:cs="Times New Roman"/>
          <w:color w:val="000000"/>
          <w:sz w:val="28"/>
          <w:szCs w:val="28"/>
        </w:rPr>
        <w:t>метилтестостерон</w:t>
      </w:r>
      <w:proofErr w:type="spellEnd"/>
      <w:r w:rsidRPr="003D7B67">
        <w:rPr>
          <w:rFonts w:ascii="Times New Roman" w:eastAsia="Times New Roman" w:hAnsi="Times New Roman" w:cs="Times New Roman"/>
          <w:color w:val="000000"/>
          <w:sz w:val="28"/>
          <w:szCs w:val="28"/>
        </w:rPr>
        <w:t xml:space="preserve"> и его аналоги и т. д.) или возникать после перенесенно</w:t>
      </w:r>
      <w:r>
        <w:rPr>
          <w:rFonts w:ascii="Times New Roman" w:eastAsia="Times New Roman" w:hAnsi="Times New Roman" w:cs="Times New Roman"/>
          <w:color w:val="000000"/>
          <w:sz w:val="28"/>
          <w:szCs w:val="28"/>
        </w:rPr>
        <w:t>го вирусного гепатита</w:t>
      </w:r>
      <w:r w:rsidRPr="003D7B67">
        <w:rPr>
          <w:rFonts w:ascii="Times New Roman" w:eastAsia="Times New Roman" w:hAnsi="Times New Roman" w:cs="Times New Roman"/>
          <w:color w:val="000000"/>
          <w:sz w:val="28"/>
          <w:szCs w:val="28"/>
        </w:rPr>
        <w:t>.</w:t>
      </w:r>
    </w:p>
    <w:p w:rsidR="003D7B67" w:rsidRDefault="003D7B67" w:rsidP="003D7B67">
      <w:pPr>
        <w:spacing w:before="100" w:beforeAutospacing="1" w:after="100" w:afterAutospacing="1" w:line="360" w:lineRule="auto"/>
        <w:ind w:firstLine="709"/>
        <w:jc w:val="both"/>
        <w:rPr>
          <w:rFonts w:ascii="Times New Roman" w:eastAsia="Times New Roman" w:hAnsi="Times New Roman" w:cs="Times New Roman"/>
          <w:color w:val="000000"/>
          <w:sz w:val="28"/>
          <w:szCs w:val="28"/>
        </w:rPr>
      </w:pPr>
      <w:proofErr w:type="gramStart"/>
      <w:r w:rsidRPr="003D7B67">
        <w:rPr>
          <w:rFonts w:ascii="Times New Roman" w:eastAsia="Times New Roman" w:hAnsi="Times New Roman" w:cs="Times New Roman"/>
          <w:color w:val="000000"/>
          <w:sz w:val="28"/>
          <w:szCs w:val="28"/>
        </w:rPr>
        <w:t>Помимо хронических гепатитов, представляющих собой самостоятельное заболевание (первичные гепатиты), встречаются также хронические неспецифического характера гепатиты, возникающие на фоне хронических инфекций (туберкулеза, бруцеллеза и др.), различных хронических заболевании пищеварительного тракта, системных заболеваний соединительной ткани и т. д. (вторичные, или реактивные, гепатиты).</w:t>
      </w:r>
      <w:proofErr w:type="gramEnd"/>
      <w:r w:rsidRPr="003D7B67">
        <w:rPr>
          <w:rFonts w:ascii="Times New Roman" w:eastAsia="Times New Roman" w:hAnsi="Times New Roman" w:cs="Times New Roman"/>
          <w:color w:val="000000"/>
          <w:sz w:val="28"/>
          <w:szCs w:val="28"/>
        </w:rPr>
        <w:t xml:space="preserve"> Наконец, во многих случаях этиология хронического гепатита остается невыясненной.</w:t>
      </w:r>
    </w:p>
    <w:p w:rsidR="003D7B67" w:rsidRDefault="003D7B67" w:rsidP="003D7B67">
      <w:pPr>
        <w:spacing w:before="100" w:beforeAutospacing="1" w:after="100" w:afterAutospacing="1" w:line="360" w:lineRule="auto"/>
        <w:ind w:firstLine="709"/>
        <w:jc w:val="both"/>
        <w:rPr>
          <w:rFonts w:ascii="Times New Roman" w:eastAsia="Times New Roman" w:hAnsi="Times New Roman" w:cs="Times New Roman"/>
          <w:color w:val="000000"/>
          <w:sz w:val="28"/>
          <w:szCs w:val="28"/>
        </w:rPr>
      </w:pPr>
      <w:r w:rsidRPr="003D7B67">
        <w:rPr>
          <w:rFonts w:ascii="Times New Roman" w:eastAsia="Times New Roman" w:hAnsi="Times New Roman" w:cs="Times New Roman"/>
          <w:b/>
          <w:bCs/>
          <w:color w:val="000000"/>
          <w:sz w:val="28"/>
          <w:szCs w:val="28"/>
        </w:rPr>
        <w:t>Желчнокаменная болезнь</w:t>
      </w:r>
      <w:r w:rsidRPr="003D7B67">
        <w:rPr>
          <w:rFonts w:ascii="Times New Roman" w:eastAsia="Times New Roman" w:hAnsi="Times New Roman" w:cs="Times New Roman"/>
          <w:color w:val="000000"/>
          <w:sz w:val="28"/>
          <w:szCs w:val="28"/>
        </w:rPr>
        <w:t xml:space="preserve"> — распространенное заболевание, поражающее чаще женщин и лиц старшего возраста. Этиологические факторы этой болезни весьма разнообразны: наследственный, конституциональный, алиментарный, малоподвижный образ жизни, различные инфекции и т. д. По поводу развития этой болезни существует </w:t>
      </w:r>
      <w:r w:rsidRPr="003D7B67">
        <w:rPr>
          <w:rFonts w:ascii="Times New Roman" w:eastAsia="Times New Roman" w:hAnsi="Times New Roman" w:cs="Times New Roman"/>
          <w:color w:val="000000"/>
          <w:sz w:val="28"/>
          <w:szCs w:val="28"/>
        </w:rPr>
        <w:lastRenderedPageBreak/>
        <w:t xml:space="preserve">много теорий, основные из них следующие: инфекционная теория (эпителий слизистой оболочки желчного пузыря, микробы и другие элементы могут служить «ядром» для образования камня); </w:t>
      </w:r>
      <w:proofErr w:type="gramStart"/>
      <w:r w:rsidRPr="003D7B67">
        <w:rPr>
          <w:rFonts w:ascii="Times New Roman" w:eastAsia="Times New Roman" w:hAnsi="Times New Roman" w:cs="Times New Roman"/>
          <w:color w:val="000000"/>
          <w:sz w:val="28"/>
          <w:szCs w:val="28"/>
        </w:rPr>
        <w:t xml:space="preserve">метаболическая теория, согласно которой считается, что камень образуется из-за нарушения состава желчи, ее консистенции, соотношения между желчными кислотами и холестерином; главное значение отводится печени, при деятельном участии которой происходит нарушение общих обменных процессов в организме, </w:t>
      </w:r>
      <w:proofErr w:type="spellStart"/>
      <w:r w:rsidRPr="003D7B67">
        <w:rPr>
          <w:rFonts w:ascii="Times New Roman" w:eastAsia="Times New Roman" w:hAnsi="Times New Roman" w:cs="Times New Roman"/>
          <w:color w:val="000000"/>
          <w:sz w:val="28"/>
          <w:szCs w:val="28"/>
        </w:rPr>
        <w:t>гиперхолестеринемия</w:t>
      </w:r>
      <w:proofErr w:type="spellEnd"/>
      <w:r w:rsidRPr="003D7B67">
        <w:rPr>
          <w:rFonts w:ascii="Times New Roman" w:eastAsia="Times New Roman" w:hAnsi="Times New Roman" w:cs="Times New Roman"/>
          <w:color w:val="000000"/>
          <w:sz w:val="28"/>
          <w:szCs w:val="28"/>
        </w:rPr>
        <w:t>, застой желчи в желчном пузыре и ее сгущение, что может быть следствием дискинезии желчных путей, нервно-психические нарушения, рефлекторные влияния и др.</w:t>
      </w:r>
      <w:proofErr w:type="gramEnd"/>
    </w:p>
    <w:p w:rsidR="003D7B67" w:rsidRPr="0051138C" w:rsidRDefault="003D7B67" w:rsidP="0051138C">
      <w:pPr>
        <w:spacing w:before="100" w:beforeAutospacing="1" w:after="100" w:afterAutospacing="1" w:line="360" w:lineRule="auto"/>
        <w:ind w:firstLine="709"/>
        <w:jc w:val="both"/>
        <w:rPr>
          <w:rFonts w:ascii="Times New Roman" w:eastAsia="Times New Roman" w:hAnsi="Times New Roman" w:cs="Times New Roman"/>
          <w:color w:val="000000"/>
          <w:sz w:val="28"/>
          <w:szCs w:val="28"/>
        </w:rPr>
      </w:pPr>
      <w:r w:rsidRPr="003D7B67">
        <w:rPr>
          <w:rFonts w:ascii="Times New Roman" w:eastAsia="Times New Roman" w:hAnsi="Times New Roman" w:cs="Times New Roman"/>
          <w:color w:val="000000"/>
          <w:sz w:val="28"/>
          <w:szCs w:val="28"/>
        </w:rPr>
        <w:t xml:space="preserve">При желчнокаменной болезни характерны острые приступы болей в правом подреберье — печеночные колики, боли в подложечной области и по всему животу, сопровождающиеся тошнотой, иногда рвотой, чувством тяжести в области печени, запором, вздутием живота, повышением температуры, иногда задержкой мочеиспускания, </w:t>
      </w:r>
      <w:proofErr w:type="spellStart"/>
      <w:r w:rsidRPr="003D7B67">
        <w:rPr>
          <w:rFonts w:ascii="Times New Roman" w:eastAsia="Times New Roman" w:hAnsi="Times New Roman" w:cs="Times New Roman"/>
          <w:color w:val="000000"/>
          <w:sz w:val="28"/>
          <w:szCs w:val="28"/>
        </w:rPr>
        <w:t>брадикардией</w:t>
      </w:r>
      <w:proofErr w:type="spellEnd"/>
      <w:r w:rsidRPr="003D7B67">
        <w:rPr>
          <w:rFonts w:ascii="Times New Roman" w:eastAsia="Times New Roman" w:hAnsi="Times New Roman" w:cs="Times New Roman"/>
          <w:color w:val="000000"/>
          <w:sz w:val="28"/>
          <w:szCs w:val="28"/>
        </w:rPr>
        <w:t xml:space="preserve"> и болью в области сердца рефлекторного </w:t>
      </w:r>
      <w:proofErr w:type="spellStart"/>
      <w:r w:rsidRPr="003D7B67">
        <w:rPr>
          <w:rFonts w:ascii="Times New Roman" w:eastAsia="Times New Roman" w:hAnsi="Times New Roman" w:cs="Times New Roman"/>
          <w:color w:val="000000"/>
          <w:sz w:val="28"/>
          <w:szCs w:val="28"/>
        </w:rPr>
        <w:t>характера</w:t>
      </w:r>
      <w:proofErr w:type="gramStart"/>
      <w:r w:rsidRPr="003D7B67">
        <w:rPr>
          <w:rFonts w:ascii="Times New Roman" w:eastAsia="Times New Roman" w:hAnsi="Times New Roman" w:cs="Times New Roman"/>
          <w:color w:val="000000"/>
          <w:sz w:val="28"/>
          <w:szCs w:val="28"/>
        </w:rPr>
        <w:t>.М</w:t>
      </w:r>
      <w:proofErr w:type="gramEnd"/>
      <w:r w:rsidRPr="003D7B67">
        <w:rPr>
          <w:rFonts w:ascii="Times New Roman" w:eastAsia="Times New Roman" w:hAnsi="Times New Roman" w:cs="Times New Roman"/>
          <w:color w:val="000000"/>
          <w:sz w:val="28"/>
          <w:szCs w:val="28"/>
        </w:rPr>
        <w:t>оча</w:t>
      </w:r>
      <w:proofErr w:type="spellEnd"/>
      <w:r w:rsidRPr="003D7B67">
        <w:rPr>
          <w:rFonts w:ascii="Times New Roman" w:eastAsia="Times New Roman" w:hAnsi="Times New Roman" w:cs="Times New Roman"/>
          <w:color w:val="000000"/>
          <w:sz w:val="28"/>
          <w:szCs w:val="28"/>
        </w:rPr>
        <w:t xml:space="preserve"> становится темного цвета, кал обесцвеченный, иногда отмечается </w:t>
      </w:r>
      <w:proofErr w:type="spellStart"/>
      <w:r w:rsidRPr="003D7B67">
        <w:rPr>
          <w:rFonts w:ascii="Times New Roman" w:eastAsia="Times New Roman" w:hAnsi="Times New Roman" w:cs="Times New Roman"/>
          <w:color w:val="000000"/>
          <w:sz w:val="28"/>
          <w:szCs w:val="28"/>
        </w:rPr>
        <w:t>иктеричность</w:t>
      </w:r>
      <w:proofErr w:type="spellEnd"/>
      <w:r w:rsidRPr="003D7B67">
        <w:rPr>
          <w:rFonts w:ascii="Times New Roman" w:eastAsia="Times New Roman" w:hAnsi="Times New Roman" w:cs="Times New Roman"/>
          <w:color w:val="000000"/>
          <w:sz w:val="28"/>
          <w:szCs w:val="28"/>
        </w:rPr>
        <w:t xml:space="preserve"> кожных покровов и </w:t>
      </w:r>
      <w:proofErr w:type="spellStart"/>
      <w:r w:rsidRPr="003D7B67">
        <w:rPr>
          <w:rFonts w:ascii="Times New Roman" w:eastAsia="Times New Roman" w:hAnsi="Times New Roman" w:cs="Times New Roman"/>
          <w:color w:val="000000"/>
          <w:sz w:val="28"/>
          <w:szCs w:val="28"/>
        </w:rPr>
        <w:t>склер.Приступы</w:t>
      </w:r>
      <w:proofErr w:type="spellEnd"/>
      <w:r w:rsidRPr="003D7B67">
        <w:rPr>
          <w:rFonts w:ascii="Times New Roman" w:eastAsia="Times New Roman" w:hAnsi="Times New Roman" w:cs="Times New Roman"/>
          <w:color w:val="000000"/>
          <w:sz w:val="28"/>
          <w:szCs w:val="28"/>
        </w:rPr>
        <w:t xml:space="preserve"> могут быть частыми, могут быть и очень редкими. </w:t>
      </w:r>
      <w:proofErr w:type="gramStart"/>
      <w:r w:rsidRPr="003D7B67">
        <w:rPr>
          <w:rFonts w:ascii="Times New Roman" w:eastAsia="Times New Roman" w:hAnsi="Times New Roman" w:cs="Times New Roman"/>
          <w:color w:val="000000"/>
          <w:sz w:val="28"/>
          <w:szCs w:val="28"/>
        </w:rPr>
        <w:t>Заканчиваются приступы печеночной колики или выходом камня в кишечник, и тогда они могут быть обнаружены в фекальных массах, или же желчная колика осложняется закупоркой шейки желчного пузыря либо пузырного протока с последующей водянкой желчного пузыря или закупоркой общего желчного протока с последующей механической желтухой, увеличен</w:t>
      </w:r>
      <w:r>
        <w:rPr>
          <w:rFonts w:ascii="Times New Roman" w:eastAsia="Times New Roman" w:hAnsi="Times New Roman" w:cs="Times New Roman"/>
          <w:color w:val="000000"/>
          <w:sz w:val="28"/>
          <w:szCs w:val="28"/>
        </w:rPr>
        <w:t xml:space="preserve">ием печени и </w:t>
      </w:r>
      <w:proofErr w:type="spellStart"/>
      <w:r>
        <w:rPr>
          <w:rFonts w:ascii="Times New Roman" w:eastAsia="Times New Roman" w:hAnsi="Times New Roman" w:cs="Times New Roman"/>
          <w:color w:val="000000"/>
          <w:sz w:val="28"/>
          <w:szCs w:val="28"/>
        </w:rPr>
        <w:t>ан</w:t>
      </w:r>
      <w:r w:rsidRPr="003D7B67">
        <w:rPr>
          <w:rFonts w:ascii="Times New Roman" w:eastAsia="Times New Roman" w:hAnsi="Times New Roman" w:cs="Times New Roman"/>
          <w:color w:val="000000"/>
          <w:sz w:val="28"/>
          <w:szCs w:val="28"/>
        </w:rPr>
        <w:t>гиохолитом</w:t>
      </w:r>
      <w:proofErr w:type="spellEnd"/>
      <w:r w:rsidRPr="003D7B67">
        <w:rPr>
          <w:rFonts w:ascii="Times New Roman" w:eastAsia="Times New Roman" w:hAnsi="Times New Roman" w:cs="Times New Roman"/>
          <w:color w:val="000000"/>
          <w:sz w:val="28"/>
          <w:szCs w:val="28"/>
        </w:rPr>
        <w:t xml:space="preserve"> с волнообразной лихорадкой и тяжелым общим состоянием.</w:t>
      </w:r>
      <w:proofErr w:type="gramEnd"/>
      <w:r w:rsidRPr="003D7B67">
        <w:rPr>
          <w:rFonts w:ascii="Times New Roman" w:eastAsia="Times New Roman" w:hAnsi="Times New Roman" w:cs="Times New Roman"/>
          <w:color w:val="000000"/>
          <w:sz w:val="28"/>
          <w:szCs w:val="28"/>
        </w:rPr>
        <w:t xml:space="preserve"> В таких случаях камень может пройти в двенадцатиперстную кишку или продвигаться в кишечник через образовавшийся свищ, что приводит к инфицированию желчного аппарата и делает возможным образование гнойного процесса в</w:t>
      </w:r>
      <w:r w:rsidR="0051138C">
        <w:rPr>
          <w:rFonts w:ascii="Times New Roman" w:eastAsia="Times New Roman" w:hAnsi="Times New Roman" w:cs="Times New Roman"/>
          <w:color w:val="000000"/>
          <w:sz w:val="28"/>
          <w:szCs w:val="28"/>
        </w:rPr>
        <w:t xml:space="preserve"> печени и возникновение </w:t>
      </w:r>
      <w:proofErr w:type="spellStart"/>
      <w:r w:rsidR="0051138C">
        <w:rPr>
          <w:rFonts w:ascii="Times New Roman" w:eastAsia="Times New Roman" w:hAnsi="Times New Roman" w:cs="Times New Roman"/>
          <w:color w:val="000000"/>
          <w:sz w:val="28"/>
          <w:szCs w:val="28"/>
        </w:rPr>
        <w:t>сепсиса</w:t>
      </w:r>
      <w:proofErr w:type="gramStart"/>
      <w:r w:rsidR="0051138C">
        <w:rPr>
          <w:rFonts w:ascii="Times New Roman" w:eastAsia="Times New Roman" w:hAnsi="Times New Roman" w:cs="Times New Roman"/>
          <w:color w:val="000000"/>
          <w:sz w:val="28"/>
          <w:szCs w:val="28"/>
        </w:rPr>
        <w:t>.</w:t>
      </w:r>
      <w:r w:rsidRPr="0051138C">
        <w:rPr>
          <w:rFonts w:ascii="Times New Roman" w:eastAsia="Times New Roman" w:hAnsi="Times New Roman" w:cs="Times New Roman"/>
          <w:color w:val="000000"/>
          <w:sz w:val="28"/>
          <w:szCs w:val="28"/>
        </w:rPr>
        <w:t>П</w:t>
      </w:r>
      <w:proofErr w:type="gramEnd"/>
      <w:r w:rsidRPr="0051138C">
        <w:rPr>
          <w:rFonts w:ascii="Times New Roman" w:eastAsia="Times New Roman" w:hAnsi="Times New Roman" w:cs="Times New Roman"/>
          <w:color w:val="000000"/>
          <w:sz w:val="28"/>
          <w:szCs w:val="28"/>
        </w:rPr>
        <w:t>рофилактика</w:t>
      </w:r>
      <w:proofErr w:type="spellEnd"/>
      <w:r w:rsidRPr="0051138C">
        <w:rPr>
          <w:rFonts w:ascii="Times New Roman" w:eastAsia="Times New Roman" w:hAnsi="Times New Roman" w:cs="Times New Roman"/>
          <w:color w:val="000000"/>
          <w:sz w:val="28"/>
          <w:szCs w:val="28"/>
        </w:rPr>
        <w:t xml:space="preserve"> желчнокаменной болезни включает мероприятия, </w:t>
      </w:r>
      <w:r w:rsidRPr="0051138C">
        <w:rPr>
          <w:rFonts w:ascii="Times New Roman" w:eastAsia="Times New Roman" w:hAnsi="Times New Roman" w:cs="Times New Roman"/>
          <w:color w:val="000000"/>
          <w:sz w:val="28"/>
          <w:szCs w:val="28"/>
        </w:rPr>
        <w:lastRenderedPageBreak/>
        <w:t>направленные на предупреждение застоя желчи, на борьбу с нарушением обмена веществ, желудочно-кишечными заболеваниями, особенно с запором и инфекционными очагами. Все это осуществляется путем урегулирования образа жизни больных, применения лечебной гимнастики, достаточных движений на свежем воздухе, ибо физическая работа влияет на процесс желчеотделения, а увеличение доставки кислорода улучшает кровоснабжение печени. Необходимо урегулирование режима питания (частое питание малыми порциями), так как прием пищи влияет на процесс желчеотделения, пищевые раздражители действуют на механизм, осуществляющий опорожнение желчного пузыря, и на печеночные клетки, мобилизуя желчь и стимулируя ее образование.</w:t>
      </w:r>
    </w:p>
    <w:p w:rsidR="003D7B67" w:rsidRPr="003D7B67" w:rsidRDefault="003D7B67" w:rsidP="003D7B67">
      <w:pPr>
        <w:spacing w:line="360" w:lineRule="auto"/>
        <w:ind w:firstLine="709"/>
        <w:jc w:val="both"/>
        <w:rPr>
          <w:rFonts w:ascii="Times New Roman" w:eastAsia="Times New Roman" w:hAnsi="Times New Roman" w:cs="Times New Roman"/>
          <w:sz w:val="28"/>
          <w:szCs w:val="28"/>
        </w:rPr>
      </w:pPr>
    </w:p>
    <w:p w:rsidR="0027786F" w:rsidRDefault="0027786F" w:rsidP="0027786F">
      <w:pPr>
        <w:tabs>
          <w:tab w:val="left" w:pos="1485"/>
        </w:tabs>
        <w:jc w:val="center"/>
        <w:rPr>
          <w:rFonts w:ascii="Times New Roman" w:hAnsi="Times New Roman" w:cs="Times New Roman"/>
          <w:sz w:val="36"/>
          <w:szCs w:val="36"/>
        </w:rPr>
      </w:pPr>
    </w:p>
    <w:p w:rsidR="0051138C" w:rsidRDefault="0051138C" w:rsidP="0027786F">
      <w:pPr>
        <w:tabs>
          <w:tab w:val="left" w:pos="1485"/>
        </w:tabs>
        <w:jc w:val="center"/>
        <w:rPr>
          <w:rFonts w:ascii="Times New Roman" w:hAnsi="Times New Roman" w:cs="Times New Roman"/>
          <w:sz w:val="36"/>
          <w:szCs w:val="36"/>
        </w:rPr>
      </w:pPr>
    </w:p>
    <w:p w:rsidR="0051138C" w:rsidRDefault="0051138C" w:rsidP="0027786F">
      <w:pPr>
        <w:tabs>
          <w:tab w:val="left" w:pos="1485"/>
        </w:tabs>
        <w:jc w:val="center"/>
        <w:rPr>
          <w:rFonts w:ascii="Times New Roman" w:hAnsi="Times New Roman" w:cs="Times New Roman"/>
          <w:sz w:val="36"/>
          <w:szCs w:val="36"/>
        </w:rPr>
      </w:pPr>
    </w:p>
    <w:p w:rsidR="0051138C" w:rsidRDefault="0051138C" w:rsidP="0027786F">
      <w:pPr>
        <w:tabs>
          <w:tab w:val="left" w:pos="1485"/>
        </w:tabs>
        <w:jc w:val="center"/>
        <w:rPr>
          <w:rFonts w:ascii="Times New Roman" w:hAnsi="Times New Roman" w:cs="Times New Roman"/>
          <w:sz w:val="36"/>
          <w:szCs w:val="36"/>
        </w:rPr>
      </w:pPr>
    </w:p>
    <w:p w:rsidR="0051138C" w:rsidRDefault="0051138C" w:rsidP="0027786F">
      <w:pPr>
        <w:tabs>
          <w:tab w:val="left" w:pos="1485"/>
        </w:tabs>
        <w:jc w:val="center"/>
        <w:rPr>
          <w:rFonts w:ascii="Times New Roman" w:hAnsi="Times New Roman" w:cs="Times New Roman"/>
          <w:sz w:val="36"/>
          <w:szCs w:val="36"/>
        </w:rPr>
      </w:pPr>
    </w:p>
    <w:p w:rsidR="0051138C" w:rsidRDefault="0051138C" w:rsidP="0027786F">
      <w:pPr>
        <w:tabs>
          <w:tab w:val="left" w:pos="1485"/>
        </w:tabs>
        <w:jc w:val="center"/>
        <w:rPr>
          <w:rFonts w:ascii="Times New Roman" w:hAnsi="Times New Roman" w:cs="Times New Roman"/>
          <w:sz w:val="36"/>
          <w:szCs w:val="36"/>
        </w:rPr>
      </w:pPr>
    </w:p>
    <w:p w:rsidR="0051138C" w:rsidRDefault="0051138C" w:rsidP="0027786F">
      <w:pPr>
        <w:tabs>
          <w:tab w:val="left" w:pos="1485"/>
        </w:tabs>
        <w:jc w:val="center"/>
        <w:rPr>
          <w:rFonts w:ascii="Times New Roman" w:hAnsi="Times New Roman" w:cs="Times New Roman"/>
          <w:sz w:val="36"/>
          <w:szCs w:val="36"/>
        </w:rPr>
      </w:pPr>
    </w:p>
    <w:p w:rsidR="0051138C" w:rsidRDefault="0051138C" w:rsidP="0027786F">
      <w:pPr>
        <w:tabs>
          <w:tab w:val="left" w:pos="1485"/>
        </w:tabs>
        <w:jc w:val="center"/>
        <w:rPr>
          <w:rFonts w:ascii="Times New Roman" w:hAnsi="Times New Roman" w:cs="Times New Roman"/>
          <w:sz w:val="36"/>
          <w:szCs w:val="36"/>
        </w:rPr>
      </w:pPr>
    </w:p>
    <w:p w:rsidR="0051138C" w:rsidRDefault="0051138C" w:rsidP="0027786F">
      <w:pPr>
        <w:tabs>
          <w:tab w:val="left" w:pos="1485"/>
        </w:tabs>
        <w:jc w:val="center"/>
        <w:rPr>
          <w:rFonts w:ascii="Times New Roman" w:hAnsi="Times New Roman" w:cs="Times New Roman"/>
          <w:sz w:val="36"/>
          <w:szCs w:val="36"/>
        </w:rPr>
      </w:pPr>
    </w:p>
    <w:p w:rsidR="0051138C" w:rsidRDefault="0051138C" w:rsidP="0027786F">
      <w:pPr>
        <w:tabs>
          <w:tab w:val="left" w:pos="1485"/>
        </w:tabs>
        <w:jc w:val="center"/>
        <w:rPr>
          <w:rFonts w:ascii="Times New Roman" w:hAnsi="Times New Roman" w:cs="Times New Roman"/>
          <w:sz w:val="36"/>
          <w:szCs w:val="36"/>
        </w:rPr>
      </w:pPr>
    </w:p>
    <w:p w:rsidR="0051138C" w:rsidRDefault="0051138C" w:rsidP="0027786F">
      <w:pPr>
        <w:tabs>
          <w:tab w:val="left" w:pos="1485"/>
        </w:tabs>
        <w:jc w:val="center"/>
        <w:rPr>
          <w:rFonts w:ascii="Times New Roman" w:hAnsi="Times New Roman" w:cs="Times New Roman"/>
          <w:sz w:val="36"/>
          <w:szCs w:val="36"/>
        </w:rPr>
      </w:pPr>
    </w:p>
    <w:p w:rsidR="0051138C" w:rsidRDefault="0051138C" w:rsidP="0027786F">
      <w:pPr>
        <w:tabs>
          <w:tab w:val="left" w:pos="1485"/>
        </w:tabs>
        <w:jc w:val="center"/>
        <w:rPr>
          <w:rFonts w:ascii="Times New Roman" w:hAnsi="Times New Roman" w:cs="Times New Roman"/>
          <w:sz w:val="36"/>
          <w:szCs w:val="36"/>
        </w:rPr>
      </w:pPr>
    </w:p>
    <w:p w:rsidR="00433BF6" w:rsidRDefault="0051138C" w:rsidP="00433BF6">
      <w:pPr>
        <w:tabs>
          <w:tab w:val="left" w:pos="1485"/>
        </w:tabs>
        <w:jc w:val="center"/>
        <w:rPr>
          <w:rFonts w:ascii="Times New Roman" w:hAnsi="Times New Roman" w:cs="Times New Roman"/>
          <w:b/>
          <w:sz w:val="28"/>
          <w:szCs w:val="28"/>
        </w:rPr>
      </w:pPr>
      <w:r w:rsidRPr="0051138C">
        <w:rPr>
          <w:rFonts w:ascii="Times New Roman" w:hAnsi="Times New Roman" w:cs="Times New Roman"/>
          <w:b/>
          <w:sz w:val="28"/>
          <w:szCs w:val="28"/>
        </w:rPr>
        <w:lastRenderedPageBreak/>
        <w:t>1.2 Медико-биологическое значение действующих веществ, содержащихся в растениях, применяемых для лечения печени и желчевыводящих путей</w:t>
      </w:r>
    </w:p>
    <w:p w:rsidR="00433BF6" w:rsidRDefault="0051138C" w:rsidP="005547CC">
      <w:pPr>
        <w:tabs>
          <w:tab w:val="left" w:pos="1485"/>
        </w:tabs>
        <w:spacing w:line="360" w:lineRule="auto"/>
        <w:ind w:firstLine="1486"/>
        <w:jc w:val="both"/>
        <w:rPr>
          <w:rFonts w:ascii="Times New Roman" w:hAnsi="Times New Roman" w:cs="Times New Roman"/>
          <w:b/>
          <w:sz w:val="28"/>
          <w:szCs w:val="28"/>
        </w:rPr>
      </w:pPr>
      <w:r w:rsidRPr="0051138C">
        <w:rPr>
          <w:rFonts w:ascii="Times New Roman" w:hAnsi="Times New Roman" w:cs="Times New Roman"/>
          <w:b/>
          <w:sz w:val="28"/>
          <w:szCs w:val="28"/>
        </w:rPr>
        <w:t>Механизм действия эфирных масел</w:t>
      </w:r>
      <w:r w:rsidRPr="0051138C">
        <w:rPr>
          <w:rFonts w:ascii="Times New Roman" w:hAnsi="Times New Roman" w:cs="Times New Roman"/>
          <w:sz w:val="28"/>
          <w:szCs w:val="28"/>
        </w:rPr>
        <w:t>. Лечебное действие большинства растительных препаратов, применяемых при патологии печени, направлено на уменьшение повреждения и фиброза печени, коррекцию дискинезии желчевыводящих путей. Эфирномасличные растения широко применяются при лечении заболеваний печени и желчевыводящих путей. Эфирные масла обладают слабым раздражающим эффектом, а, следовательно, стимулируют эвакуацию желчи, а также снимают спазм желчевыводящих путей. Эфирные масла являются активными метаболитами обменных процессов, обладают антимикробным, противовоспалительным и спазмолитическим действием, что особенно важно при спазме</w:t>
      </w:r>
      <w:r w:rsidR="00433BF6">
        <w:rPr>
          <w:rFonts w:ascii="Times New Roman" w:hAnsi="Times New Roman" w:cs="Times New Roman"/>
          <w:sz w:val="28"/>
          <w:szCs w:val="28"/>
        </w:rPr>
        <w:t xml:space="preserve"> желчевыводящих путей</w:t>
      </w:r>
      <w:r>
        <w:rPr>
          <w:rFonts w:ascii="Times New Roman" w:hAnsi="Times New Roman" w:cs="Times New Roman"/>
          <w:sz w:val="28"/>
          <w:szCs w:val="28"/>
        </w:rPr>
        <w:t>.</w:t>
      </w:r>
    </w:p>
    <w:p w:rsidR="0051138C" w:rsidRPr="00433BF6" w:rsidRDefault="0051138C" w:rsidP="005547CC">
      <w:pPr>
        <w:tabs>
          <w:tab w:val="left" w:pos="1485"/>
        </w:tabs>
        <w:spacing w:line="360" w:lineRule="auto"/>
        <w:ind w:firstLine="709"/>
        <w:jc w:val="both"/>
        <w:rPr>
          <w:rFonts w:ascii="Times New Roman" w:hAnsi="Times New Roman" w:cs="Times New Roman"/>
          <w:b/>
          <w:sz w:val="28"/>
          <w:szCs w:val="28"/>
        </w:rPr>
      </w:pPr>
      <w:proofErr w:type="gramStart"/>
      <w:r w:rsidRPr="0051138C">
        <w:rPr>
          <w:rFonts w:ascii="Times New Roman" w:hAnsi="Times New Roman" w:cs="Times New Roman"/>
          <w:sz w:val="28"/>
          <w:szCs w:val="28"/>
        </w:rPr>
        <w:t xml:space="preserve">Механизм действия растительных препаратов заключается, в частности, в непосредственной стимуляции секреторной функции </w:t>
      </w:r>
      <w:proofErr w:type="spellStart"/>
      <w:r w:rsidRPr="0051138C">
        <w:rPr>
          <w:rFonts w:ascii="Times New Roman" w:hAnsi="Times New Roman" w:cs="Times New Roman"/>
          <w:sz w:val="28"/>
          <w:szCs w:val="28"/>
        </w:rPr>
        <w:t>гепатоцитов</w:t>
      </w:r>
      <w:proofErr w:type="spellEnd"/>
      <w:r w:rsidRPr="0051138C">
        <w:rPr>
          <w:rFonts w:ascii="Times New Roman" w:hAnsi="Times New Roman" w:cs="Times New Roman"/>
          <w:sz w:val="28"/>
          <w:szCs w:val="28"/>
        </w:rPr>
        <w:t xml:space="preserve"> (например, эфирные масла можжевельника, кориандра, душицы, тмина), повышении осмотического градиента между желчью и кровью и усилении поступления в желчные протоки воды и электролитов, стимуляции рецепторов слизистой оболочки тонкой кишки, что способствует активации </w:t>
      </w:r>
      <w:proofErr w:type="spellStart"/>
      <w:r w:rsidRPr="0051138C">
        <w:rPr>
          <w:rFonts w:ascii="Times New Roman" w:hAnsi="Times New Roman" w:cs="Times New Roman"/>
          <w:sz w:val="28"/>
          <w:szCs w:val="28"/>
        </w:rPr>
        <w:t>аутокринной</w:t>
      </w:r>
      <w:proofErr w:type="spellEnd"/>
      <w:r w:rsidRPr="0051138C">
        <w:rPr>
          <w:rFonts w:ascii="Times New Roman" w:hAnsi="Times New Roman" w:cs="Times New Roman"/>
          <w:sz w:val="28"/>
          <w:szCs w:val="28"/>
        </w:rPr>
        <w:t xml:space="preserve"> системы регуляции и усилению образования желчи.</w:t>
      </w:r>
      <w:proofErr w:type="gramEnd"/>
    </w:p>
    <w:p w:rsidR="0051138C" w:rsidRDefault="0051138C" w:rsidP="00433BF6">
      <w:pPr>
        <w:tabs>
          <w:tab w:val="left" w:pos="1485"/>
        </w:tabs>
        <w:spacing w:line="360" w:lineRule="auto"/>
        <w:ind w:firstLine="709"/>
        <w:jc w:val="both"/>
        <w:rPr>
          <w:rFonts w:ascii="Times New Roman" w:hAnsi="Times New Roman" w:cs="Times New Roman"/>
          <w:sz w:val="28"/>
          <w:szCs w:val="28"/>
        </w:rPr>
      </w:pPr>
      <w:r w:rsidRPr="0051138C">
        <w:rPr>
          <w:rFonts w:ascii="Times New Roman" w:hAnsi="Times New Roman" w:cs="Times New Roman"/>
          <w:b/>
          <w:sz w:val="28"/>
          <w:szCs w:val="28"/>
        </w:rPr>
        <w:t xml:space="preserve">Механизм действия </w:t>
      </w:r>
      <w:proofErr w:type="spellStart"/>
      <w:r w:rsidRPr="0051138C">
        <w:rPr>
          <w:rFonts w:ascii="Times New Roman" w:hAnsi="Times New Roman" w:cs="Times New Roman"/>
          <w:b/>
          <w:sz w:val="28"/>
          <w:szCs w:val="28"/>
        </w:rPr>
        <w:t>иридоидов</w:t>
      </w:r>
      <w:proofErr w:type="spellEnd"/>
      <w:r w:rsidRPr="0051138C">
        <w:rPr>
          <w:rFonts w:ascii="Times New Roman" w:hAnsi="Times New Roman" w:cs="Times New Roman"/>
          <w:sz w:val="28"/>
          <w:szCs w:val="28"/>
        </w:rPr>
        <w:t>. При лечении печени и желчевыводящих путей применяются растения, содержащие горечи (</w:t>
      </w:r>
      <w:proofErr w:type="spellStart"/>
      <w:r w:rsidRPr="0051138C">
        <w:rPr>
          <w:rFonts w:ascii="Times New Roman" w:hAnsi="Times New Roman" w:cs="Times New Roman"/>
          <w:sz w:val="28"/>
          <w:szCs w:val="28"/>
        </w:rPr>
        <w:t>иридоиды</w:t>
      </w:r>
      <w:proofErr w:type="spellEnd"/>
      <w:r w:rsidRPr="0051138C">
        <w:rPr>
          <w:rFonts w:ascii="Times New Roman" w:hAnsi="Times New Roman" w:cs="Times New Roman"/>
          <w:sz w:val="28"/>
          <w:szCs w:val="28"/>
        </w:rPr>
        <w:t xml:space="preserve">). </w:t>
      </w:r>
      <w:proofErr w:type="spellStart"/>
      <w:r w:rsidRPr="0051138C">
        <w:rPr>
          <w:rFonts w:ascii="Times New Roman" w:hAnsi="Times New Roman" w:cs="Times New Roman"/>
          <w:sz w:val="28"/>
          <w:szCs w:val="28"/>
        </w:rPr>
        <w:t>Иридоиды</w:t>
      </w:r>
      <w:proofErr w:type="spellEnd"/>
      <w:r w:rsidRPr="0051138C">
        <w:rPr>
          <w:rFonts w:ascii="Times New Roman" w:hAnsi="Times New Roman" w:cs="Times New Roman"/>
          <w:sz w:val="28"/>
          <w:szCs w:val="28"/>
        </w:rPr>
        <w:t xml:space="preserve"> (например, получаемые из одуванчика и тысячелистника) вызывают рефлекторное усиление выброса </w:t>
      </w:r>
      <w:proofErr w:type="spellStart"/>
      <w:r w:rsidRPr="0051138C">
        <w:rPr>
          <w:rFonts w:ascii="Times New Roman" w:hAnsi="Times New Roman" w:cs="Times New Roman"/>
          <w:sz w:val="28"/>
          <w:szCs w:val="28"/>
        </w:rPr>
        <w:t>холецистокинина</w:t>
      </w:r>
      <w:proofErr w:type="spellEnd"/>
      <w:r w:rsidRPr="0051138C">
        <w:rPr>
          <w:rFonts w:ascii="Times New Roman" w:hAnsi="Times New Roman" w:cs="Times New Roman"/>
          <w:sz w:val="28"/>
          <w:szCs w:val="28"/>
        </w:rPr>
        <w:t xml:space="preserve">, а следовательно усиливают </w:t>
      </w:r>
      <w:proofErr w:type="spellStart"/>
      <w:r w:rsidRPr="0051138C">
        <w:rPr>
          <w:rFonts w:ascii="Times New Roman" w:hAnsi="Times New Roman" w:cs="Times New Roman"/>
          <w:sz w:val="28"/>
          <w:szCs w:val="28"/>
        </w:rPr>
        <w:t>желчеотделение</w:t>
      </w:r>
      <w:proofErr w:type="gramStart"/>
      <w:r w:rsidRPr="0051138C">
        <w:rPr>
          <w:rFonts w:ascii="Times New Roman" w:hAnsi="Times New Roman" w:cs="Times New Roman"/>
          <w:sz w:val="28"/>
          <w:szCs w:val="28"/>
        </w:rPr>
        <w:t>.П</w:t>
      </w:r>
      <w:proofErr w:type="gramEnd"/>
      <w:r w:rsidRPr="0051138C">
        <w:rPr>
          <w:rFonts w:ascii="Times New Roman" w:hAnsi="Times New Roman" w:cs="Times New Roman"/>
          <w:sz w:val="28"/>
          <w:szCs w:val="28"/>
        </w:rPr>
        <w:t>ри</w:t>
      </w:r>
      <w:proofErr w:type="spellEnd"/>
      <w:r w:rsidRPr="0051138C">
        <w:rPr>
          <w:rFonts w:ascii="Times New Roman" w:hAnsi="Times New Roman" w:cs="Times New Roman"/>
          <w:sz w:val="28"/>
          <w:szCs w:val="28"/>
        </w:rPr>
        <w:t xml:space="preserve"> хроническом </w:t>
      </w:r>
      <w:proofErr w:type="spellStart"/>
      <w:r w:rsidRPr="0051138C">
        <w:rPr>
          <w:rFonts w:ascii="Times New Roman" w:hAnsi="Times New Roman" w:cs="Times New Roman"/>
          <w:sz w:val="28"/>
          <w:szCs w:val="28"/>
        </w:rPr>
        <w:t>холестатическом</w:t>
      </w:r>
      <w:proofErr w:type="spellEnd"/>
      <w:r w:rsidRPr="0051138C">
        <w:rPr>
          <w:rFonts w:ascii="Times New Roman" w:hAnsi="Times New Roman" w:cs="Times New Roman"/>
          <w:sz w:val="28"/>
          <w:szCs w:val="28"/>
        </w:rPr>
        <w:t xml:space="preserve"> гепатите основное внимание должно быть направлено на выявление и устранение причины </w:t>
      </w:r>
      <w:proofErr w:type="spellStart"/>
      <w:r w:rsidRPr="0051138C">
        <w:rPr>
          <w:rFonts w:ascii="Times New Roman" w:hAnsi="Times New Roman" w:cs="Times New Roman"/>
          <w:sz w:val="28"/>
          <w:szCs w:val="28"/>
        </w:rPr>
        <w:t>холестаза</w:t>
      </w:r>
      <w:proofErr w:type="spellEnd"/>
      <w:r w:rsidRPr="0051138C">
        <w:rPr>
          <w:rFonts w:ascii="Times New Roman" w:hAnsi="Times New Roman" w:cs="Times New Roman"/>
          <w:sz w:val="28"/>
          <w:szCs w:val="28"/>
        </w:rPr>
        <w:t>, в этом случае можно ожидать успеха от лечебных мероприятий.</w:t>
      </w:r>
    </w:p>
    <w:p w:rsidR="0051138C" w:rsidRDefault="0051138C" w:rsidP="00433BF6">
      <w:pPr>
        <w:tabs>
          <w:tab w:val="left" w:pos="1485"/>
        </w:tabs>
        <w:spacing w:line="360" w:lineRule="auto"/>
        <w:ind w:firstLine="709"/>
        <w:jc w:val="both"/>
        <w:rPr>
          <w:rFonts w:ascii="Times New Roman" w:hAnsi="Times New Roman" w:cs="Times New Roman"/>
          <w:sz w:val="28"/>
          <w:szCs w:val="28"/>
        </w:rPr>
      </w:pPr>
      <w:r w:rsidRPr="0051138C">
        <w:rPr>
          <w:rFonts w:ascii="Times New Roman" w:hAnsi="Times New Roman" w:cs="Times New Roman"/>
          <w:b/>
          <w:sz w:val="28"/>
          <w:szCs w:val="28"/>
        </w:rPr>
        <w:lastRenderedPageBreak/>
        <w:t xml:space="preserve">Механизм действия на печень </w:t>
      </w:r>
      <w:proofErr w:type="spellStart"/>
      <w:r w:rsidRPr="0051138C">
        <w:rPr>
          <w:rFonts w:ascii="Times New Roman" w:hAnsi="Times New Roman" w:cs="Times New Roman"/>
          <w:b/>
          <w:sz w:val="28"/>
          <w:szCs w:val="28"/>
        </w:rPr>
        <w:t>флавоноидов</w:t>
      </w:r>
      <w:proofErr w:type="spellEnd"/>
      <w:r w:rsidRPr="0051138C">
        <w:rPr>
          <w:rFonts w:ascii="Times New Roman" w:hAnsi="Times New Roman" w:cs="Times New Roman"/>
          <w:b/>
          <w:sz w:val="28"/>
          <w:szCs w:val="28"/>
        </w:rPr>
        <w:t>.</w:t>
      </w:r>
      <w:r w:rsidRPr="0051138C">
        <w:rPr>
          <w:rFonts w:ascii="Times New Roman" w:hAnsi="Times New Roman" w:cs="Times New Roman"/>
          <w:sz w:val="28"/>
          <w:szCs w:val="28"/>
        </w:rPr>
        <w:t xml:space="preserve"> В механизм желчегонного действия последовательно включаются раздражение слизистой оболочки двенадцатиперстной кишки, высвобождение </w:t>
      </w:r>
      <w:proofErr w:type="spellStart"/>
      <w:r w:rsidRPr="0051138C">
        <w:rPr>
          <w:rFonts w:ascii="Times New Roman" w:hAnsi="Times New Roman" w:cs="Times New Roman"/>
          <w:sz w:val="28"/>
          <w:szCs w:val="28"/>
        </w:rPr>
        <w:t>холецистокинина</w:t>
      </w:r>
      <w:proofErr w:type="spellEnd"/>
      <w:r w:rsidRPr="0051138C">
        <w:rPr>
          <w:rFonts w:ascii="Times New Roman" w:hAnsi="Times New Roman" w:cs="Times New Roman"/>
          <w:sz w:val="28"/>
          <w:szCs w:val="28"/>
        </w:rPr>
        <w:t>, последний вызывает сокращение желчного пузыря и одновременно расслабляет сфинктер печ</w:t>
      </w:r>
      <w:r>
        <w:rPr>
          <w:rFonts w:ascii="Times New Roman" w:hAnsi="Times New Roman" w:cs="Times New Roman"/>
          <w:sz w:val="28"/>
          <w:szCs w:val="28"/>
        </w:rPr>
        <w:t>еночно-поджелудочной ампулы</w:t>
      </w:r>
      <w:r w:rsidRPr="0051138C">
        <w:rPr>
          <w:rFonts w:ascii="Times New Roman" w:hAnsi="Times New Roman" w:cs="Times New Roman"/>
          <w:sz w:val="28"/>
          <w:szCs w:val="28"/>
        </w:rPr>
        <w:t xml:space="preserve">. Спазмолитическое действие </w:t>
      </w:r>
      <w:proofErr w:type="spellStart"/>
      <w:r w:rsidRPr="0051138C">
        <w:rPr>
          <w:rFonts w:ascii="Times New Roman" w:hAnsi="Times New Roman" w:cs="Times New Roman"/>
          <w:sz w:val="28"/>
          <w:szCs w:val="28"/>
        </w:rPr>
        <w:t>флавоноидов</w:t>
      </w:r>
      <w:proofErr w:type="spellEnd"/>
      <w:r w:rsidRPr="0051138C">
        <w:rPr>
          <w:rFonts w:ascii="Times New Roman" w:hAnsi="Times New Roman" w:cs="Times New Roman"/>
          <w:sz w:val="28"/>
          <w:szCs w:val="28"/>
        </w:rPr>
        <w:t xml:space="preserve"> носит </w:t>
      </w:r>
      <w:proofErr w:type="spellStart"/>
      <w:r w:rsidRPr="0051138C">
        <w:rPr>
          <w:rFonts w:ascii="Times New Roman" w:hAnsi="Times New Roman" w:cs="Times New Roman"/>
          <w:sz w:val="28"/>
          <w:szCs w:val="28"/>
        </w:rPr>
        <w:t>миотропный</w:t>
      </w:r>
      <w:proofErr w:type="spellEnd"/>
      <w:r w:rsidRPr="0051138C">
        <w:rPr>
          <w:rFonts w:ascii="Times New Roman" w:hAnsi="Times New Roman" w:cs="Times New Roman"/>
          <w:sz w:val="28"/>
          <w:szCs w:val="28"/>
        </w:rPr>
        <w:t xml:space="preserve"> характер.</w:t>
      </w:r>
    </w:p>
    <w:p w:rsidR="0051138C" w:rsidRDefault="0051138C" w:rsidP="00433BF6">
      <w:pPr>
        <w:tabs>
          <w:tab w:val="left" w:pos="1485"/>
        </w:tabs>
        <w:spacing w:line="360" w:lineRule="auto"/>
        <w:ind w:firstLine="709"/>
        <w:jc w:val="both"/>
        <w:rPr>
          <w:rFonts w:ascii="Times New Roman" w:hAnsi="Times New Roman" w:cs="Times New Roman"/>
          <w:sz w:val="28"/>
          <w:szCs w:val="28"/>
        </w:rPr>
      </w:pPr>
      <w:r w:rsidRPr="0051138C">
        <w:rPr>
          <w:rFonts w:ascii="Times New Roman" w:hAnsi="Times New Roman" w:cs="Times New Roman"/>
          <w:b/>
          <w:sz w:val="28"/>
          <w:szCs w:val="28"/>
        </w:rPr>
        <w:t>Растения желчегонного действия</w:t>
      </w:r>
      <w:r w:rsidRPr="0051138C">
        <w:rPr>
          <w:rFonts w:ascii="Times New Roman" w:hAnsi="Times New Roman" w:cs="Times New Roman"/>
          <w:sz w:val="28"/>
          <w:szCs w:val="28"/>
        </w:rPr>
        <w:t xml:space="preserve"> улучшают желчевыделительную функцию печени, усиливают выделительную функцию желчного пузыря и желчных протоков. Весь этот комплекс в дополнении с жидкой формой лечебного препарата устраняет застой желчи в желчном пузыре. Таким образом, и при этом заболевании фитотерапия служит патогенетическим методом.</w:t>
      </w:r>
    </w:p>
    <w:p w:rsidR="0051138C" w:rsidRDefault="0051138C" w:rsidP="00433BF6">
      <w:pPr>
        <w:tabs>
          <w:tab w:val="left" w:pos="1485"/>
        </w:tabs>
        <w:spacing w:line="360" w:lineRule="auto"/>
        <w:ind w:firstLine="709"/>
        <w:jc w:val="both"/>
        <w:rPr>
          <w:rFonts w:ascii="Times New Roman" w:hAnsi="Times New Roman" w:cs="Times New Roman"/>
          <w:sz w:val="28"/>
          <w:szCs w:val="28"/>
        </w:rPr>
      </w:pPr>
      <w:r w:rsidRPr="0051138C">
        <w:rPr>
          <w:rFonts w:ascii="Times New Roman" w:hAnsi="Times New Roman" w:cs="Times New Roman"/>
          <w:b/>
          <w:sz w:val="28"/>
          <w:szCs w:val="28"/>
        </w:rPr>
        <w:t>Механизм действия ионов,</w:t>
      </w:r>
      <w:r w:rsidRPr="0051138C">
        <w:rPr>
          <w:rFonts w:ascii="Times New Roman" w:hAnsi="Times New Roman" w:cs="Times New Roman"/>
          <w:sz w:val="28"/>
          <w:szCs w:val="28"/>
        </w:rPr>
        <w:t xml:space="preserve"> содержащихся в растениях. Входящие в состав растительных лекарственных препаратов ионы магния могут стимулировать секрецию </w:t>
      </w:r>
      <w:proofErr w:type="spellStart"/>
      <w:r w:rsidRPr="0051138C">
        <w:rPr>
          <w:rFonts w:ascii="Times New Roman" w:hAnsi="Times New Roman" w:cs="Times New Roman"/>
          <w:sz w:val="28"/>
          <w:szCs w:val="28"/>
        </w:rPr>
        <w:t>холецистокинина</w:t>
      </w:r>
      <w:proofErr w:type="spellEnd"/>
      <w:r w:rsidRPr="0051138C">
        <w:rPr>
          <w:rFonts w:ascii="Times New Roman" w:hAnsi="Times New Roman" w:cs="Times New Roman"/>
          <w:sz w:val="28"/>
          <w:szCs w:val="28"/>
        </w:rPr>
        <w:t xml:space="preserve"> эпителиальными клетками двенадцатиперстной кишки, с чем, вероятно, связано </w:t>
      </w:r>
      <w:proofErr w:type="spellStart"/>
      <w:r w:rsidRPr="0051138C">
        <w:rPr>
          <w:rFonts w:ascii="Times New Roman" w:hAnsi="Times New Roman" w:cs="Times New Roman"/>
          <w:sz w:val="28"/>
          <w:szCs w:val="28"/>
        </w:rPr>
        <w:t>холекинетическое</w:t>
      </w:r>
      <w:proofErr w:type="spellEnd"/>
      <w:r w:rsidRPr="0051138C">
        <w:rPr>
          <w:rFonts w:ascii="Times New Roman" w:hAnsi="Times New Roman" w:cs="Times New Roman"/>
          <w:sz w:val="28"/>
          <w:szCs w:val="28"/>
        </w:rPr>
        <w:t xml:space="preserve"> действие препаратов арники, берёзы, бессмертника, шиповника и фенхеля. При сочетании растений с разными механизмами </w:t>
      </w:r>
      <w:proofErr w:type="spellStart"/>
      <w:r w:rsidRPr="0051138C">
        <w:rPr>
          <w:rFonts w:ascii="Times New Roman" w:hAnsi="Times New Roman" w:cs="Times New Roman"/>
          <w:sz w:val="28"/>
          <w:szCs w:val="28"/>
        </w:rPr>
        <w:t>холекинетического</w:t>
      </w:r>
      <w:proofErr w:type="spellEnd"/>
      <w:r w:rsidRPr="0051138C">
        <w:rPr>
          <w:rFonts w:ascii="Times New Roman" w:hAnsi="Times New Roman" w:cs="Times New Roman"/>
          <w:sz w:val="28"/>
          <w:szCs w:val="28"/>
        </w:rPr>
        <w:t xml:space="preserve"> действия эффект усиливается. Кроме желчегонной активности, многие растения оказывают противомикробное, противовоспалительное и антигипоксическое действия некоторые обладают </w:t>
      </w:r>
      <w:proofErr w:type="spellStart"/>
      <w:r w:rsidRPr="0051138C">
        <w:rPr>
          <w:rFonts w:ascii="Times New Roman" w:hAnsi="Times New Roman" w:cs="Times New Roman"/>
          <w:sz w:val="28"/>
          <w:szCs w:val="28"/>
        </w:rPr>
        <w:t>гепатопротективными</w:t>
      </w:r>
      <w:proofErr w:type="spellEnd"/>
      <w:r w:rsidRPr="0051138C">
        <w:rPr>
          <w:rFonts w:ascii="Times New Roman" w:hAnsi="Times New Roman" w:cs="Times New Roman"/>
          <w:sz w:val="28"/>
          <w:szCs w:val="28"/>
        </w:rPr>
        <w:t xml:space="preserve"> свойствами.</w:t>
      </w:r>
      <w:r>
        <w:rPr>
          <w:rFonts w:ascii="Times New Roman" w:hAnsi="Times New Roman" w:cs="Times New Roman"/>
          <w:sz w:val="28"/>
          <w:szCs w:val="28"/>
        </w:rPr>
        <w:t xml:space="preserve"> </w:t>
      </w:r>
      <w:r w:rsidRPr="0051138C">
        <w:rPr>
          <w:rFonts w:ascii="Times New Roman" w:hAnsi="Times New Roman" w:cs="Times New Roman"/>
          <w:sz w:val="28"/>
          <w:szCs w:val="28"/>
        </w:rPr>
        <w:t xml:space="preserve">Несмотря на появление в арсенале современной </w:t>
      </w:r>
      <w:proofErr w:type="spellStart"/>
      <w:r w:rsidRPr="0051138C">
        <w:rPr>
          <w:rFonts w:ascii="Times New Roman" w:hAnsi="Times New Roman" w:cs="Times New Roman"/>
          <w:sz w:val="28"/>
          <w:szCs w:val="28"/>
        </w:rPr>
        <w:t>гепатологии</w:t>
      </w:r>
      <w:proofErr w:type="spellEnd"/>
      <w:r w:rsidRPr="0051138C">
        <w:rPr>
          <w:rFonts w:ascii="Times New Roman" w:hAnsi="Times New Roman" w:cs="Times New Roman"/>
          <w:sz w:val="28"/>
          <w:szCs w:val="28"/>
        </w:rPr>
        <w:t xml:space="preserve"> мощных препаратов, позволяющих бороться с причинами болезней печени и вмешиваться в ключевые звенья патогенеза, врачи продолжают обращаться к старым, «проверенным временем» рецептам. И в наше время в лечении </w:t>
      </w:r>
      <w:proofErr w:type="spellStart"/>
      <w:r w:rsidRPr="0051138C">
        <w:rPr>
          <w:rFonts w:ascii="Times New Roman" w:hAnsi="Times New Roman" w:cs="Times New Roman"/>
          <w:sz w:val="28"/>
          <w:szCs w:val="28"/>
        </w:rPr>
        <w:t>гепатопатий</w:t>
      </w:r>
      <w:proofErr w:type="spellEnd"/>
      <w:r w:rsidRPr="0051138C">
        <w:rPr>
          <w:rFonts w:ascii="Times New Roman" w:hAnsi="Times New Roman" w:cs="Times New Roman"/>
          <w:sz w:val="28"/>
          <w:szCs w:val="28"/>
        </w:rPr>
        <w:t xml:space="preserve"> достаточно широко применяются лекарственные препараты растительного происхождения.</w:t>
      </w:r>
      <w:r>
        <w:rPr>
          <w:rFonts w:ascii="Times New Roman" w:hAnsi="Times New Roman" w:cs="Times New Roman"/>
          <w:sz w:val="28"/>
          <w:szCs w:val="28"/>
        </w:rPr>
        <w:t xml:space="preserve"> </w:t>
      </w:r>
      <w:r w:rsidRPr="0051138C">
        <w:rPr>
          <w:rFonts w:ascii="Times New Roman" w:hAnsi="Times New Roman" w:cs="Times New Roman"/>
          <w:sz w:val="28"/>
          <w:szCs w:val="28"/>
        </w:rPr>
        <w:t xml:space="preserve">В настоящее время в комплексной терапии заболеваний печени используют </w:t>
      </w:r>
      <w:proofErr w:type="spellStart"/>
      <w:r w:rsidRPr="0051138C">
        <w:rPr>
          <w:rFonts w:ascii="Times New Roman" w:hAnsi="Times New Roman" w:cs="Times New Roman"/>
          <w:sz w:val="28"/>
          <w:szCs w:val="28"/>
        </w:rPr>
        <w:t>гепатопротекторы</w:t>
      </w:r>
      <w:proofErr w:type="spellEnd"/>
      <w:r w:rsidRPr="0051138C">
        <w:rPr>
          <w:rFonts w:ascii="Times New Roman" w:hAnsi="Times New Roman" w:cs="Times New Roman"/>
          <w:sz w:val="28"/>
          <w:szCs w:val="28"/>
        </w:rPr>
        <w:t xml:space="preserve">. К </w:t>
      </w:r>
      <w:proofErr w:type="spellStart"/>
      <w:r w:rsidRPr="0051138C">
        <w:rPr>
          <w:rFonts w:ascii="Times New Roman" w:hAnsi="Times New Roman" w:cs="Times New Roman"/>
          <w:sz w:val="28"/>
          <w:szCs w:val="28"/>
        </w:rPr>
        <w:t>гепатопротекторам</w:t>
      </w:r>
      <w:proofErr w:type="spellEnd"/>
      <w:r w:rsidRPr="0051138C">
        <w:rPr>
          <w:rFonts w:ascii="Times New Roman" w:hAnsi="Times New Roman" w:cs="Times New Roman"/>
          <w:sz w:val="28"/>
          <w:szCs w:val="28"/>
        </w:rPr>
        <w:t xml:space="preserve"> относят также различные препараты растительного происхождения, </w:t>
      </w:r>
      <w:r w:rsidRPr="0051138C">
        <w:rPr>
          <w:rFonts w:ascii="Times New Roman" w:hAnsi="Times New Roman" w:cs="Times New Roman"/>
          <w:sz w:val="28"/>
          <w:szCs w:val="28"/>
        </w:rPr>
        <w:lastRenderedPageBreak/>
        <w:t xml:space="preserve">оказывающие лечебное воздействие при заболеваниях печени. Среди них наиболее известными являются различные лекарственные формы </w:t>
      </w:r>
      <w:proofErr w:type="spellStart"/>
      <w:r w:rsidRPr="0051138C">
        <w:rPr>
          <w:rFonts w:ascii="Times New Roman" w:hAnsi="Times New Roman" w:cs="Times New Roman"/>
          <w:sz w:val="28"/>
          <w:szCs w:val="28"/>
        </w:rPr>
        <w:t>расторопши</w:t>
      </w:r>
      <w:proofErr w:type="spellEnd"/>
      <w:r w:rsidRPr="0051138C">
        <w:rPr>
          <w:rFonts w:ascii="Times New Roman" w:hAnsi="Times New Roman" w:cs="Times New Roman"/>
          <w:sz w:val="28"/>
          <w:szCs w:val="28"/>
        </w:rPr>
        <w:t xml:space="preserve"> пятнистой, чистотела, дымянки, артишока, цикория, тысячелистника, кассии и др.</w:t>
      </w:r>
    </w:p>
    <w:p w:rsidR="0051138C" w:rsidRPr="0051138C" w:rsidRDefault="0051138C" w:rsidP="00433BF6">
      <w:pPr>
        <w:tabs>
          <w:tab w:val="left" w:pos="1485"/>
        </w:tabs>
        <w:spacing w:line="360" w:lineRule="auto"/>
        <w:ind w:firstLine="709"/>
        <w:jc w:val="both"/>
        <w:rPr>
          <w:rFonts w:ascii="Times New Roman" w:hAnsi="Times New Roman" w:cs="Times New Roman"/>
          <w:sz w:val="28"/>
          <w:szCs w:val="28"/>
        </w:rPr>
      </w:pPr>
      <w:r w:rsidRPr="0051138C">
        <w:rPr>
          <w:rFonts w:ascii="Times New Roman" w:hAnsi="Times New Roman" w:cs="Times New Roman"/>
          <w:sz w:val="28"/>
          <w:szCs w:val="28"/>
        </w:rPr>
        <w:t xml:space="preserve">Фитотерапия </w:t>
      </w:r>
      <w:proofErr w:type="spellStart"/>
      <w:r w:rsidRPr="0051138C">
        <w:rPr>
          <w:rFonts w:ascii="Times New Roman" w:hAnsi="Times New Roman" w:cs="Times New Roman"/>
          <w:sz w:val="28"/>
          <w:szCs w:val="28"/>
        </w:rPr>
        <w:t>желчекаменной</w:t>
      </w:r>
      <w:proofErr w:type="spellEnd"/>
      <w:r w:rsidRPr="0051138C">
        <w:rPr>
          <w:rFonts w:ascii="Times New Roman" w:hAnsi="Times New Roman" w:cs="Times New Roman"/>
          <w:sz w:val="28"/>
          <w:szCs w:val="28"/>
        </w:rPr>
        <w:t xml:space="preserve"> болезни имеет целью уменьшение воспаления в желчных протоках и в пузыре, улучшение оттока желчи, устранение обменных нарушений, разрушение мелких камней и воздействие н</w:t>
      </w:r>
      <w:r>
        <w:rPr>
          <w:rFonts w:ascii="Times New Roman" w:hAnsi="Times New Roman" w:cs="Times New Roman"/>
          <w:sz w:val="28"/>
          <w:szCs w:val="28"/>
        </w:rPr>
        <w:t>а сопутствующие заболевания</w:t>
      </w:r>
      <w:proofErr w:type="gramStart"/>
      <w:r>
        <w:rPr>
          <w:rFonts w:ascii="Times New Roman" w:hAnsi="Times New Roman" w:cs="Times New Roman"/>
          <w:sz w:val="28"/>
          <w:szCs w:val="28"/>
        </w:rPr>
        <w:t xml:space="preserve"> </w:t>
      </w:r>
      <w:r w:rsidRPr="0051138C">
        <w:rPr>
          <w:rFonts w:ascii="Times New Roman" w:hAnsi="Times New Roman" w:cs="Times New Roman"/>
          <w:sz w:val="28"/>
          <w:szCs w:val="28"/>
        </w:rPr>
        <w:t>.</w:t>
      </w:r>
      <w:proofErr w:type="gramEnd"/>
    </w:p>
    <w:p w:rsidR="0051138C" w:rsidRDefault="0051138C" w:rsidP="005547CC">
      <w:pPr>
        <w:tabs>
          <w:tab w:val="left" w:pos="1485"/>
        </w:tabs>
        <w:spacing w:line="360" w:lineRule="auto"/>
        <w:jc w:val="center"/>
        <w:rPr>
          <w:rFonts w:ascii="Times New Roman" w:hAnsi="Times New Roman" w:cs="Times New Roman"/>
          <w:sz w:val="28"/>
          <w:szCs w:val="28"/>
        </w:rPr>
      </w:pPr>
      <w:r w:rsidRPr="0051138C">
        <w:rPr>
          <w:rFonts w:ascii="Times New Roman" w:hAnsi="Times New Roman" w:cs="Times New Roman"/>
          <w:b/>
          <w:sz w:val="28"/>
          <w:szCs w:val="28"/>
        </w:rPr>
        <w:t>Для лечения применяются:</w:t>
      </w:r>
    </w:p>
    <w:p w:rsidR="0051138C" w:rsidRPr="0051138C" w:rsidRDefault="0051138C" w:rsidP="00433BF6">
      <w:pPr>
        <w:pStyle w:val="a8"/>
        <w:numPr>
          <w:ilvl w:val="0"/>
          <w:numId w:val="2"/>
        </w:numPr>
        <w:tabs>
          <w:tab w:val="left" w:pos="1485"/>
        </w:tabs>
        <w:spacing w:line="360" w:lineRule="auto"/>
        <w:rPr>
          <w:rFonts w:ascii="Times New Roman" w:hAnsi="Times New Roman" w:cs="Times New Roman"/>
          <w:sz w:val="28"/>
          <w:szCs w:val="28"/>
        </w:rPr>
      </w:pPr>
      <w:r w:rsidRPr="0051138C">
        <w:rPr>
          <w:rFonts w:ascii="Times New Roman" w:hAnsi="Times New Roman" w:cs="Times New Roman"/>
          <w:sz w:val="28"/>
          <w:szCs w:val="28"/>
        </w:rPr>
        <w:t>Цветки ромашки аптечной;</w:t>
      </w:r>
    </w:p>
    <w:p w:rsidR="0051138C" w:rsidRPr="0051138C" w:rsidRDefault="0051138C" w:rsidP="00433BF6">
      <w:pPr>
        <w:pStyle w:val="a8"/>
        <w:numPr>
          <w:ilvl w:val="0"/>
          <w:numId w:val="2"/>
        </w:numPr>
        <w:tabs>
          <w:tab w:val="left" w:pos="1485"/>
        </w:tabs>
        <w:spacing w:line="360" w:lineRule="auto"/>
        <w:rPr>
          <w:rFonts w:ascii="Times New Roman" w:hAnsi="Times New Roman" w:cs="Times New Roman"/>
          <w:sz w:val="28"/>
          <w:szCs w:val="28"/>
        </w:rPr>
      </w:pPr>
      <w:r w:rsidRPr="0051138C">
        <w:rPr>
          <w:rFonts w:ascii="Times New Roman" w:hAnsi="Times New Roman" w:cs="Times New Roman"/>
          <w:sz w:val="28"/>
          <w:szCs w:val="28"/>
        </w:rPr>
        <w:t>Листья шалфея;</w:t>
      </w:r>
    </w:p>
    <w:p w:rsidR="0051138C" w:rsidRPr="0051138C" w:rsidRDefault="0051138C" w:rsidP="00433BF6">
      <w:pPr>
        <w:pStyle w:val="a8"/>
        <w:numPr>
          <w:ilvl w:val="0"/>
          <w:numId w:val="2"/>
        </w:numPr>
        <w:tabs>
          <w:tab w:val="left" w:pos="1485"/>
        </w:tabs>
        <w:spacing w:line="360" w:lineRule="auto"/>
        <w:rPr>
          <w:rFonts w:ascii="Times New Roman" w:hAnsi="Times New Roman" w:cs="Times New Roman"/>
          <w:sz w:val="28"/>
          <w:szCs w:val="28"/>
        </w:rPr>
      </w:pPr>
      <w:r w:rsidRPr="0051138C">
        <w:rPr>
          <w:rFonts w:ascii="Times New Roman" w:hAnsi="Times New Roman" w:cs="Times New Roman"/>
          <w:sz w:val="28"/>
          <w:szCs w:val="28"/>
        </w:rPr>
        <w:t>листья березы;</w:t>
      </w:r>
    </w:p>
    <w:p w:rsidR="0051138C" w:rsidRPr="0051138C" w:rsidRDefault="0051138C" w:rsidP="00433BF6">
      <w:pPr>
        <w:pStyle w:val="a8"/>
        <w:numPr>
          <w:ilvl w:val="0"/>
          <w:numId w:val="2"/>
        </w:numPr>
        <w:tabs>
          <w:tab w:val="left" w:pos="1485"/>
        </w:tabs>
        <w:spacing w:line="360" w:lineRule="auto"/>
        <w:rPr>
          <w:rFonts w:ascii="Times New Roman" w:hAnsi="Times New Roman" w:cs="Times New Roman"/>
          <w:sz w:val="28"/>
          <w:szCs w:val="28"/>
        </w:rPr>
      </w:pPr>
      <w:r w:rsidRPr="0051138C">
        <w:rPr>
          <w:rFonts w:ascii="Times New Roman" w:hAnsi="Times New Roman" w:cs="Times New Roman"/>
          <w:sz w:val="28"/>
          <w:szCs w:val="28"/>
        </w:rPr>
        <w:t>Цветки календулы;</w:t>
      </w:r>
    </w:p>
    <w:p w:rsidR="0051138C" w:rsidRPr="0051138C" w:rsidRDefault="0051138C" w:rsidP="00433BF6">
      <w:pPr>
        <w:pStyle w:val="a8"/>
        <w:numPr>
          <w:ilvl w:val="0"/>
          <w:numId w:val="2"/>
        </w:numPr>
        <w:tabs>
          <w:tab w:val="left" w:pos="1485"/>
        </w:tabs>
        <w:spacing w:line="360" w:lineRule="auto"/>
        <w:rPr>
          <w:rFonts w:ascii="Times New Roman" w:hAnsi="Times New Roman" w:cs="Times New Roman"/>
          <w:sz w:val="28"/>
          <w:szCs w:val="28"/>
        </w:rPr>
      </w:pPr>
      <w:r w:rsidRPr="0051138C">
        <w:rPr>
          <w:rFonts w:ascii="Times New Roman" w:hAnsi="Times New Roman" w:cs="Times New Roman"/>
          <w:sz w:val="28"/>
          <w:szCs w:val="28"/>
        </w:rPr>
        <w:t>Листья барбариса;</w:t>
      </w:r>
    </w:p>
    <w:p w:rsidR="0051138C" w:rsidRPr="0051138C" w:rsidRDefault="0051138C" w:rsidP="00433BF6">
      <w:pPr>
        <w:pStyle w:val="a8"/>
        <w:numPr>
          <w:ilvl w:val="0"/>
          <w:numId w:val="2"/>
        </w:numPr>
        <w:tabs>
          <w:tab w:val="left" w:pos="1485"/>
        </w:tabs>
        <w:spacing w:line="360" w:lineRule="auto"/>
        <w:rPr>
          <w:rFonts w:ascii="Times New Roman" w:hAnsi="Times New Roman" w:cs="Times New Roman"/>
          <w:sz w:val="28"/>
          <w:szCs w:val="28"/>
        </w:rPr>
      </w:pPr>
      <w:r w:rsidRPr="0051138C">
        <w:rPr>
          <w:rFonts w:ascii="Times New Roman" w:hAnsi="Times New Roman" w:cs="Times New Roman"/>
          <w:sz w:val="28"/>
          <w:szCs w:val="28"/>
        </w:rPr>
        <w:t>листья подорожника;</w:t>
      </w:r>
    </w:p>
    <w:p w:rsidR="0051138C" w:rsidRPr="0051138C" w:rsidRDefault="0051138C" w:rsidP="00433BF6">
      <w:pPr>
        <w:pStyle w:val="a8"/>
        <w:numPr>
          <w:ilvl w:val="0"/>
          <w:numId w:val="2"/>
        </w:numPr>
        <w:tabs>
          <w:tab w:val="left" w:pos="1485"/>
        </w:tabs>
        <w:spacing w:line="360" w:lineRule="auto"/>
        <w:rPr>
          <w:rFonts w:ascii="Times New Roman" w:hAnsi="Times New Roman" w:cs="Times New Roman"/>
          <w:sz w:val="28"/>
          <w:szCs w:val="28"/>
        </w:rPr>
      </w:pPr>
      <w:r w:rsidRPr="0051138C">
        <w:rPr>
          <w:rFonts w:ascii="Times New Roman" w:hAnsi="Times New Roman" w:cs="Times New Roman"/>
          <w:sz w:val="28"/>
          <w:szCs w:val="28"/>
        </w:rPr>
        <w:t>Трава полыни;</w:t>
      </w:r>
    </w:p>
    <w:p w:rsidR="0051138C" w:rsidRPr="0051138C" w:rsidRDefault="0051138C" w:rsidP="00433BF6">
      <w:pPr>
        <w:pStyle w:val="a8"/>
        <w:numPr>
          <w:ilvl w:val="0"/>
          <w:numId w:val="2"/>
        </w:numPr>
        <w:tabs>
          <w:tab w:val="left" w:pos="1485"/>
        </w:tabs>
        <w:spacing w:line="360" w:lineRule="auto"/>
        <w:rPr>
          <w:rFonts w:ascii="Times New Roman" w:hAnsi="Times New Roman" w:cs="Times New Roman"/>
          <w:sz w:val="28"/>
          <w:szCs w:val="28"/>
        </w:rPr>
      </w:pPr>
      <w:r w:rsidRPr="0051138C">
        <w:rPr>
          <w:rFonts w:ascii="Times New Roman" w:hAnsi="Times New Roman" w:cs="Times New Roman"/>
          <w:sz w:val="28"/>
          <w:szCs w:val="28"/>
        </w:rPr>
        <w:t>Корневища аира;</w:t>
      </w:r>
    </w:p>
    <w:p w:rsidR="0051138C" w:rsidRPr="0051138C" w:rsidRDefault="0051138C" w:rsidP="00433BF6">
      <w:pPr>
        <w:pStyle w:val="a8"/>
        <w:numPr>
          <w:ilvl w:val="0"/>
          <w:numId w:val="2"/>
        </w:numPr>
        <w:tabs>
          <w:tab w:val="left" w:pos="1485"/>
        </w:tabs>
        <w:spacing w:line="360" w:lineRule="auto"/>
        <w:rPr>
          <w:rFonts w:ascii="Times New Roman" w:hAnsi="Times New Roman" w:cs="Times New Roman"/>
          <w:sz w:val="28"/>
          <w:szCs w:val="28"/>
        </w:rPr>
      </w:pPr>
      <w:r w:rsidRPr="0051138C">
        <w:rPr>
          <w:rFonts w:ascii="Times New Roman" w:hAnsi="Times New Roman" w:cs="Times New Roman"/>
          <w:sz w:val="28"/>
          <w:szCs w:val="28"/>
        </w:rPr>
        <w:t>Плоды шиповника;</w:t>
      </w:r>
    </w:p>
    <w:p w:rsidR="0051138C" w:rsidRPr="0051138C" w:rsidRDefault="0051138C" w:rsidP="00433BF6">
      <w:pPr>
        <w:pStyle w:val="a8"/>
        <w:numPr>
          <w:ilvl w:val="0"/>
          <w:numId w:val="2"/>
        </w:numPr>
        <w:tabs>
          <w:tab w:val="left" w:pos="1485"/>
        </w:tabs>
        <w:spacing w:line="360" w:lineRule="auto"/>
        <w:rPr>
          <w:rFonts w:ascii="Times New Roman" w:hAnsi="Times New Roman" w:cs="Times New Roman"/>
          <w:sz w:val="28"/>
          <w:szCs w:val="28"/>
        </w:rPr>
      </w:pPr>
      <w:r w:rsidRPr="0051138C">
        <w:rPr>
          <w:rFonts w:ascii="Times New Roman" w:hAnsi="Times New Roman" w:cs="Times New Roman"/>
          <w:sz w:val="28"/>
          <w:szCs w:val="28"/>
        </w:rPr>
        <w:t>Трава горца птичьего;</w:t>
      </w:r>
    </w:p>
    <w:p w:rsidR="0051138C" w:rsidRPr="0051138C" w:rsidRDefault="0051138C" w:rsidP="00433BF6">
      <w:pPr>
        <w:pStyle w:val="a8"/>
        <w:numPr>
          <w:ilvl w:val="0"/>
          <w:numId w:val="2"/>
        </w:numPr>
        <w:tabs>
          <w:tab w:val="left" w:pos="1485"/>
        </w:tabs>
        <w:spacing w:line="360" w:lineRule="auto"/>
        <w:rPr>
          <w:rFonts w:ascii="Times New Roman" w:hAnsi="Times New Roman" w:cs="Times New Roman"/>
          <w:sz w:val="28"/>
          <w:szCs w:val="28"/>
        </w:rPr>
      </w:pPr>
      <w:r w:rsidRPr="0051138C">
        <w:rPr>
          <w:rFonts w:ascii="Times New Roman" w:hAnsi="Times New Roman" w:cs="Times New Roman"/>
          <w:sz w:val="28"/>
          <w:szCs w:val="28"/>
        </w:rPr>
        <w:t>Плоды тмина;</w:t>
      </w:r>
    </w:p>
    <w:p w:rsidR="0051138C" w:rsidRPr="0051138C" w:rsidRDefault="0051138C" w:rsidP="00433BF6">
      <w:pPr>
        <w:pStyle w:val="a8"/>
        <w:numPr>
          <w:ilvl w:val="0"/>
          <w:numId w:val="2"/>
        </w:numPr>
        <w:tabs>
          <w:tab w:val="left" w:pos="1485"/>
        </w:tabs>
        <w:spacing w:line="360" w:lineRule="auto"/>
        <w:rPr>
          <w:rFonts w:ascii="Times New Roman" w:hAnsi="Times New Roman" w:cs="Times New Roman"/>
          <w:sz w:val="28"/>
          <w:szCs w:val="28"/>
        </w:rPr>
      </w:pPr>
      <w:r w:rsidRPr="0051138C">
        <w:rPr>
          <w:rFonts w:ascii="Times New Roman" w:hAnsi="Times New Roman" w:cs="Times New Roman"/>
          <w:sz w:val="28"/>
          <w:szCs w:val="28"/>
        </w:rPr>
        <w:t>Кукурузные рыльца;</w:t>
      </w:r>
    </w:p>
    <w:p w:rsidR="0051138C" w:rsidRPr="0051138C" w:rsidRDefault="0051138C" w:rsidP="00433BF6">
      <w:pPr>
        <w:pStyle w:val="a8"/>
        <w:numPr>
          <w:ilvl w:val="0"/>
          <w:numId w:val="2"/>
        </w:numPr>
        <w:tabs>
          <w:tab w:val="left" w:pos="1485"/>
        </w:tabs>
        <w:spacing w:line="360" w:lineRule="auto"/>
        <w:rPr>
          <w:rFonts w:ascii="Times New Roman" w:hAnsi="Times New Roman" w:cs="Times New Roman"/>
          <w:sz w:val="28"/>
          <w:szCs w:val="28"/>
        </w:rPr>
      </w:pPr>
      <w:r w:rsidRPr="0051138C">
        <w:rPr>
          <w:rFonts w:ascii="Times New Roman" w:hAnsi="Times New Roman" w:cs="Times New Roman"/>
          <w:sz w:val="28"/>
          <w:szCs w:val="28"/>
        </w:rPr>
        <w:t>Цветки пижмы;</w:t>
      </w:r>
    </w:p>
    <w:p w:rsidR="0051138C" w:rsidRPr="0051138C" w:rsidRDefault="0051138C" w:rsidP="00433BF6">
      <w:pPr>
        <w:pStyle w:val="a8"/>
        <w:numPr>
          <w:ilvl w:val="0"/>
          <w:numId w:val="2"/>
        </w:numPr>
        <w:tabs>
          <w:tab w:val="left" w:pos="1485"/>
        </w:tabs>
        <w:spacing w:line="360" w:lineRule="auto"/>
        <w:rPr>
          <w:rFonts w:ascii="Times New Roman" w:hAnsi="Times New Roman" w:cs="Times New Roman"/>
          <w:sz w:val="28"/>
          <w:szCs w:val="28"/>
        </w:rPr>
      </w:pPr>
      <w:r w:rsidRPr="0051138C">
        <w:rPr>
          <w:rFonts w:ascii="Times New Roman" w:hAnsi="Times New Roman" w:cs="Times New Roman"/>
          <w:sz w:val="28"/>
          <w:szCs w:val="28"/>
        </w:rPr>
        <w:t>Чабрец;</w:t>
      </w:r>
    </w:p>
    <w:p w:rsidR="0051138C" w:rsidRDefault="0051138C" w:rsidP="0051138C">
      <w:pPr>
        <w:tabs>
          <w:tab w:val="left" w:pos="1485"/>
        </w:tabs>
        <w:spacing w:line="360" w:lineRule="auto"/>
        <w:ind w:firstLine="1486"/>
        <w:jc w:val="both"/>
        <w:rPr>
          <w:rFonts w:ascii="Times New Roman" w:hAnsi="Times New Roman" w:cs="Times New Roman"/>
          <w:sz w:val="28"/>
          <w:szCs w:val="28"/>
        </w:rPr>
      </w:pPr>
      <w:r w:rsidRPr="0051138C">
        <w:rPr>
          <w:rFonts w:ascii="Times New Roman" w:hAnsi="Times New Roman" w:cs="Times New Roman"/>
          <w:sz w:val="28"/>
          <w:szCs w:val="28"/>
        </w:rPr>
        <w:t>Растворению камней способствуют горец птичий, листья земляники лесной, корни шиповника майского и др.</w:t>
      </w:r>
    </w:p>
    <w:p w:rsidR="00433BF6" w:rsidRDefault="00433BF6" w:rsidP="0051138C">
      <w:pPr>
        <w:pStyle w:val="1"/>
        <w:jc w:val="center"/>
        <w:rPr>
          <w:iCs/>
          <w:color w:val="000000"/>
          <w:sz w:val="28"/>
          <w:szCs w:val="28"/>
        </w:rPr>
      </w:pPr>
      <w:bookmarkStart w:id="3" w:name="_Toc160183223"/>
    </w:p>
    <w:p w:rsidR="00433BF6" w:rsidRDefault="00433BF6" w:rsidP="0051138C">
      <w:pPr>
        <w:pStyle w:val="1"/>
        <w:jc w:val="center"/>
        <w:rPr>
          <w:iCs/>
          <w:color w:val="000000"/>
          <w:sz w:val="28"/>
          <w:szCs w:val="28"/>
        </w:rPr>
      </w:pPr>
    </w:p>
    <w:p w:rsidR="0051138C" w:rsidRPr="0051138C" w:rsidRDefault="0051138C" w:rsidP="0051138C">
      <w:pPr>
        <w:pStyle w:val="1"/>
        <w:jc w:val="center"/>
        <w:rPr>
          <w:color w:val="000000"/>
          <w:sz w:val="28"/>
          <w:szCs w:val="28"/>
        </w:rPr>
      </w:pPr>
      <w:r w:rsidRPr="0051138C">
        <w:rPr>
          <w:iCs/>
          <w:color w:val="000000"/>
          <w:sz w:val="28"/>
          <w:szCs w:val="28"/>
        </w:rPr>
        <w:lastRenderedPageBreak/>
        <w:t>Глава 2. Характеристика растений для лечения заболеваний печени и желчевыводящих путей</w:t>
      </w:r>
      <w:bookmarkEnd w:id="3"/>
    </w:p>
    <w:p w:rsidR="0051138C" w:rsidRPr="0051138C" w:rsidRDefault="0051138C" w:rsidP="0051138C">
      <w:pPr>
        <w:pStyle w:val="2"/>
        <w:jc w:val="center"/>
        <w:rPr>
          <w:color w:val="000000"/>
          <w:sz w:val="28"/>
          <w:szCs w:val="28"/>
        </w:rPr>
      </w:pPr>
      <w:bookmarkStart w:id="4" w:name="_Toc160183224"/>
      <w:r w:rsidRPr="0051138C">
        <w:rPr>
          <w:color w:val="000000"/>
          <w:sz w:val="28"/>
          <w:szCs w:val="28"/>
        </w:rPr>
        <w:t xml:space="preserve">2.1 Лекарственные растения, содержащие </w:t>
      </w:r>
      <w:proofErr w:type="spellStart"/>
      <w:r w:rsidRPr="0051138C">
        <w:rPr>
          <w:color w:val="000000"/>
          <w:sz w:val="28"/>
          <w:szCs w:val="28"/>
        </w:rPr>
        <w:t>сесквитерпены</w:t>
      </w:r>
      <w:bookmarkEnd w:id="4"/>
      <w:proofErr w:type="spellEnd"/>
    </w:p>
    <w:tbl>
      <w:tblPr>
        <w:tblStyle w:val="a9"/>
        <w:tblW w:w="0" w:type="auto"/>
        <w:tblLayout w:type="fixed"/>
        <w:tblLook w:val="04A0" w:firstRow="1" w:lastRow="0" w:firstColumn="1" w:lastColumn="0" w:noHBand="0" w:noVBand="1"/>
      </w:tblPr>
      <w:tblGrid>
        <w:gridCol w:w="5495"/>
        <w:gridCol w:w="4076"/>
      </w:tblGrid>
      <w:tr w:rsidR="00040F8C" w:rsidTr="00E64B2B">
        <w:trPr>
          <w:trHeight w:val="3919"/>
        </w:trPr>
        <w:tc>
          <w:tcPr>
            <w:tcW w:w="5495" w:type="dxa"/>
          </w:tcPr>
          <w:p w:rsidR="00040F8C" w:rsidRDefault="00040F8C" w:rsidP="0051138C">
            <w:pPr>
              <w:pStyle w:val="a7"/>
              <w:jc w:val="both"/>
              <w:rPr>
                <w:color w:val="000000"/>
                <w:sz w:val="27"/>
                <w:szCs w:val="27"/>
                <w:u w:val="single"/>
              </w:rPr>
            </w:pPr>
            <w:r>
              <w:rPr>
                <w:noProof/>
                <w:color w:val="000000"/>
                <w:sz w:val="27"/>
                <w:szCs w:val="27"/>
                <w:u w:val="single"/>
              </w:rPr>
              <w:drawing>
                <wp:inline distT="0" distB="0" distL="0" distR="0">
                  <wp:extent cx="3107339" cy="2466975"/>
                  <wp:effectExtent l="171450" t="133350" r="359761" b="314325"/>
                  <wp:docPr id="1" name="Рисунок 0" descr="скачанные файл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чанные файлы.jpg"/>
                          <pic:cNvPicPr/>
                        </pic:nvPicPr>
                        <pic:blipFill>
                          <a:blip r:embed="rId9"/>
                          <a:stretch>
                            <a:fillRect/>
                          </a:stretch>
                        </pic:blipFill>
                        <pic:spPr>
                          <a:xfrm>
                            <a:off x="0" y="0"/>
                            <a:ext cx="3107339" cy="2466975"/>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4076" w:type="dxa"/>
          </w:tcPr>
          <w:p w:rsidR="00040F8C" w:rsidRDefault="00040F8C" w:rsidP="00040F8C">
            <w:pPr>
              <w:pStyle w:val="a7"/>
              <w:jc w:val="both"/>
              <w:rPr>
                <w:b/>
                <w:color w:val="000000"/>
                <w:sz w:val="32"/>
                <w:szCs w:val="32"/>
              </w:rPr>
            </w:pPr>
          </w:p>
          <w:p w:rsidR="00040F8C" w:rsidRPr="00040F8C" w:rsidRDefault="00040F8C" w:rsidP="00E64B2B">
            <w:pPr>
              <w:pStyle w:val="a7"/>
              <w:jc w:val="center"/>
              <w:rPr>
                <w:b/>
                <w:color w:val="000000"/>
                <w:sz w:val="32"/>
                <w:szCs w:val="32"/>
              </w:rPr>
            </w:pPr>
            <w:r>
              <w:rPr>
                <w:b/>
                <w:color w:val="000000"/>
                <w:sz w:val="32"/>
                <w:szCs w:val="32"/>
              </w:rPr>
              <w:t>Тысячелистник обыкновенный</w:t>
            </w:r>
            <w:r w:rsidRPr="00040F8C">
              <w:rPr>
                <w:b/>
                <w:color w:val="000000"/>
                <w:sz w:val="32"/>
                <w:szCs w:val="32"/>
              </w:rPr>
              <w:t xml:space="preserve">– </w:t>
            </w:r>
            <w:proofErr w:type="spellStart"/>
            <w:r w:rsidRPr="00040F8C">
              <w:rPr>
                <w:b/>
                <w:color w:val="000000"/>
                <w:sz w:val="32"/>
                <w:szCs w:val="32"/>
              </w:rPr>
              <w:t>Achillea</w:t>
            </w:r>
            <w:proofErr w:type="spellEnd"/>
            <w:r w:rsidRPr="00040F8C">
              <w:rPr>
                <w:b/>
                <w:color w:val="000000"/>
                <w:sz w:val="32"/>
                <w:szCs w:val="32"/>
              </w:rPr>
              <w:t xml:space="preserve"> </w:t>
            </w:r>
            <w:proofErr w:type="spellStart"/>
            <w:r w:rsidRPr="00040F8C">
              <w:rPr>
                <w:b/>
                <w:color w:val="000000"/>
                <w:sz w:val="32"/>
                <w:szCs w:val="32"/>
              </w:rPr>
              <w:t>millefoliym</w:t>
            </w:r>
            <w:proofErr w:type="spellEnd"/>
            <w:r w:rsidRPr="00040F8C">
              <w:rPr>
                <w:b/>
                <w:color w:val="000000"/>
                <w:sz w:val="32"/>
                <w:szCs w:val="32"/>
              </w:rPr>
              <w:t>.</w:t>
            </w:r>
          </w:p>
          <w:p w:rsidR="00040F8C" w:rsidRPr="00040F8C" w:rsidRDefault="00040F8C" w:rsidP="00E64B2B">
            <w:pPr>
              <w:pStyle w:val="a7"/>
              <w:jc w:val="center"/>
              <w:rPr>
                <w:b/>
                <w:color w:val="000000"/>
                <w:sz w:val="32"/>
                <w:szCs w:val="32"/>
              </w:rPr>
            </w:pPr>
            <w:r w:rsidRPr="00040F8C">
              <w:rPr>
                <w:b/>
                <w:color w:val="000000"/>
                <w:sz w:val="32"/>
                <w:szCs w:val="32"/>
              </w:rPr>
              <w:t xml:space="preserve">Семейство Астровых – </w:t>
            </w:r>
            <w:proofErr w:type="spellStart"/>
            <w:r w:rsidRPr="00040F8C">
              <w:rPr>
                <w:b/>
                <w:color w:val="000000"/>
                <w:sz w:val="32"/>
                <w:szCs w:val="32"/>
              </w:rPr>
              <w:t>Asteraceae</w:t>
            </w:r>
            <w:proofErr w:type="spellEnd"/>
            <w:r w:rsidRPr="00040F8C">
              <w:rPr>
                <w:b/>
                <w:color w:val="000000"/>
                <w:sz w:val="32"/>
                <w:szCs w:val="32"/>
              </w:rPr>
              <w:t>.</w:t>
            </w:r>
          </w:p>
          <w:p w:rsidR="00040F8C" w:rsidRPr="00040F8C" w:rsidRDefault="00040F8C" w:rsidP="00E64B2B">
            <w:pPr>
              <w:pStyle w:val="a7"/>
              <w:jc w:val="center"/>
              <w:rPr>
                <w:b/>
                <w:color w:val="000000"/>
                <w:sz w:val="27"/>
                <w:szCs w:val="27"/>
                <w:u w:val="single"/>
              </w:rPr>
            </w:pPr>
            <w:r w:rsidRPr="00040F8C">
              <w:rPr>
                <w:b/>
                <w:color w:val="000000"/>
                <w:sz w:val="32"/>
                <w:szCs w:val="32"/>
              </w:rPr>
              <w:t>Трава тысячелистника –</w:t>
            </w:r>
            <w:proofErr w:type="spellStart"/>
            <w:r w:rsidRPr="00040F8C">
              <w:rPr>
                <w:b/>
                <w:color w:val="000000"/>
                <w:sz w:val="32"/>
                <w:szCs w:val="32"/>
              </w:rPr>
              <w:t>Herba</w:t>
            </w:r>
            <w:proofErr w:type="spellEnd"/>
            <w:r w:rsidRPr="00040F8C">
              <w:rPr>
                <w:b/>
                <w:color w:val="000000"/>
                <w:sz w:val="32"/>
                <w:szCs w:val="32"/>
              </w:rPr>
              <w:t xml:space="preserve"> </w:t>
            </w:r>
            <w:proofErr w:type="spellStart"/>
            <w:r w:rsidRPr="00040F8C">
              <w:rPr>
                <w:b/>
                <w:color w:val="000000"/>
                <w:sz w:val="32"/>
                <w:szCs w:val="32"/>
              </w:rPr>
              <w:t>Millefolii</w:t>
            </w:r>
            <w:proofErr w:type="spellEnd"/>
            <w:r w:rsidRPr="00040F8C">
              <w:rPr>
                <w:b/>
                <w:color w:val="000000"/>
                <w:sz w:val="32"/>
                <w:szCs w:val="32"/>
              </w:rPr>
              <w:t>.</w:t>
            </w:r>
          </w:p>
        </w:tc>
      </w:tr>
    </w:tbl>
    <w:p w:rsidR="0051138C" w:rsidRPr="00040F8C" w:rsidRDefault="0051138C" w:rsidP="0051138C">
      <w:pPr>
        <w:pStyle w:val="a7"/>
        <w:jc w:val="both"/>
        <w:rPr>
          <w:color w:val="000000"/>
          <w:sz w:val="27"/>
          <w:szCs w:val="27"/>
          <w:u w:val="single"/>
        </w:rPr>
      </w:pPr>
    </w:p>
    <w:p w:rsidR="0051138C" w:rsidRPr="00621613" w:rsidRDefault="00621613" w:rsidP="00621613">
      <w:pPr>
        <w:pStyle w:val="a7"/>
        <w:spacing w:line="360" w:lineRule="auto"/>
        <w:ind w:firstLine="709"/>
        <w:jc w:val="both"/>
        <w:rPr>
          <w:b/>
          <w:color w:val="000000"/>
          <w:sz w:val="28"/>
          <w:szCs w:val="28"/>
        </w:rPr>
      </w:pPr>
      <w:r>
        <w:rPr>
          <w:b/>
          <w:color w:val="000000"/>
          <w:sz w:val="28"/>
          <w:szCs w:val="28"/>
        </w:rPr>
        <w:t xml:space="preserve"> Морфологическое  о</w:t>
      </w:r>
      <w:r w:rsidR="00040F8C" w:rsidRPr="00040F8C">
        <w:rPr>
          <w:b/>
          <w:color w:val="000000"/>
          <w:sz w:val="28"/>
          <w:szCs w:val="28"/>
        </w:rPr>
        <w:t>писание</w:t>
      </w:r>
      <w:r w:rsidR="00040F8C">
        <w:rPr>
          <w:b/>
          <w:color w:val="000000"/>
          <w:sz w:val="28"/>
          <w:szCs w:val="28"/>
        </w:rPr>
        <w:t xml:space="preserve">: </w:t>
      </w:r>
      <w:r w:rsidR="0051138C" w:rsidRPr="00E64B2B">
        <w:rPr>
          <w:color w:val="000000"/>
          <w:sz w:val="28"/>
          <w:szCs w:val="28"/>
        </w:rPr>
        <w:t xml:space="preserve">Травянистый многолетник. Стебли высотой до 20— 60 см прямостоячие, разветвленные, округлые, </w:t>
      </w:r>
      <w:proofErr w:type="spellStart"/>
      <w:r w:rsidR="0051138C" w:rsidRPr="00E64B2B">
        <w:rPr>
          <w:color w:val="000000"/>
          <w:sz w:val="28"/>
          <w:szCs w:val="28"/>
        </w:rPr>
        <w:t>тонкобороздчатые</w:t>
      </w:r>
      <w:proofErr w:type="spellEnd"/>
      <w:r w:rsidR="0051138C" w:rsidRPr="00E64B2B">
        <w:rPr>
          <w:color w:val="000000"/>
          <w:sz w:val="28"/>
          <w:szCs w:val="28"/>
        </w:rPr>
        <w:t>, с укороченными облиственными веточками в пазухах верхних и средних стеблевых листьев. Листья очередные, линейно-ланцетовидные, дважды</w:t>
      </w:r>
      <w:r w:rsidR="00040F8C" w:rsidRPr="00E64B2B">
        <w:rPr>
          <w:color w:val="000000"/>
          <w:sz w:val="28"/>
          <w:szCs w:val="28"/>
        </w:rPr>
        <w:t xml:space="preserve"> перисто-рассеченные, с двух-</w:t>
      </w:r>
      <w:r w:rsidR="0051138C" w:rsidRPr="00E64B2B">
        <w:rPr>
          <w:color w:val="000000"/>
          <w:sz w:val="28"/>
          <w:szCs w:val="28"/>
        </w:rPr>
        <w:t>трех</w:t>
      </w:r>
      <w:r w:rsidR="00040F8C" w:rsidRPr="00E64B2B">
        <w:rPr>
          <w:color w:val="000000"/>
          <w:sz w:val="28"/>
          <w:szCs w:val="28"/>
        </w:rPr>
        <w:t>-</w:t>
      </w:r>
      <w:r w:rsidR="0051138C" w:rsidRPr="00E64B2B">
        <w:rPr>
          <w:color w:val="000000"/>
          <w:sz w:val="28"/>
          <w:szCs w:val="28"/>
        </w:rPr>
        <w:t>надрезанными сегментами и почти линейными конечными лопастями.</w:t>
      </w:r>
      <w:r>
        <w:rPr>
          <w:b/>
          <w:color w:val="000000"/>
          <w:sz w:val="28"/>
          <w:szCs w:val="28"/>
        </w:rPr>
        <w:t xml:space="preserve"> </w:t>
      </w:r>
      <w:proofErr w:type="spellStart"/>
      <w:r w:rsidR="0051138C" w:rsidRPr="00E64B2B">
        <w:rPr>
          <w:color w:val="000000"/>
          <w:sz w:val="28"/>
          <w:szCs w:val="28"/>
        </w:rPr>
        <w:t>Подкорневые</w:t>
      </w:r>
      <w:proofErr w:type="spellEnd"/>
      <w:r w:rsidR="0051138C" w:rsidRPr="00E64B2B">
        <w:rPr>
          <w:color w:val="000000"/>
          <w:sz w:val="28"/>
          <w:szCs w:val="28"/>
        </w:rPr>
        <w:t xml:space="preserve"> листья черешковые, длиной 35—50 см, стебли сидячие. Корневище тонкое, ползучее, укореняющееся в узлах Соцветия — мелкие (длиной до 5 мм), многочисленные корзинки, собранные на верхушке стеблей в сложные щитки. Краевые язычковые цветки белые (реже розовые), внутренние — зубчатые, желтые.</w:t>
      </w:r>
      <w:r w:rsidR="00040F8C" w:rsidRPr="00E64B2B">
        <w:rPr>
          <w:sz w:val="28"/>
          <w:szCs w:val="28"/>
        </w:rPr>
        <w:t xml:space="preserve"> </w:t>
      </w:r>
      <w:r w:rsidR="00040F8C" w:rsidRPr="00E64B2B">
        <w:rPr>
          <w:color w:val="000000"/>
          <w:sz w:val="28"/>
          <w:szCs w:val="28"/>
        </w:rPr>
        <w:t xml:space="preserve">Щитки с остатками стебля не длиннее 15 см, встречаются отдельные корзинки и группы их. Корзинки мелкие, яйцевидной формы, длиной 3—4 мм, собраны в густые щитки. Краевые цветки язычковые, беловатые, реже розовые, пестичные, обычно в числе 5. Стебли опушенные, серовато-зеленые, часто с очередными стеблевыми листьями. Листья </w:t>
      </w:r>
      <w:r w:rsidR="00040F8C" w:rsidRPr="00E64B2B">
        <w:rPr>
          <w:color w:val="000000"/>
          <w:sz w:val="28"/>
          <w:szCs w:val="28"/>
        </w:rPr>
        <w:lastRenderedPageBreak/>
        <w:t xml:space="preserve">ланцетовидные, </w:t>
      </w:r>
      <w:proofErr w:type="spellStart"/>
      <w:r w:rsidR="00040F8C" w:rsidRPr="00E64B2B">
        <w:rPr>
          <w:color w:val="000000"/>
          <w:sz w:val="28"/>
          <w:szCs w:val="28"/>
        </w:rPr>
        <w:t>дваждыперисторассеченные</w:t>
      </w:r>
      <w:proofErr w:type="spellEnd"/>
      <w:r w:rsidR="00040F8C" w:rsidRPr="00E64B2B">
        <w:rPr>
          <w:color w:val="000000"/>
          <w:sz w:val="28"/>
          <w:szCs w:val="28"/>
        </w:rPr>
        <w:t>. Доли листовой пластинки надрезаны на 3—5 ланцетовидных или линейных долек. Листья опущены отстоящими волосками. Цвет серо-зеленый; запах ароматный, своеобразный; вкус горьковатый.</w:t>
      </w:r>
    </w:p>
    <w:p w:rsidR="0051138C" w:rsidRPr="00E64B2B" w:rsidRDefault="00040F8C" w:rsidP="0051138C">
      <w:pPr>
        <w:tabs>
          <w:tab w:val="left" w:pos="1485"/>
        </w:tabs>
        <w:spacing w:line="360" w:lineRule="auto"/>
        <w:jc w:val="both"/>
        <w:rPr>
          <w:rFonts w:ascii="Times New Roman" w:hAnsi="Times New Roman" w:cs="Times New Roman"/>
          <w:sz w:val="28"/>
          <w:szCs w:val="28"/>
        </w:rPr>
      </w:pPr>
      <w:r w:rsidRPr="00E64B2B">
        <w:rPr>
          <w:rFonts w:ascii="Times New Roman" w:hAnsi="Times New Roman" w:cs="Times New Roman"/>
          <w:sz w:val="28"/>
          <w:szCs w:val="28"/>
        </w:rPr>
        <w:t>Встречается в Европейской части России на Кавказе, Западной и Восточной Сибири, реже на Дальнем Востоке и Средней Азии.</w:t>
      </w:r>
    </w:p>
    <w:p w:rsidR="00040F8C" w:rsidRDefault="00040F8C" w:rsidP="00040F8C">
      <w:pPr>
        <w:tabs>
          <w:tab w:val="left" w:pos="1485"/>
        </w:tabs>
        <w:spacing w:line="360" w:lineRule="auto"/>
        <w:jc w:val="both"/>
        <w:rPr>
          <w:rFonts w:ascii="Times New Roman" w:hAnsi="Times New Roman" w:cs="Times New Roman"/>
          <w:sz w:val="28"/>
          <w:szCs w:val="28"/>
        </w:rPr>
      </w:pPr>
      <w:r w:rsidRPr="00040F8C">
        <w:rPr>
          <w:rFonts w:ascii="Times New Roman" w:hAnsi="Times New Roman" w:cs="Times New Roman"/>
          <w:sz w:val="28"/>
          <w:szCs w:val="28"/>
        </w:rPr>
        <w:t>В качестве сырья заготавливают траву. Траву заготавливают в фазу цветения (июнь — первая половина августа), срезая серпами, ножами или секаторами облиственные верхушки побегов длиной до 15 см, без грубых, лишенных листьев оснований стебля. Участки, где тысячелистник растет обильно, можно скашивать косами, а затем из скошенной массы выбирать траву. При сборе соцветий срезают щитки с цветоносами не длиннее 2 см и отдельные цветочные корзинки. Сырье собирают сухую погоду, складывают рыхло и немедленно направляют на сушку. Нельзя вырывать растения с корнем, так как это приводит к уничтожению зарослей. При проведении рациональной заготовки можно использовать одни и те же участки несколько лет подряд. Давая потом отдых зарослям на 1—2 года. Сушат сырье на открытом воздухе на чердаках, а также под навесами, разложив слоем толщиной 5—7 см на бумаге или ткани при периодическом перемешивании. Выход сырья 20—25 % от массы свежесобранного.</w:t>
      </w:r>
    </w:p>
    <w:p w:rsidR="00040F8C" w:rsidRDefault="00040F8C" w:rsidP="00040F8C">
      <w:pPr>
        <w:tabs>
          <w:tab w:val="left" w:pos="1485"/>
        </w:tabs>
        <w:spacing w:line="360" w:lineRule="auto"/>
        <w:ind w:firstLine="1486"/>
        <w:jc w:val="both"/>
        <w:rPr>
          <w:rFonts w:ascii="Times New Roman" w:hAnsi="Times New Roman" w:cs="Times New Roman"/>
          <w:sz w:val="28"/>
          <w:szCs w:val="28"/>
        </w:rPr>
      </w:pPr>
      <w:r w:rsidRPr="00040F8C">
        <w:rPr>
          <w:rFonts w:ascii="Times New Roman" w:hAnsi="Times New Roman" w:cs="Times New Roman"/>
          <w:b/>
          <w:sz w:val="28"/>
          <w:szCs w:val="28"/>
        </w:rPr>
        <w:t>Химический состав.</w:t>
      </w:r>
      <w:r w:rsidRPr="00040F8C">
        <w:rPr>
          <w:rFonts w:ascii="Times New Roman" w:hAnsi="Times New Roman" w:cs="Times New Roman"/>
          <w:sz w:val="28"/>
          <w:szCs w:val="28"/>
        </w:rPr>
        <w:t xml:space="preserve"> В надземной части тысячелистника содержится 0,8 % эфирного масла, в состав которого входят </w:t>
      </w:r>
      <w:proofErr w:type="spellStart"/>
      <w:r w:rsidRPr="00040F8C">
        <w:rPr>
          <w:rFonts w:ascii="Times New Roman" w:hAnsi="Times New Roman" w:cs="Times New Roman"/>
          <w:sz w:val="28"/>
          <w:szCs w:val="28"/>
        </w:rPr>
        <w:t>миллефолид</w:t>
      </w:r>
      <w:proofErr w:type="spellEnd"/>
      <w:r w:rsidRPr="00040F8C">
        <w:rPr>
          <w:rFonts w:ascii="Times New Roman" w:hAnsi="Times New Roman" w:cs="Times New Roman"/>
          <w:sz w:val="28"/>
          <w:szCs w:val="28"/>
        </w:rPr>
        <w:t xml:space="preserve">, </w:t>
      </w:r>
      <w:proofErr w:type="spellStart"/>
      <w:r w:rsidRPr="00040F8C">
        <w:rPr>
          <w:rFonts w:ascii="Times New Roman" w:hAnsi="Times New Roman" w:cs="Times New Roman"/>
          <w:sz w:val="28"/>
          <w:szCs w:val="28"/>
        </w:rPr>
        <w:t>хамазулен</w:t>
      </w:r>
      <w:proofErr w:type="spellEnd"/>
      <w:r w:rsidRPr="00040F8C">
        <w:rPr>
          <w:rFonts w:ascii="Times New Roman" w:hAnsi="Times New Roman" w:cs="Times New Roman"/>
          <w:sz w:val="28"/>
          <w:szCs w:val="28"/>
        </w:rPr>
        <w:t xml:space="preserve"> и др. В эфирном масле содержатся также моноциклические </w:t>
      </w:r>
      <w:proofErr w:type="spellStart"/>
      <w:r w:rsidRPr="00040F8C">
        <w:rPr>
          <w:rFonts w:ascii="Times New Roman" w:hAnsi="Times New Roman" w:cs="Times New Roman"/>
          <w:sz w:val="28"/>
          <w:szCs w:val="28"/>
        </w:rPr>
        <w:t>монотерпены</w:t>
      </w:r>
      <w:proofErr w:type="spellEnd"/>
      <w:r w:rsidRPr="00040F8C">
        <w:rPr>
          <w:rFonts w:ascii="Times New Roman" w:hAnsi="Times New Roman" w:cs="Times New Roman"/>
          <w:sz w:val="28"/>
          <w:szCs w:val="28"/>
        </w:rPr>
        <w:t xml:space="preserve"> (</w:t>
      </w:r>
      <w:proofErr w:type="spellStart"/>
      <w:r w:rsidRPr="00040F8C">
        <w:rPr>
          <w:rFonts w:ascii="Times New Roman" w:hAnsi="Times New Roman" w:cs="Times New Roman"/>
          <w:sz w:val="28"/>
          <w:szCs w:val="28"/>
        </w:rPr>
        <w:t>цинеол</w:t>
      </w:r>
      <w:proofErr w:type="spellEnd"/>
      <w:r w:rsidRPr="00040F8C">
        <w:rPr>
          <w:rFonts w:ascii="Times New Roman" w:hAnsi="Times New Roman" w:cs="Times New Roman"/>
          <w:sz w:val="28"/>
          <w:szCs w:val="28"/>
        </w:rPr>
        <w:t xml:space="preserve">), бициклические </w:t>
      </w:r>
      <w:proofErr w:type="spellStart"/>
      <w:r w:rsidRPr="00040F8C">
        <w:rPr>
          <w:rFonts w:ascii="Times New Roman" w:hAnsi="Times New Roman" w:cs="Times New Roman"/>
          <w:sz w:val="28"/>
          <w:szCs w:val="28"/>
        </w:rPr>
        <w:t>монотерпены</w:t>
      </w:r>
      <w:proofErr w:type="spellEnd"/>
      <w:r w:rsidRPr="00040F8C">
        <w:rPr>
          <w:rFonts w:ascii="Times New Roman" w:hAnsi="Times New Roman" w:cs="Times New Roman"/>
          <w:sz w:val="28"/>
          <w:szCs w:val="28"/>
        </w:rPr>
        <w:t xml:space="preserve"> (</w:t>
      </w:r>
      <w:proofErr w:type="spellStart"/>
      <w:r w:rsidRPr="00040F8C">
        <w:rPr>
          <w:rFonts w:ascii="Times New Roman" w:hAnsi="Times New Roman" w:cs="Times New Roman"/>
          <w:sz w:val="28"/>
          <w:szCs w:val="28"/>
        </w:rPr>
        <w:t>туйон</w:t>
      </w:r>
      <w:proofErr w:type="spellEnd"/>
      <w:r w:rsidRPr="00040F8C">
        <w:rPr>
          <w:rFonts w:ascii="Times New Roman" w:hAnsi="Times New Roman" w:cs="Times New Roman"/>
          <w:sz w:val="28"/>
          <w:szCs w:val="28"/>
        </w:rPr>
        <w:t xml:space="preserve">, </w:t>
      </w:r>
      <w:proofErr w:type="spellStart"/>
      <w:r w:rsidRPr="00040F8C">
        <w:rPr>
          <w:rFonts w:ascii="Times New Roman" w:hAnsi="Times New Roman" w:cs="Times New Roman"/>
          <w:sz w:val="28"/>
          <w:szCs w:val="28"/>
        </w:rPr>
        <w:t>туйол</w:t>
      </w:r>
      <w:proofErr w:type="spellEnd"/>
      <w:r w:rsidRPr="00040F8C">
        <w:rPr>
          <w:rFonts w:ascii="Times New Roman" w:hAnsi="Times New Roman" w:cs="Times New Roman"/>
          <w:sz w:val="28"/>
          <w:szCs w:val="28"/>
        </w:rPr>
        <w:t xml:space="preserve">, </w:t>
      </w:r>
      <w:proofErr w:type="spellStart"/>
      <w:r w:rsidRPr="00040F8C">
        <w:rPr>
          <w:rFonts w:ascii="Times New Roman" w:hAnsi="Times New Roman" w:cs="Times New Roman"/>
          <w:sz w:val="28"/>
          <w:szCs w:val="28"/>
        </w:rPr>
        <w:t>камфора</w:t>
      </w:r>
      <w:proofErr w:type="spellEnd"/>
      <w:r w:rsidRPr="00040F8C">
        <w:rPr>
          <w:rFonts w:ascii="Times New Roman" w:hAnsi="Times New Roman" w:cs="Times New Roman"/>
          <w:sz w:val="28"/>
          <w:szCs w:val="28"/>
        </w:rPr>
        <w:t xml:space="preserve"> борнеол), </w:t>
      </w:r>
      <w:proofErr w:type="spellStart"/>
      <w:r w:rsidRPr="00040F8C">
        <w:rPr>
          <w:rFonts w:ascii="Times New Roman" w:hAnsi="Times New Roman" w:cs="Times New Roman"/>
          <w:sz w:val="28"/>
          <w:szCs w:val="28"/>
        </w:rPr>
        <w:t>сесквитерпен</w:t>
      </w:r>
      <w:proofErr w:type="spellEnd"/>
      <w:r w:rsidRPr="00040F8C">
        <w:rPr>
          <w:rFonts w:ascii="Times New Roman" w:hAnsi="Times New Roman" w:cs="Times New Roman"/>
          <w:sz w:val="28"/>
          <w:szCs w:val="28"/>
        </w:rPr>
        <w:t xml:space="preserve"> </w:t>
      </w:r>
      <w:proofErr w:type="spellStart"/>
      <w:r w:rsidRPr="00040F8C">
        <w:rPr>
          <w:rFonts w:ascii="Times New Roman" w:hAnsi="Times New Roman" w:cs="Times New Roman"/>
          <w:sz w:val="28"/>
          <w:szCs w:val="28"/>
        </w:rPr>
        <w:t>кариофиллен</w:t>
      </w:r>
      <w:proofErr w:type="spellEnd"/>
      <w:r w:rsidRPr="00040F8C">
        <w:rPr>
          <w:rFonts w:ascii="Times New Roman" w:hAnsi="Times New Roman" w:cs="Times New Roman"/>
          <w:sz w:val="28"/>
          <w:szCs w:val="28"/>
        </w:rPr>
        <w:t xml:space="preserve">. Сопутствующие компоненты эфирного масла представлены муравьиной, уксусной и изовалериановой кислотами. Ко второй группе БАС следует относить </w:t>
      </w:r>
      <w:proofErr w:type="spellStart"/>
      <w:r w:rsidRPr="00040F8C">
        <w:rPr>
          <w:rFonts w:ascii="Times New Roman" w:hAnsi="Times New Roman" w:cs="Times New Roman"/>
          <w:sz w:val="28"/>
          <w:szCs w:val="28"/>
        </w:rPr>
        <w:t>флавоноиды</w:t>
      </w:r>
      <w:proofErr w:type="spellEnd"/>
      <w:r w:rsidRPr="00040F8C">
        <w:rPr>
          <w:rFonts w:ascii="Times New Roman" w:hAnsi="Times New Roman" w:cs="Times New Roman"/>
          <w:sz w:val="28"/>
          <w:szCs w:val="28"/>
        </w:rPr>
        <w:t xml:space="preserve"> – гликозиды </w:t>
      </w:r>
      <w:proofErr w:type="spellStart"/>
      <w:r w:rsidRPr="00040F8C">
        <w:rPr>
          <w:rFonts w:ascii="Times New Roman" w:hAnsi="Times New Roman" w:cs="Times New Roman"/>
          <w:sz w:val="28"/>
          <w:szCs w:val="28"/>
        </w:rPr>
        <w:t>апигенина</w:t>
      </w:r>
      <w:proofErr w:type="spellEnd"/>
      <w:r w:rsidRPr="00040F8C">
        <w:rPr>
          <w:rFonts w:ascii="Times New Roman" w:hAnsi="Times New Roman" w:cs="Times New Roman"/>
          <w:sz w:val="28"/>
          <w:szCs w:val="28"/>
        </w:rPr>
        <w:t xml:space="preserve"> (</w:t>
      </w:r>
      <w:proofErr w:type="spellStart"/>
      <w:r w:rsidRPr="00040F8C">
        <w:rPr>
          <w:rFonts w:ascii="Times New Roman" w:hAnsi="Times New Roman" w:cs="Times New Roman"/>
          <w:sz w:val="28"/>
          <w:szCs w:val="28"/>
        </w:rPr>
        <w:t>космосиин</w:t>
      </w:r>
      <w:proofErr w:type="spellEnd"/>
      <w:r w:rsidRPr="00040F8C">
        <w:rPr>
          <w:rFonts w:ascii="Times New Roman" w:hAnsi="Times New Roman" w:cs="Times New Roman"/>
          <w:sz w:val="28"/>
          <w:szCs w:val="28"/>
        </w:rPr>
        <w:t xml:space="preserve">), </w:t>
      </w:r>
      <w:proofErr w:type="spellStart"/>
      <w:r w:rsidRPr="00040F8C">
        <w:rPr>
          <w:rFonts w:ascii="Times New Roman" w:hAnsi="Times New Roman" w:cs="Times New Roman"/>
          <w:sz w:val="28"/>
          <w:szCs w:val="28"/>
        </w:rPr>
        <w:t>лютеолина</w:t>
      </w:r>
      <w:proofErr w:type="spellEnd"/>
      <w:r w:rsidRPr="00040F8C">
        <w:rPr>
          <w:rFonts w:ascii="Times New Roman" w:hAnsi="Times New Roman" w:cs="Times New Roman"/>
          <w:sz w:val="28"/>
          <w:szCs w:val="28"/>
        </w:rPr>
        <w:t xml:space="preserve"> (</w:t>
      </w:r>
      <w:proofErr w:type="spellStart"/>
      <w:r w:rsidRPr="00040F8C">
        <w:rPr>
          <w:rFonts w:ascii="Times New Roman" w:hAnsi="Times New Roman" w:cs="Times New Roman"/>
          <w:sz w:val="28"/>
          <w:szCs w:val="28"/>
        </w:rPr>
        <w:t>цинарозид</w:t>
      </w:r>
      <w:proofErr w:type="spellEnd"/>
      <w:r w:rsidRPr="00040F8C">
        <w:rPr>
          <w:rFonts w:ascii="Times New Roman" w:hAnsi="Times New Roman" w:cs="Times New Roman"/>
          <w:sz w:val="28"/>
          <w:szCs w:val="28"/>
        </w:rPr>
        <w:t xml:space="preserve">), </w:t>
      </w:r>
      <w:proofErr w:type="spellStart"/>
      <w:r w:rsidRPr="00040F8C">
        <w:rPr>
          <w:rFonts w:ascii="Times New Roman" w:hAnsi="Times New Roman" w:cs="Times New Roman"/>
          <w:sz w:val="28"/>
          <w:szCs w:val="28"/>
        </w:rPr>
        <w:t>кактицин</w:t>
      </w:r>
      <w:proofErr w:type="spellEnd"/>
      <w:r w:rsidRPr="00040F8C">
        <w:rPr>
          <w:rFonts w:ascii="Times New Roman" w:hAnsi="Times New Roman" w:cs="Times New Roman"/>
          <w:sz w:val="28"/>
          <w:szCs w:val="28"/>
        </w:rPr>
        <w:t xml:space="preserve">, </w:t>
      </w:r>
      <w:proofErr w:type="spellStart"/>
      <w:r w:rsidRPr="00040F8C">
        <w:rPr>
          <w:rFonts w:ascii="Times New Roman" w:hAnsi="Times New Roman" w:cs="Times New Roman"/>
          <w:sz w:val="28"/>
          <w:szCs w:val="28"/>
        </w:rPr>
        <w:t>артеметин</w:t>
      </w:r>
      <w:proofErr w:type="spellEnd"/>
      <w:r w:rsidRPr="00040F8C">
        <w:rPr>
          <w:rFonts w:ascii="Times New Roman" w:hAnsi="Times New Roman" w:cs="Times New Roman"/>
          <w:sz w:val="28"/>
          <w:szCs w:val="28"/>
        </w:rPr>
        <w:t xml:space="preserve">, рутин, обуславливающие желчегонные свойства препаратов тысячелистника. Кроме </w:t>
      </w:r>
      <w:r w:rsidRPr="00040F8C">
        <w:rPr>
          <w:rFonts w:ascii="Times New Roman" w:hAnsi="Times New Roman" w:cs="Times New Roman"/>
          <w:sz w:val="28"/>
          <w:szCs w:val="28"/>
        </w:rPr>
        <w:lastRenderedPageBreak/>
        <w:t xml:space="preserve">того, содержатся </w:t>
      </w:r>
      <w:proofErr w:type="spellStart"/>
      <w:r w:rsidRPr="00040F8C">
        <w:rPr>
          <w:rFonts w:ascii="Times New Roman" w:hAnsi="Times New Roman" w:cs="Times New Roman"/>
          <w:sz w:val="28"/>
          <w:szCs w:val="28"/>
        </w:rPr>
        <w:t>фенилпропаноиды</w:t>
      </w:r>
      <w:proofErr w:type="spellEnd"/>
      <w:r w:rsidRPr="00040F8C">
        <w:rPr>
          <w:rFonts w:ascii="Times New Roman" w:hAnsi="Times New Roman" w:cs="Times New Roman"/>
          <w:sz w:val="28"/>
          <w:szCs w:val="28"/>
        </w:rPr>
        <w:t xml:space="preserve"> - производные </w:t>
      </w:r>
      <w:proofErr w:type="spellStart"/>
      <w:r w:rsidRPr="00040F8C">
        <w:rPr>
          <w:rFonts w:ascii="Times New Roman" w:hAnsi="Times New Roman" w:cs="Times New Roman"/>
          <w:sz w:val="28"/>
          <w:szCs w:val="28"/>
        </w:rPr>
        <w:t>хлорогеновой</w:t>
      </w:r>
      <w:proofErr w:type="spellEnd"/>
      <w:r w:rsidRPr="00040F8C">
        <w:rPr>
          <w:rFonts w:ascii="Times New Roman" w:hAnsi="Times New Roman" w:cs="Times New Roman"/>
          <w:sz w:val="28"/>
          <w:szCs w:val="28"/>
        </w:rPr>
        <w:t xml:space="preserve"> кислоты. В траве тысячелистника содержатся </w:t>
      </w:r>
      <w:proofErr w:type="spellStart"/>
      <w:r w:rsidRPr="00040F8C">
        <w:rPr>
          <w:rFonts w:ascii="Times New Roman" w:hAnsi="Times New Roman" w:cs="Times New Roman"/>
          <w:sz w:val="28"/>
          <w:szCs w:val="28"/>
        </w:rPr>
        <w:t>азотисные</w:t>
      </w:r>
      <w:proofErr w:type="spellEnd"/>
      <w:r w:rsidRPr="00040F8C">
        <w:rPr>
          <w:rFonts w:ascii="Times New Roman" w:hAnsi="Times New Roman" w:cs="Times New Roman"/>
          <w:sz w:val="28"/>
          <w:szCs w:val="28"/>
        </w:rPr>
        <w:t xml:space="preserve"> вещества – алкалоид </w:t>
      </w:r>
      <w:proofErr w:type="spellStart"/>
      <w:r w:rsidRPr="00040F8C">
        <w:rPr>
          <w:rFonts w:ascii="Times New Roman" w:hAnsi="Times New Roman" w:cs="Times New Roman"/>
          <w:sz w:val="28"/>
          <w:szCs w:val="28"/>
        </w:rPr>
        <w:t>бетоницин</w:t>
      </w:r>
      <w:proofErr w:type="spellEnd"/>
      <w:r w:rsidRPr="00040F8C">
        <w:rPr>
          <w:rFonts w:ascii="Times New Roman" w:hAnsi="Times New Roman" w:cs="Times New Roman"/>
          <w:sz w:val="28"/>
          <w:szCs w:val="28"/>
        </w:rPr>
        <w:t xml:space="preserve">, также обуславливающий горькие свойства препаратов бетаин, </w:t>
      </w:r>
      <w:proofErr w:type="spellStart"/>
      <w:r w:rsidRPr="00040F8C">
        <w:rPr>
          <w:rFonts w:ascii="Times New Roman" w:hAnsi="Times New Roman" w:cs="Times New Roman"/>
          <w:sz w:val="28"/>
          <w:szCs w:val="28"/>
        </w:rPr>
        <w:t>стахидрин</w:t>
      </w:r>
      <w:proofErr w:type="spellEnd"/>
      <w:r w:rsidRPr="00040F8C">
        <w:rPr>
          <w:rFonts w:ascii="Times New Roman" w:hAnsi="Times New Roman" w:cs="Times New Roman"/>
          <w:sz w:val="28"/>
          <w:szCs w:val="28"/>
        </w:rPr>
        <w:t xml:space="preserve">, </w:t>
      </w:r>
      <w:proofErr w:type="spellStart"/>
      <w:r w:rsidRPr="00040F8C">
        <w:rPr>
          <w:rFonts w:ascii="Times New Roman" w:hAnsi="Times New Roman" w:cs="Times New Roman"/>
          <w:sz w:val="28"/>
          <w:szCs w:val="28"/>
        </w:rPr>
        <w:t>холин</w:t>
      </w:r>
      <w:proofErr w:type="gramStart"/>
      <w:r w:rsidRPr="00040F8C">
        <w:rPr>
          <w:rFonts w:ascii="Times New Roman" w:hAnsi="Times New Roman" w:cs="Times New Roman"/>
          <w:sz w:val="28"/>
          <w:szCs w:val="28"/>
        </w:rPr>
        <w:t>.В</w:t>
      </w:r>
      <w:proofErr w:type="spellEnd"/>
      <w:proofErr w:type="gramEnd"/>
      <w:r w:rsidRPr="00040F8C">
        <w:rPr>
          <w:rFonts w:ascii="Times New Roman" w:hAnsi="Times New Roman" w:cs="Times New Roman"/>
          <w:sz w:val="28"/>
          <w:szCs w:val="28"/>
        </w:rPr>
        <w:t xml:space="preserve"> траве содержится витамин К в количестве, достаточном для проявления активного кровоостанавливающего </w:t>
      </w:r>
      <w:proofErr w:type="spellStart"/>
      <w:r w:rsidRPr="00040F8C">
        <w:rPr>
          <w:rFonts w:ascii="Times New Roman" w:hAnsi="Times New Roman" w:cs="Times New Roman"/>
          <w:sz w:val="28"/>
          <w:szCs w:val="28"/>
        </w:rPr>
        <w:t>действия.К</w:t>
      </w:r>
      <w:proofErr w:type="spellEnd"/>
      <w:r w:rsidRPr="00040F8C">
        <w:rPr>
          <w:rFonts w:ascii="Times New Roman" w:hAnsi="Times New Roman" w:cs="Times New Roman"/>
          <w:sz w:val="28"/>
          <w:szCs w:val="28"/>
        </w:rPr>
        <w:t xml:space="preserve"> сопутствующим веществам относятся также стерины – β - </w:t>
      </w:r>
      <w:proofErr w:type="spellStart"/>
      <w:r w:rsidRPr="00040F8C">
        <w:rPr>
          <w:rFonts w:ascii="Times New Roman" w:hAnsi="Times New Roman" w:cs="Times New Roman"/>
          <w:sz w:val="28"/>
          <w:szCs w:val="28"/>
        </w:rPr>
        <w:t>ситостерин</w:t>
      </w:r>
      <w:proofErr w:type="spellEnd"/>
      <w:r w:rsidRPr="00040F8C">
        <w:rPr>
          <w:rFonts w:ascii="Times New Roman" w:hAnsi="Times New Roman" w:cs="Times New Roman"/>
          <w:sz w:val="28"/>
          <w:szCs w:val="28"/>
        </w:rPr>
        <w:t xml:space="preserve">, </w:t>
      </w:r>
      <w:proofErr w:type="spellStart"/>
      <w:r w:rsidRPr="00040F8C">
        <w:rPr>
          <w:rFonts w:ascii="Times New Roman" w:hAnsi="Times New Roman" w:cs="Times New Roman"/>
          <w:sz w:val="28"/>
          <w:szCs w:val="28"/>
        </w:rPr>
        <w:t>стигмастерин</w:t>
      </w:r>
      <w:proofErr w:type="spellEnd"/>
      <w:r w:rsidRPr="00040F8C">
        <w:rPr>
          <w:rFonts w:ascii="Times New Roman" w:hAnsi="Times New Roman" w:cs="Times New Roman"/>
          <w:sz w:val="28"/>
          <w:szCs w:val="28"/>
        </w:rPr>
        <w:t xml:space="preserve">, </w:t>
      </w:r>
      <w:proofErr w:type="spellStart"/>
      <w:r w:rsidRPr="00040F8C">
        <w:rPr>
          <w:rFonts w:ascii="Times New Roman" w:hAnsi="Times New Roman" w:cs="Times New Roman"/>
          <w:sz w:val="28"/>
          <w:szCs w:val="28"/>
        </w:rPr>
        <w:t>кампестрин</w:t>
      </w:r>
      <w:proofErr w:type="spellEnd"/>
      <w:r w:rsidRPr="00040F8C">
        <w:rPr>
          <w:rFonts w:ascii="Times New Roman" w:hAnsi="Times New Roman" w:cs="Times New Roman"/>
          <w:sz w:val="28"/>
          <w:szCs w:val="28"/>
        </w:rPr>
        <w:t>.</w:t>
      </w:r>
    </w:p>
    <w:p w:rsidR="00040F8C" w:rsidRPr="005547CC" w:rsidRDefault="00040F8C" w:rsidP="00040F8C">
      <w:pPr>
        <w:tabs>
          <w:tab w:val="left" w:pos="1485"/>
        </w:tabs>
        <w:spacing w:line="360" w:lineRule="auto"/>
        <w:ind w:firstLine="1486"/>
        <w:jc w:val="both"/>
        <w:rPr>
          <w:rFonts w:ascii="Times New Roman" w:hAnsi="Times New Roman" w:cs="Times New Roman"/>
          <w:sz w:val="28"/>
          <w:szCs w:val="28"/>
        </w:rPr>
      </w:pPr>
      <w:r w:rsidRPr="00040F8C">
        <w:rPr>
          <w:b/>
        </w:rPr>
        <w:t xml:space="preserve"> </w:t>
      </w:r>
      <w:r w:rsidRPr="00040F8C">
        <w:rPr>
          <w:rFonts w:ascii="Times New Roman" w:hAnsi="Times New Roman" w:cs="Times New Roman"/>
          <w:b/>
          <w:sz w:val="28"/>
          <w:szCs w:val="28"/>
        </w:rPr>
        <w:t>Применение.</w:t>
      </w:r>
      <w:r w:rsidRPr="00040F8C">
        <w:rPr>
          <w:rFonts w:ascii="Times New Roman" w:hAnsi="Times New Roman" w:cs="Times New Roman"/>
          <w:sz w:val="28"/>
          <w:szCs w:val="28"/>
        </w:rPr>
        <w:t xml:space="preserve"> Траву и цветки тысячелистника обыкновенного используют в виде настоя, жидкого экстракта в качестве ароматической горечи для улучшения аппетита при гастритах и как средство против воспаления слизистых оболочек </w:t>
      </w:r>
      <w:proofErr w:type="gramStart"/>
      <w:r w:rsidRPr="00040F8C">
        <w:rPr>
          <w:rFonts w:ascii="Times New Roman" w:hAnsi="Times New Roman" w:cs="Times New Roman"/>
          <w:sz w:val="28"/>
          <w:szCs w:val="28"/>
        </w:rPr>
        <w:t>желудочно – кишечного</w:t>
      </w:r>
      <w:proofErr w:type="gramEnd"/>
      <w:r w:rsidRPr="00040F8C">
        <w:rPr>
          <w:rFonts w:ascii="Times New Roman" w:hAnsi="Times New Roman" w:cs="Times New Roman"/>
          <w:sz w:val="28"/>
          <w:szCs w:val="28"/>
        </w:rPr>
        <w:t xml:space="preserve"> тракта и ротовой полости. Трава тысячелистника входит в состав разных сборов и препаратов (желчегонный сбор №1, Лив – 52). Жидкий экстракт назначают в качестве кровоостанавливающего средства при геморроидальных, маточных и других кровотечениях. </w:t>
      </w:r>
    </w:p>
    <w:p w:rsidR="00895684" w:rsidRDefault="00895684" w:rsidP="00040F8C">
      <w:pPr>
        <w:tabs>
          <w:tab w:val="left" w:pos="1485"/>
        </w:tabs>
        <w:spacing w:line="360" w:lineRule="auto"/>
        <w:ind w:firstLine="1486"/>
        <w:jc w:val="both"/>
        <w:rPr>
          <w:rFonts w:ascii="Times New Roman" w:hAnsi="Times New Roman" w:cs="Times New Roman"/>
          <w:sz w:val="28"/>
          <w:szCs w:val="28"/>
        </w:rPr>
      </w:pPr>
      <w:r w:rsidRPr="00895684">
        <w:rPr>
          <w:rFonts w:ascii="Times New Roman" w:hAnsi="Times New Roman" w:cs="Times New Roman"/>
          <w:b/>
          <w:sz w:val="28"/>
          <w:szCs w:val="28"/>
        </w:rPr>
        <w:t>Рецепт:</w:t>
      </w:r>
      <w:r w:rsidRPr="00895684">
        <w:t xml:space="preserve"> </w:t>
      </w:r>
      <w:r w:rsidRPr="00895684">
        <w:rPr>
          <w:rFonts w:ascii="Times New Roman" w:hAnsi="Times New Roman" w:cs="Times New Roman"/>
          <w:sz w:val="28"/>
          <w:szCs w:val="28"/>
        </w:rPr>
        <w:t xml:space="preserve">Чай из тысячелистника обыкновенного: 2 чайные ложки с верхом травы залить 1/4 л кипящей воды и через 15 минут процедить. Пить умеренно </w:t>
      </w:r>
      <w:proofErr w:type="gramStart"/>
      <w:r w:rsidRPr="00895684">
        <w:rPr>
          <w:rFonts w:ascii="Times New Roman" w:hAnsi="Times New Roman" w:cs="Times New Roman"/>
          <w:sz w:val="28"/>
          <w:szCs w:val="28"/>
        </w:rPr>
        <w:t>теплым</w:t>
      </w:r>
      <w:proofErr w:type="gramEnd"/>
      <w:r w:rsidRPr="00895684">
        <w:rPr>
          <w:rFonts w:ascii="Times New Roman" w:hAnsi="Times New Roman" w:cs="Times New Roman"/>
          <w:sz w:val="28"/>
          <w:szCs w:val="28"/>
        </w:rPr>
        <w:t xml:space="preserve"> 2-3 чашки в день.</w:t>
      </w:r>
    </w:p>
    <w:p w:rsidR="001E2FCD" w:rsidRDefault="001E2FCD" w:rsidP="00040F8C">
      <w:pPr>
        <w:tabs>
          <w:tab w:val="left" w:pos="1485"/>
        </w:tabs>
        <w:spacing w:line="360" w:lineRule="auto"/>
        <w:ind w:firstLine="1486"/>
        <w:jc w:val="both"/>
        <w:rPr>
          <w:rFonts w:ascii="Times New Roman" w:hAnsi="Times New Roman" w:cs="Times New Roman"/>
          <w:sz w:val="28"/>
          <w:szCs w:val="28"/>
        </w:rPr>
      </w:pPr>
    </w:p>
    <w:p w:rsidR="001E2FCD" w:rsidRDefault="001E2FCD" w:rsidP="00040F8C">
      <w:pPr>
        <w:tabs>
          <w:tab w:val="left" w:pos="1485"/>
        </w:tabs>
        <w:spacing w:line="360" w:lineRule="auto"/>
        <w:ind w:firstLine="1486"/>
        <w:jc w:val="both"/>
        <w:rPr>
          <w:rFonts w:ascii="Times New Roman" w:hAnsi="Times New Roman" w:cs="Times New Roman"/>
          <w:sz w:val="28"/>
          <w:szCs w:val="28"/>
        </w:rPr>
      </w:pPr>
    </w:p>
    <w:p w:rsidR="001E2FCD" w:rsidRDefault="001E2FCD" w:rsidP="00040F8C">
      <w:pPr>
        <w:tabs>
          <w:tab w:val="left" w:pos="1485"/>
        </w:tabs>
        <w:spacing w:line="360" w:lineRule="auto"/>
        <w:ind w:firstLine="1486"/>
        <w:jc w:val="both"/>
        <w:rPr>
          <w:rFonts w:ascii="Times New Roman" w:hAnsi="Times New Roman" w:cs="Times New Roman"/>
          <w:sz w:val="28"/>
          <w:szCs w:val="28"/>
        </w:rPr>
      </w:pPr>
    </w:p>
    <w:p w:rsidR="00FB793A" w:rsidRDefault="00FB793A" w:rsidP="00040F8C">
      <w:pPr>
        <w:tabs>
          <w:tab w:val="left" w:pos="1485"/>
        </w:tabs>
        <w:spacing w:line="360" w:lineRule="auto"/>
        <w:ind w:firstLine="1486"/>
        <w:jc w:val="both"/>
        <w:rPr>
          <w:rFonts w:ascii="Times New Roman" w:hAnsi="Times New Roman" w:cs="Times New Roman"/>
          <w:sz w:val="28"/>
          <w:szCs w:val="28"/>
        </w:rPr>
      </w:pPr>
    </w:p>
    <w:p w:rsidR="00FB793A" w:rsidRDefault="00FB793A" w:rsidP="00040F8C">
      <w:pPr>
        <w:tabs>
          <w:tab w:val="left" w:pos="1485"/>
        </w:tabs>
        <w:spacing w:line="360" w:lineRule="auto"/>
        <w:ind w:firstLine="1486"/>
        <w:jc w:val="both"/>
        <w:rPr>
          <w:rFonts w:ascii="Times New Roman" w:hAnsi="Times New Roman" w:cs="Times New Roman"/>
          <w:sz w:val="28"/>
          <w:szCs w:val="28"/>
        </w:rPr>
      </w:pPr>
    </w:p>
    <w:p w:rsidR="00FB793A" w:rsidRDefault="00FB793A" w:rsidP="00040F8C">
      <w:pPr>
        <w:tabs>
          <w:tab w:val="left" w:pos="1485"/>
        </w:tabs>
        <w:spacing w:line="360" w:lineRule="auto"/>
        <w:ind w:firstLine="1486"/>
        <w:jc w:val="both"/>
        <w:rPr>
          <w:rFonts w:ascii="Times New Roman" w:hAnsi="Times New Roman" w:cs="Times New Roman"/>
          <w:sz w:val="28"/>
          <w:szCs w:val="28"/>
        </w:rPr>
      </w:pPr>
    </w:p>
    <w:p w:rsidR="00FB793A" w:rsidRDefault="00FB793A" w:rsidP="00040F8C">
      <w:pPr>
        <w:tabs>
          <w:tab w:val="left" w:pos="1485"/>
        </w:tabs>
        <w:spacing w:line="360" w:lineRule="auto"/>
        <w:ind w:firstLine="1486"/>
        <w:jc w:val="both"/>
        <w:rPr>
          <w:rFonts w:ascii="Times New Roman" w:hAnsi="Times New Roman" w:cs="Times New Roman"/>
          <w:sz w:val="28"/>
          <w:szCs w:val="28"/>
        </w:rPr>
      </w:pPr>
    </w:p>
    <w:p w:rsidR="00FB793A" w:rsidRDefault="00FB793A" w:rsidP="00040F8C">
      <w:pPr>
        <w:tabs>
          <w:tab w:val="left" w:pos="1485"/>
        </w:tabs>
        <w:spacing w:line="360" w:lineRule="auto"/>
        <w:ind w:firstLine="1486"/>
        <w:jc w:val="both"/>
        <w:rPr>
          <w:rFonts w:ascii="Times New Roman" w:hAnsi="Times New Roman" w:cs="Times New Roman"/>
          <w:sz w:val="28"/>
          <w:szCs w:val="28"/>
        </w:rPr>
      </w:pPr>
    </w:p>
    <w:p w:rsidR="00FB793A" w:rsidRDefault="00FB793A" w:rsidP="00040F8C">
      <w:pPr>
        <w:tabs>
          <w:tab w:val="left" w:pos="1485"/>
        </w:tabs>
        <w:spacing w:line="360" w:lineRule="auto"/>
        <w:ind w:firstLine="1486"/>
        <w:jc w:val="both"/>
        <w:rPr>
          <w:rFonts w:ascii="Times New Roman" w:hAnsi="Times New Roman" w:cs="Times New Roman"/>
          <w:sz w:val="28"/>
          <w:szCs w:val="28"/>
        </w:rPr>
      </w:pPr>
      <w:r w:rsidRPr="00FB793A">
        <w:rPr>
          <w:rFonts w:ascii="Times New Roman" w:hAnsi="Times New Roman" w:cs="Times New Roman"/>
          <w:sz w:val="28"/>
          <w:szCs w:val="28"/>
        </w:rPr>
        <w:lastRenderedPageBreak/>
        <w:t>календула лекарственная</w:t>
      </w:r>
    </w:p>
    <w:tbl>
      <w:tblPr>
        <w:tblStyle w:val="a9"/>
        <w:tblW w:w="0" w:type="auto"/>
        <w:tblLayout w:type="fixed"/>
        <w:tblLook w:val="04A0" w:firstRow="1" w:lastRow="0" w:firstColumn="1" w:lastColumn="0" w:noHBand="0" w:noVBand="1"/>
      </w:tblPr>
      <w:tblGrid>
        <w:gridCol w:w="5495"/>
        <w:gridCol w:w="4076"/>
      </w:tblGrid>
      <w:tr w:rsidR="00FB793A" w:rsidTr="00D61667">
        <w:trPr>
          <w:trHeight w:val="3919"/>
        </w:trPr>
        <w:tc>
          <w:tcPr>
            <w:tcW w:w="5495" w:type="dxa"/>
          </w:tcPr>
          <w:p w:rsidR="00FB793A" w:rsidRDefault="0074312A" w:rsidP="00D61667">
            <w:pPr>
              <w:pStyle w:val="a7"/>
              <w:jc w:val="both"/>
              <w:rPr>
                <w:color w:val="000000"/>
                <w:sz w:val="27"/>
                <w:szCs w:val="27"/>
                <w:u w:val="single"/>
              </w:rPr>
            </w:pPr>
            <w:r>
              <w:rPr>
                <w:noProof/>
                <w:color w:val="000000"/>
                <w:sz w:val="27"/>
                <w:szCs w:val="27"/>
                <w:u w:val="single"/>
              </w:rPr>
              <w:drawing>
                <wp:inline distT="0" distB="0" distL="0" distR="0">
                  <wp:extent cx="3295650" cy="2471581"/>
                  <wp:effectExtent l="19050" t="0" r="0" b="0"/>
                  <wp:docPr id="8" name="Рисунок 7" descr="kalendul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lendula1.jpg"/>
                          <pic:cNvPicPr/>
                        </pic:nvPicPr>
                        <pic:blipFill>
                          <a:blip r:embed="rId10"/>
                          <a:stretch>
                            <a:fillRect/>
                          </a:stretch>
                        </pic:blipFill>
                        <pic:spPr>
                          <a:xfrm>
                            <a:off x="0" y="0"/>
                            <a:ext cx="3295650" cy="2471581"/>
                          </a:xfrm>
                          <a:prstGeom prst="rect">
                            <a:avLst/>
                          </a:prstGeom>
                        </pic:spPr>
                      </pic:pic>
                    </a:graphicData>
                  </a:graphic>
                </wp:inline>
              </w:drawing>
            </w:r>
          </w:p>
        </w:tc>
        <w:tc>
          <w:tcPr>
            <w:tcW w:w="4076" w:type="dxa"/>
          </w:tcPr>
          <w:p w:rsidR="00FB793A" w:rsidRDefault="00FB793A" w:rsidP="00D61667">
            <w:pPr>
              <w:pStyle w:val="a7"/>
              <w:jc w:val="both"/>
              <w:rPr>
                <w:b/>
                <w:color w:val="000000"/>
                <w:sz w:val="32"/>
                <w:szCs w:val="32"/>
              </w:rPr>
            </w:pPr>
          </w:p>
          <w:p w:rsidR="00FB793A" w:rsidRPr="00040F8C" w:rsidRDefault="0074312A" w:rsidP="00D61667">
            <w:pPr>
              <w:pStyle w:val="a7"/>
              <w:jc w:val="center"/>
              <w:rPr>
                <w:b/>
                <w:color w:val="000000"/>
                <w:sz w:val="27"/>
                <w:szCs w:val="27"/>
                <w:u w:val="single"/>
              </w:rPr>
            </w:pPr>
            <w:proofErr w:type="gramStart"/>
            <w:r>
              <w:rPr>
                <w:b/>
                <w:color w:val="000000"/>
                <w:sz w:val="32"/>
                <w:szCs w:val="32"/>
              </w:rPr>
              <w:t>Кале</w:t>
            </w:r>
            <w:r w:rsidRPr="0074312A">
              <w:rPr>
                <w:b/>
                <w:color w:val="000000"/>
                <w:sz w:val="32"/>
                <w:szCs w:val="32"/>
              </w:rPr>
              <w:t>ндула лекарственная (лат.</w:t>
            </w:r>
            <w:proofErr w:type="gramEnd"/>
            <w:r w:rsidRPr="0074312A">
              <w:rPr>
                <w:b/>
                <w:color w:val="000000"/>
                <w:sz w:val="32"/>
                <w:szCs w:val="32"/>
              </w:rPr>
              <w:t xml:space="preserve"> </w:t>
            </w:r>
            <w:proofErr w:type="spellStart"/>
            <w:proofErr w:type="gramStart"/>
            <w:r w:rsidRPr="0074312A">
              <w:rPr>
                <w:b/>
                <w:color w:val="000000"/>
                <w:sz w:val="32"/>
                <w:szCs w:val="32"/>
              </w:rPr>
              <w:t>Caléndula</w:t>
            </w:r>
            <w:proofErr w:type="spellEnd"/>
            <w:r w:rsidRPr="0074312A">
              <w:rPr>
                <w:b/>
                <w:color w:val="000000"/>
                <w:sz w:val="32"/>
                <w:szCs w:val="32"/>
              </w:rPr>
              <w:t xml:space="preserve"> </w:t>
            </w:r>
            <w:proofErr w:type="spellStart"/>
            <w:r w:rsidRPr="0074312A">
              <w:rPr>
                <w:b/>
                <w:color w:val="000000"/>
                <w:sz w:val="32"/>
                <w:szCs w:val="32"/>
              </w:rPr>
              <w:t>officinális</w:t>
            </w:r>
            <w:proofErr w:type="spellEnd"/>
            <w:r w:rsidRPr="0074312A">
              <w:rPr>
                <w:b/>
                <w:color w:val="000000"/>
                <w:sz w:val="32"/>
                <w:szCs w:val="32"/>
              </w:rPr>
              <w:t>)</w:t>
            </w:r>
            <w:proofErr w:type="gramEnd"/>
          </w:p>
        </w:tc>
      </w:tr>
    </w:tbl>
    <w:p w:rsidR="00FB793A" w:rsidRDefault="00FB793A" w:rsidP="00FB793A">
      <w:pPr>
        <w:pStyle w:val="a7"/>
        <w:shd w:val="clear" w:color="auto" w:fill="FFFFFF"/>
        <w:spacing w:before="0" w:beforeAutospacing="0" w:after="0" w:afterAutospacing="0"/>
        <w:ind w:left="150" w:right="150" w:firstLine="375"/>
        <w:jc w:val="both"/>
        <w:rPr>
          <w:rStyle w:val="aa"/>
          <w:rFonts w:ascii="Tahoma" w:hAnsi="Tahoma" w:cs="Tahoma"/>
          <w:color w:val="333333"/>
          <w:sz w:val="21"/>
          <w:szCs w:val="21"/>
        </w:rPr>
      </w:pPr>
    </w:p>
    <w:p w:rsidR="00FB793A" w:rsidRPr="0074312A" w:rsidRDefault="0074312A" w:rsidP="00FB793A">
      <w:pPr>
        <w:pStyle w:val="a7"/>
        <w:shd w:val="clear" w:color="auto" w:fill="FFFFFF"/>
        <w:spacing w:before="0" w:beforeAutospacing="0" w:after="0" w:afterAutospacing="0" w:line="360" w:lineRule="auto"/>
        <w:ind w:left="150" w:right="150" w:firstLine="375"/>
        <w:jc w:val="both"/>
        <w:rPr>
          <w:sz w:val="28"/>
          <w:szCs w:val="28"/>
        </w:rPr>
      </w:pPr>
      <w:r>
        <w:rPr>
          <w:rStyle w:val="aa"/>
          <w:sz w:val="28"/>
          <w:szCs w:val="28"/>
        </w:rPr>
        <w:t xml:space="preserve">Морфологическое  описание: </w:t>
      </w:r>
      <w:r w:rsidR="00FB793A" w:rsidRPr="0074312A">
        <w:rPr>
          <w:rStyle w:val="aa"/>
          <w:sz w:val="28"/>
          <w:szCs w:val="28"/>
        </w:rPr>
        <w:t>Календула</w:t>
      </w:r>
      <w:r w:rsidR="00FB793A" w:rsidRPr="0074312A">
        <w:rPr>
          <w:rStyle w:val="apple-converted-space"/>
          <w:sz w:val="28"/>
          <w:szCs w:val="28"/>
        </w:rPr>
        <w:t> </w:t>
      </w:r>
      <w:r w:rsidR="00FB793A" w:rsidRPr="0074312A">
        <w:rPr>
          <w:sz w:val="28"/>
          <w:szCs w:val="28"/>
        </w:rPr>
        <w:t>– это лекарственное растение. Цветёт календула красивыми оранжево-жёлтыми цветами, и помимо того, что её применяют в лечебных целях, она широко распространена и в декоративном цветоводстве. В отечественной фармакологии это растение очень ценится.</w:t>
      </w:r>
    </w:p>
    <w:p w:rsidR="0074312A" w:rsidRDefault="00FB793A" w:rsidP="00FB793A">
      <w:pPr>
        <w:pStyle w:val="a7"/>
        <w:shd w:val="clear" w:color="auto" w:fill="FFFFFF"/>
        <w:spacing w:before="0" w:beforeAutospacing="0" w:after="140" w:afterAutospacing="0" w:line="360" w:lineRule="auto"/>
        <w:ind w:left="150" w:right="150" w:firstLine="375"/>
        <w:jc w:val="both"/>
        <w:rPr>
          <w:sz w:val="28"/>
          <w:szCs w:val="28"/>
        </w:rPr>
      </w:pPr>
      <w:r w:rsidRPr="0074312A">
        <w:rPr>
          <w:sz w:val="28"/>
          <w:szCs w:val="28"/>
        </w:rPr>
        <w:t xml:space="preserve">Цветки растения желтого или оранжевого окраса собраны в соцветия-корзинки. Плод календулы – семянка, слегка согнутая, не имеющая хохолка. Плод снаружи неровной поверхности с наличием </w:t>
      </w:r>
      <w:proofErr w:type="spellStart"/>
      <w:r w:rsidRPr="0074312A">
        <w:rPr>
          <w:sz w:val="28"/>
          <w:szCs w:val="28"/>
        </w:rPr>
        <w:t>шипиков</w:t>
      </w:r>
      <w:proofErr w:type="spellEnd"/>
      <w:r w:rsidRPr="0074312A">
        <w:rPr>
          <w:sz w:val="28"/>
          <w:szCs w:val="28"/>
        </w:rPr>
        <w:t>. Цветение растения начинается в июне и заканчивается в сентябре. Плоды созревают в октябре.</w:t>
      </w:r>
    </w:p>
    <w:p w:rsidR="00FB793A" w:rsidRPr="0074312A" w:rsidRDefault="0074312A" w:rsidP="00FB793A">
      <w:pPr>
        <w:pStyle w:val="a7"/>
        <w:shd w:val="clear" w:color="auto" w:fill="FFFFFF"/>
        <w:spacing w:before="0" w:beforeAutospacing="0" w:after="140" w:afterAutospacing="0" w:line="360" w:lineRule="auto"/>
        <w:ind w:left="150" w:right="150" w:firstLine="375"/>
        <w:jc w:val="both"/>
        <w:rPr>
          <w:sz w:val="28"/>
          <w:szCs w:val="28"/>
        </w:rPr>
      </w:pPr>
      <w:r w:rsidRPr="0074312A">
        <w:rPr>
          <w:b/>
          <w:sz w:val="28"/>
          <w:szCs w:val="28"/>
        </w:rPr>
        <w:t>Распространение</w:t>
      </w:r>
      <w:r>
        <w:rPr>
          <w:sz w:val="28"/>
          <w:szCs w:val="28"/>
        </w:rPr>
        <w:t>.</w:t>
      </w:r>
      <w:r w:rsidR="00FB793A" w:rsidRPr="0074312A">
        <w:rPr>
          <w:sz w:val="28"/>
          <w:szCs w:val="28"/>
        </w:rPr>
        <w:t xml:space="preserve"> Растение очень любит свет, но требовательно к влаге и почве. Его можно увидеть в Южной Европе, на Ближнем Востоке и в Передней Азии</w:t>
      </w:r>
      <w:r>
        <w:rPr>
          <w:sz w:val="28"/>
          <w:szCs w:val="28"/>
        </w:rPr>
        <w:t xml:space="preserve"> и в Узбекистане</w:t>
      </w:r>
      <w:r w:rsidR="00FB793A" w:rsidRPr="0074312A">
        <w:rPr>
          <w:sz w:val="28"/>
          <w:szCs w:val="28"/>
        </w:rPr>
        <w:t>.</w:t>
      </w:r>
    </w:p>
    <w:p w:rsidR="0074312A" w:rsidRDefault="00FB793A" w:rsidP="0074312A">
      <w:pPr>
        <w:pStyle w:val="a7"/>
        <w:shd w:val="clear" w:color="auto" w:fill="FFFFFF"/>
        <w:spacing w:before="0" w:beforeAutospacing="0" w:after="140" w:afterAutospacing="0" w:line="360" w:lineRule="auto"/>
        <w:ind w:left="150" w:right="150" w:firstLine="375"/>
        <w:jc w:val="both"/>
        <w:rPr>
          <w:sz w:val="28"/>
          <w:szCs w:val="28"/>
        </w:rPr>
      </w:pPr>
      <w:r w:rsidRPr="0074312A">
        <w:rPr>
          <w:sz w:val="28"/>
          <w:szCs w:val="28"/>
        </w:rPr>
        <w:t>Это растение довольно долго цветёт, начиная с июня и до самой поздней осени, практически до самого октября. Плодоносит календула в июле, размножается семенами, не требует специальных условий для выращивания и при этом числится неплохим медоносом.</w:t>
      </w:r>
    </w:p>
    <w:p w:rsidR="0074312A" w:rsidRPr="0074312A" w:rsidRDefault="00FB793A" w:rsidP="0074312A">
      <w:pPr>
        <w:pStyle w:val="a7"/>
        <w:shd w:val="clear" w:color="auto" w:fill="FFFFFF"/>
        <w:spacing w:before="0" w:beforeAutospacing="0" w:after="140" w:afterAutospacing="0" w:line="360" w:lineRule="auto"/>
        <w:ind w:left="150" w:right="150" w:firstLine="375"/>
        <w:jc w:val="both"/>
        <w:rPr>
          <w:sz w:val="28"/>
          <w:szCs w:val="28"/>
        </w:rPr>
      </w:pPr>
      <w:r w:rsidRPr="0074312A">
        <w:rPr>
          <w:sz w:val="28"/>
          <w:szCs w:val="28"/>
        </w:rPr>
        <w:t xml:space="preserve">Календула считается культурным растением, выращивают её и с лекарственными, и с декоративными целями, очень редко она дичает. Для </w:t>
      </w:r>
      <w:r w:rsidRPr="0074312A">
        <w:rPr>
          <w:sz w:val="28"/>
          <w:szCs w:val="28"/>
        </w:rPr>
        <w:lastRenderedPageBreak/>
        <w:t xml:space="preserve">лечения используют только соцветия, то есть корзинки, которые собирают в период цветения, когда корзиночка полностью распустилась. Листочки и цветоносы не используют. По окраске можно судить о количестве </w:t>
      </w:r>
      <w:proofErr w:type="spellStart"/>
      <w:r w:rsidRPr="0074312A">
        <w:rPr>
          <w:sz w:val="28"/>
          <w:szCs w:val="28"/>
        </w:rPr>
        <w:t>каротиноидов</w:t>
      </w:r>
      <w:proofErr w:type="spellEnd"/>
      <w:r w:rsidRPr="0074312A">
        <w:rPr>
          <w:sz w:val="28"/>
          <w:szCs w:val="28"/>
        </w:rPr>
        <w:t xml:space="preserve">, </w:t>
      </w:r>
      <w:proofErr w:type="gramStart"/>
      <w:r w:rsidRPr="0074312A">
        <w:rPr>
          <w:sz w:val="28"/>
          <w:szCs w:val="28"/>
        </w:rPr>
        <w:t>содержащихся</w:t>
      </w:r>
      <w:proofErr w:type="gramEnd"/>
      <w:r w:rsidRPr="0074312A">
        <w:rPr>
          <w:sz w:val="28"/>
          <w:szCs w:val="28"/>
        </w:rPr>
        <w:t xml:space="preserve"> в цветке. Чем ярче цветок, тем больше в нём каротина. Помимо этого, в цветках календулы содержатся углеводороды парафинового ряда (</w:t>
      </w:r>
      <w:proofErr w:type="spellStart"/>
      <w:r w:rsidRPr="0074312A">
        <w:rPr>
          <w:sz w:val="28"/>
          <w:szCs w:val="28"/>
        </w:rPr>
        <w:t>гентриаконтан</w:t>
      </w:r>
      <w:proofErr w:type="spellEnd"/>
      <w:r w:rsidRPr="0074312A">
        <w:rPr>
          <w:sz w:val="28"/>
          <w:szCs w:val="28"/>
        </w:rPr>
        <w:t xml:space="preserve"> и </w:t>
      </w:r>
      <w:proofErr w:type="spellStart"/>
      <w:r w:rsidRPr="0074312A">
        <w:rPr>
          <w:sz w:val="28"/>
          <w:szCs w:val="28"/>
        </w:rPr>
        <w:t>ситостерин</w:t>
      </w:r>
      <w:proofErr w:type="spellEnd"/>
      <w:r w:rsidRPr="0074312A">
        <w:rPr>
          <w:sz w:val="28"/>
          <w:szCs w:val="28"/>
        </w:rPr>
        <w:t xml:space="preserve">), сапонин, горечи, слизи, смолы, фитонциды, протеины, </w:t>
      </w:r>
      <w:proofErr w:type="spellStart"/>
      <w:r w:rsidRPr="0074312A">
        <w:rPr>
          <w:sz w:val="28"/>
          <w:szCs w:val="28"/>
        </w:rPr>
        <w:t>флавоноиды</w:t>
      </w:r>
      <w:proofErr w:type="spellEnd"/>
      <w:r w:rsidRPr="0074312A">
        <w:rPr>
          <w:sz w:val="28"/>
          <w:szCs w:val="28"/>
        </w:rPr>
        <w:t xml:space="preserve">, гликозид </w:t>
      </w:r>
      <w:proofErr w:type="spellStart"/>
      <w:r w:rsidRPr="0074312A">
        <w:rPr>
          <w:sz w:val="28"/>
          <w:szCs w:val="28"/>
        </w:rPr>
        <w:t>календилозид</w:t>
      </w:r>
      <w:proofErr w:type="spellEnd"/>
      <w:r w:rsidRPr="0074312A">
        <w:rPr>
          <w:sz w:val="28"/>
          <w:szCs w:val="28"/>
        </w:rPr>
        <w:t xml:space="preserve">, следы </w:t>
      </w:r>
      <w:proofErr w:type="spellStart"/>
      <w:r w:rsidRPr="0074312A">
        <w:rPr>
          <w:sz w:val="28"/>
          <w:szCs w:val="28"/>
        </w:rPr>
        <w:t>алколоидов</w:t>
      </w:r>
      <w:proofErr w:type="spellEnd"/>
      <w:r w:rsidRPr="0074312A">
        <w:rPr>
          <w:sz w:val="28"/>
          <w:szCs w:val="28"/>
        </w:rPr>
        <w:t xml:space="preserve">, </w:t>
      </w:r>
      <w:proofErr w:type="spellStart"/>
      <w:r w:rsidRPr="0074312A">
        <w:rPr>
          <w:sz w:val="28"/>
          <w:szCs w:val="28"/>
        </w:rPr>
        <w:t>тритерпендиолы</w:t>
      </w:r>
      <w:proofErr w:type="spellEnd"/>
      <w:r w:rsidRPr="0074312A">
        <w:rPr>
          <w:sz w:val="28"/>
          <w:szCs w:val="28"/>
        </w:rPr>
        <w:t xml:space="preserve"> (</w:t>
      </w:r>
      <w:proofErr w:type="spellStart"/>
      <w:r w:rsidRPr="0074312A">
        <w:rPr>
          <w:sz w:val="28"/>
          <w:szCs w:val="28"/>
        </w:rPr>
        <w:t>арнидиол</w:t>
      </w:r>
      <w:proofErr w:type="spellEnd"/>
      <w:r w:rsidRPr="0074312A">
        <w:rPr>
          <w:sz w:val="28"/>
          <w:szCs w:val="28"/>
        </w:rPr>
        <w:t xml:space="preserve"> и </w:t>
      </w:r>
      <w:proofErr w:type="spellStart"/>
      <w:r w:rsidRPr="0074312A">
        <w:rPr>
          <w:sz w:val="28"/>
          <w:szCs w:val="28"/>
        </w:rPr>
        <w:t>фарациол</w:t>
      </w:r>
      <w:proofErr w:type="spellEnd"/>
      <w:r w:rsidRPr="0074312A">
        <w:rPr>
          <w:sz w:val="28"/>
          <w:szCs w:val="28"/>
        </w:rPr>
        <w:t xml:space="preserve">), органические кислоты (яблочная, </w:t>
      </w:r>
      <w:proofErr w:type="spellStart"/>
      <w:r w:rsidRPr="0074312A">
        <w:rPr>
          <w:sz w:val="28"/>
          <w:szCs w:val="28"/>
        </w:rPr>
        <w:t>пентадециловая</w:t>
      </w:r>
      <w:proofErr w:type="spellEnd"/>
      <w:r w:rsidRPr="0074312A">
        <w:rPr>
          <w:sz w:val="28"/>
          <w:szCs w:val="28"/>
        </w:rPr>
        <w:t xml:space="preserve">, салициловая), аскорбиновая кислота и эфирное масло, которое и даёт этим цветам прекрасный аромат и </w:t>
      </w:r>
      <w:proofErr w:type="spellStart"/>
      <w:r w:rsidRPr="0074312A">
        <w:rPr>
          <w:sz w:val="28"/>
          <w:szCs w:val="28"/>
        </w:rPr>
        <w:t>фитонцидность</w:t>
      </w:r>
      <w:proofErr w:type="spellEnd"/>
      <w:r w:rsidRPr="0074312A">
        <w:rPr>
          <w:sz w:val="28"/>
          <w:szCs w:val="28"/>
        </w:rPr>
        <w:t>.</w:t>
      </w:r>
      <w:r w:rsidR="0074312A">
        <w:rPr>
          <w:sz w:val="28"/>
          <w:szCs w:val="28"/>
        </w:rPr>
        <w:t xml:space="preserve"> </w:t>
      </w:r>
      <w:r w:rsidRPr="0074312A">
        <w:rPr>
          <w:sz w:val="28"/>
          <w:szCs w:val="28"/>
        </w:rPr>
        <w:t xml:space="preserve">Зелёные части цветка содержат горечи, дубильные вещества, </w:t>
      </w:r>
      <w:proofErr w:type="spellStart"/>
      <w:r w:rsidRPr="0074312A">
        <w:rPr>
          <w:sz w:val="28"/>
          <w:szCs w:val="28"/>
        </w:rPr>
        <w:t>тритерпеновые</w:t>
      </w:r>
      <w:proofErr w:type="spellEnd"/>
      <w:r w:rsidRPr="0074312A">
        <w:rPr>
          <w:sz w:val="28"/>
          <w:szCs w:val="28"/>
        </w:rPr>
        <w:t xml:space="preserve"> сапонины. </w:t>
      </w:r>
    </w:p>
    <w:p w:rsidR="00FB793A" w:rsidRPr="0074312A" w:rsidRDefault="0074312A" w:rsidP="0074312A">
      <w:pPr>
        <w:pStyle w:val="a7"/>
        <w:shd w:val="clear" w:color="auto" w:fill="FFFFFF"/>
        <w:spacing w:after="140" w:line="360" w:lineRule="auto"/>
        <w:ind w:left="150" w:right="150" w:firstLine="375"/>
        <w:jc w:val="both"/>
        <w:rPr>
          <w:b/>
          <w:sz w:val="28"/>
          <w:szCs w:val="28"/>
        </w:rPr>
      </w:pPr>
      <w:proofErr w:type="gramStart"/>
      <w:r w:rsidRPr="0074312A">
        <w:rPr>
          <w:b/>
          <w:sz w:val="28"/>
          <w:szCs w:val="28"/>
        </w:rPr>
        <w:t>Лекарственное сырьё</w:t>
      </w:r>
      <w:r>
        <w:rPr>
          <w:b/>
          <w:sz w:val="28"/>
          <w:szCs w:val="28"/>
        </w:rPr>
        <w:t xml:space="preserve"> </w:t>
      </w:r>
      <w:r>
        <w:rPr>
          <w:sz w:val="28"/>
          <w:szCs w:val="28"/>
        </w:rPr>
        <w:t>в</w:t>
      </w:r>
      <w:r w:rsidRPr="0074312A">
        <w:rPr>
          <w:sz w:val="28"/>
          <w:szCs w:val="28"/>
        </w:rPr>
        <w:t xml:space="preserve"> качестве лекарственного сырья используются цветки ноготков (лат.</w:t>
      </w:r>
      <w:proofErr w:type="gramEnd"/>
      <w:r w:rsidRPr="0074312A">
        <w:rPr>
          <w:sz w:val="28"/>
          <w:szCs w:val="28"/>
        </w:rPr>
        <w:t xml:space="preserve"> </w:t>
      </w:r>
      <w:proofErr w:type="spellStart"/>
      <w:proofErr w:type="gramStart"/>
      <w:r w:rsidRPr="0074312A">
        <w:rPr>
          <w:sz w:val="28"/>
          <w:szCs w:val="28"/>
        </w:rPr>
        <w:t>Flores</w:t>
      </w:r>
      <w:proofErr w:type="spellEnd"/>
      <w:r w:rsidRPr="0074312A">
        <w:rPr>
          <w:sz w:val="28"/>
          <w:szCs w:val="28"/>
        </w:rPr>
        <w:t xml:space="preserve"> </w:t>
      </w:r>
      <w:proofErr w:type="spellStart"/>
      <w:r w:rsidRPr="0074312A">
        <w:rPr>
          <w:sz w:val="28"/>
          <w:szCs w:val="28"/>
        </w:rPr>
        <w:t>Calendulae</w:t>
      </w:r>
      <w:proofErr w:type="spellEnd"/>
      <w:r w:rsidRPr="0074312A">
        <w:rPr>
          <w:sz w:val="28"/>
          <w:szCs w:val="28"/>
        </w:rPr>
        <w:t>).</w:t>
      </w:r>
      <w:proofErr w:type="gramEnd"/>
      <w:r w:rsidRPr="0074312A">
        <w:rPr>
          <w:sz w:val="28"/>
          <w:szCs w:val="28"/>
        </w:rPr>
        <w:t xml:space="preserve"> Цветки собирают многократно с начала цветения до заморозков через 3—5 дней. Сушат в сушилках при температуре 50—60 °C, реже в воздушных сушилках или под навесами при хорошем проветривании. Срок годности сырья 2 года</w:t>
      </w:r>
      <w:r>
        <w:rPr>
          <w:sz w:val="28"/>
          <w:szCs w:val="28"/>
        </w:rPr>
        <w:t xml:space="preserve">. </w:t>
      </w:r>
      <w:r w:rsidRPr="0074312A">
        <w:rPr>
          <w:sz w:val="28"/>
          <w:szCs w:val="28"/>
        </w:rPr>
        <w:t xml:space="preserve">В надземной части растения содержатся горечи, дубильные вещества, фитонциды; в семенах — жирное масло и алкалоиды; цветки ноготков содержат эфирное масло, </w:t>
      </w:r>
      <w:proofErr w:type="spellStart"/>
      <w:r w:rsidRPr="0074312A">
        <w:rPr>
          <w:sz w:val="28"/>
          <w:szCs w:val="28"/>
        </w:rPr>
        <w:t>каротиноиды</w:t>
      </w:r>
      <w:proofErr w:type="spellEnd"/>
      <w:r w:rsidRPr="0074312A">
        <w:rPr>
          <w:sz w:val="28"/>
          <w:szCs w:val="28"/>
        </w:rPr>
        <w:t xml:space="preserve"> (α- и </w:t>
      </w:r>
      <w:proofErr w:type="gramStart"/>
      <w:r w:rsidRPr="0074312A">
        <w:rPr>
          <w:sz w:val="28"/>
          <w:szCs w:val="28"/>
        </w:rPr>
        <w:t>β-</w:t>
      </w:r>
      <w:proofErr w:type="gramEnd"/>
      <w:r w:rsidRPr="0074312A">
        <w:rPr>
          <w:sz w:val="28"/>
          <w:szCs w:val="28"/>
        </w:rPr>
        <w:t xml:space="preserve">каротины, </w:t>
      </w:r>
      <w:proofErr w:type="spellStart"/>
      <w:r w:rsidRPr="0074312A">
        <w:rPr>
          <w:sz w:val="28"/>
          <w:szCs w:val="28"/>
        </w:rPr>
        <w:t>ликопин</w:t>
      </w:r>
      <w:proofErr w:type="spellEnd"/>
      <w:r w:rsidRPr="0074312A">
        <w:rPr>
          <w:sz w:val="28"/>
          <w:szCs w:val="28"/>
        </w:rPr>
        <w:t xml:space="preserve">, </w:t>
      </w:r>
      <w:proofErr w:type="spellStart"/>
      <w:r w:rsidRPr="0074312A">
        <w:rPr>
          <w:sz w:val="28"/>
          <w:szCs w:val="28"/>
        </w:rPr>
        <w:t>лютеин</w:t>
      </w:r>
      <w:proofErr w:type="spellEnd"/>
      <w:r w:rsidRPr="0074312A">
        <w:rPr>
          <w:sz w:val="28"/>
          <w:szCs w:val="28"/>
        </w:rPr>
        <w:t xml:space="preserve">, </w:t>
      </w:r>
      <w:proofErr w:type="spellStart"/>
      <w:r w:rsidRPr="0074312A">
        <w:rPr>
          <w:sz w:val="28"/>
          <w:szCs w:val="28"/>
        </w:rPr>
        <w:t>виолаксантин</w:t>
      </w:r>
      <w:proofErr w:type="spellEnd"/>
      <w:r w:rsidRPr="0074312A">
        <w:rPr>
          <w:sz w:val="28"/>
          <w:szCs w:val="28"/>
        </w:rPr>
        <w:t xml:space="preserve"> и др.), </w:t>
      </w:r>
      <w:proofErr w:type="spellStart"/>
      <w:r w:rsidRPr="0074312A">
        <w:rPr>
          <w:sz w:val="28"/>
          <w:szCs w:val="28"/>
        </w:rPr>
        <w:t>флавоноиды</w:t>
      </w:r>
      <w:proofErr w:type="spellEnd"/>
      <w:r w:rsidRPr="0074312A">
        <w:rPr>
          <w:sz w:val="28"/>
          <w:szCs w:val="28"/>
        </w:rPr>
        <w:t>, сапонины, салициловую кислоту, смолы, слизь, органические кислоты, следы алкалоидов</w:t>
      </w:r>
      <w:r>
        <w:rPr>
          <w:sz w:val="28"/>
          <w:szCs w:val="28"/>
        </w:rPr>
        <w:t>.</w:t>
      </w:r>
    </w:p>
    <w:p w:rsidR="0074312A" w:rsidRPr="0074312A" w:rsidRDefault="0074312A" w:rsidP="00FB793A">
      <w:pPr>
        <w:pStyle w:val="a7"/>
        <w:shd w:val="clear" w:color="auto" w:fill="FFFFFF"/>
        <w:spacing w:before="0" w:beforeAutospacing="0" w:after="140" w:afterAutospacing="0" w:line="360" w:lineRule="auto"/>
        <w:ind w:left="150" w:right="150" w:firstLine="375"/>
        <w:jc w:val="both"/>
        <w:rPr>
          <w:sz w:val="28"/>
          <w:szCs w:val="28"/>
        </w:rPr>
      </w:pPr>
      <w:r w:rsidRPr="0074312A">
        <w:rPr>
          <w:b/>
          <w:sz w:val="28"/>
          <w:szCs w:val="28"/>
        </w:rPr>
        <w:t>Рецепт:</w:t>
      </w:r>
      <w:r w:rsidRPr="0074312A">
        <w:rPr>
          <w:sz w:val="28"/>
          <w:szCs w:val="28"/>
          <w:shd w:val="clear" w:color="auto" w:fill="FFFFFF"/>
        </w:rPr>
        <w:t xml:space="preserve"> при  гепатите</w:t>
      </w:r>
      <w:proofErr w:type="gramStart"/>
      <w:r w:rsidRPr="0074312A">
        <w:rPr>
          <w:sz w:val="28"/>
          <w:szCs w:val="28"/>
          <w:shd w:val="clear" w:color="auto" w:fill="FFFFFF"/>
        </w:rPr>
        <w:t xml:space="preserve"> З</w:t>
      </w:r>
      <w:proofErr w:type="gramEnd"/>
      <w:r w:rsidRPr="0074312A">
        <w:rPr>
          <w:sz w:val="28"/>
          <w:szCs w:val="28"/>
          <w:shd w:val="clear" w:color="auto" w:fill="FFFFFF"/>
        </w:rPr>
        <w:t>аливаем двумя стаканами кипятка две чайных ложки соцветий календулы, настаиваем 1 час, процеживаем. Принимать настой следует по полстакана 4 раза в день. Средство имеет желчегонные свойства.</w:t>
      </w:r>
    </w:p>
    <w:p w:rsidR="001E2FCD" w:rsidRDefault="001E2FCD" w:rsidP="00040F8C">
      <w:pPr>
        <w:tabs>
          <w:tab w:val="left" w:pos="1485"/>
        </w:tabs>
        <w:spacing w:line="360" w:lineRule="auto"/>
        <w:ind w:firstLine="1486"/>
        <w:jc w:val="both"/>
        <w:rPr>
          <w:rFonts w:ascii="Times New Roman" w:hAnsi="Times New Roman" w:cs="Times New Roman"/>
          <w:sz w:val="28"/>
          <w:szCs w:val="28"/>
        </w:rPr>
      </w:pPr>
    </w:p>
    <w:p w:rsidR="00E64B2B" w:rsidRDefault="00E64B2B" w:rsidP="0074312A">
      <w:pPr>
        <w:tabs>
          <w:tab w:val="left" w:pos="1485"/>
        </w:tabs>
        <w:spacing w:line="360" w:lineRule="auto"/>
        <w:jc w:val="both"/>
        <w:rPr>
          <w:rFonts w:ascii="Times New Roman" w:hAnsi="Times New Roman" w:cs="Times New Roman"/>
          <w:sz w:val="28"/>
          <w:szCs w:val="28"/>
        </w:rPr>
      </w:pPr>
    </w:p>
    <w:p w:rsidR="00E64B2B" w:rsidRPr="00E64B2B" w:rsidRDefault="00E64B2B" w:rsidP="00895684">
      <w:pPr>
        <w:tabs>
          <w:tab w:val="left" w:pos="1485"/>
        </w:tabs>
        <w:spacing w:line="360" w:lineRule="auto"/>
        <w:rPr>
          <w:rFonts w:ascii="Times New Roman" w:hAnsi="Times New Roman" w:cs="Times New Roman"/>
          <w:b/>
          <w:sz w:val="28"/>
          <w:szCs w:val="28"/>
        </w:rPr>
      </w:pPr>
      <w:r w:rsidRPr="00E64B2B">
        <w:rPr>
          <w:rFonts w:ascii="Times New Roman" w:hAnsi="Times New Roman" w:cs="Times New Roman"/>
          <w:b/>
          <w:sz w:val="28"/>
          <w:szCs w:val="28"/>
        </w:rPr>
        <w:lastRenderedPageBreak/>
        <w:t xml:space="preserve">2.2 Лекарственные растения, содержащие бициклические </w:t>
      </w:r>
      <w:proofErr w:type="spellStart"/>
      <w:r w:rsidRPr="00E64B2B">
        <w:rPr>
          <w:rFonts w:ascii="Times New Roman" w:hAnsi="Times New Roman" w:cs="Times New Roman"/>
          <w:b/>
          <w:sz w:val="28"/>
          <w:szCs w:val="28"/>
        </w:rPr>
        <w:t>монотерпены</w:t>
      </w:r>
      <w:proofErr w:type="spellEnd"/>
    </w:p>
    <w:tbl>
      <w:tblPr>
        <w:tblStyle w:val="a9"/>
        <w:tblW w:w="0" w:type="auto"/>
        <w:tblLayout w:type="fixed"/>
        <w:tblLook w:val="04A0" w:firstRow="1" w:lastRow="0" w:firstColumn="1" w:lastColumn="0" w:noHBand="0" w:noVBand="1"/>
      </w:tblPr>
      <w:tblGrid>
        <w:gridCol w:w="5495"/>
        <w:gridCol w:w="4076"/>
      </w:tblGrid>
      <w:tr w:rsidR="00E64B2B" w:rsidTr="006922CB">
        <w:trPr>
          <w:trHeight w:val="3919"/>
        </w:trPr>
        <w:tc>
          <w:tcPr>
            <w:tcW w:w="5495" w:type="dxa"/>
          </w:tcPr>
          <w:p w:rsidR="00E64B2B" w:rsidRDefault="00E64B2B" w:rsidP="006922CB">
            <w:pPr>
              <w:pStyle w:val="a7"/>
              <w:jc w:val="both"/>
              <w:rPr>
                <w:color w:val="000000"/>
                <w:sz w:val="27"/>
                <w:szCs w:val="27"/>
                <w:u w:val="single"/>
              </w:rPr>
            </w:pPr>
            <w:r>
              <w:rPr>
                <w:noProof/>
                <w:color w:val="000000"/>
                <w:sz w:val="27"/>
                <w:szCs w:val="27"/>
                <w:u w:val="single"/>
              </w:rPr>
              <w:drawing>
                <wp:inline distT="0" distB="0" distL="0" distR="0">
                  <wp:extent cx="2962275" cy="2401845"/>
                  <wp:effectExtent l="171450" t="133350" r="371475" b="303255"/>
                  <wp:docPr id="3" name="Рисунок 2" descr="скачанные файлы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чанные файлы (1).jpg"/>
                          <pic:cNvPicPr/>
                        </pic:nvPicPr>
                        <pic:blipFill>
                          <a:blip r:embed="rId11"/>
                          <a:stretch>
                            <a:fillRect/>
                          </a:stretch>
                        </pic:blipFill>
                        <pic:spPr>
                          <a:xfrm>
                            <a:off x="0" y="0"/>
                            <a:ext cx="2962275" cy="2401845"/>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4076" w:type="dxa"/>
          </w:tcPr>
          <w:p w:rsidR="00E64B2B" w:rsidRDefault="00E64B2B" w:rsidP="006922CB">
            <w:pPr>
              <w:pStyle w:val="a7"/>
              <w:jc w:val="both"/>
              <w:rPr>
                <w:b/>
                <w:color w:val="000000"/>
                <w:sz w:val="32"/>
                <w:szCs w:val="32"/>
              </w:rPr>
            </w:pPr>
          </w:p>
          <w:p w:rsidR="00E64B2B" w:rsidRPr="008313B3" w:rsidRDefault="00E64B2B" w:rsidP="00E64B2B">
            <w:pPr>
              <w:tabs>
                <w:tab w:val="left" w:pos="1485"/>
              </w:tabs>
              <w:spacing w:line="360" w:lineRule="auto"/>
              <w:ind w:firstLine="1486"/>
              <w:jc w:val="both"/>
              <w:rPr>
                <w:rFonts w:ascii="Times New Roman" w:hAnsi="Times New Roman" w:cs="Times New Roman"/>
                <w:b/>
                <w:sz w:val="28"/>
                <w:szCs w:val="28"/>
              </w:rPr>
            </w:pPr>
            <w:r w:rsidRPr="008313B3">
              <w:rPr>
                <w:rFonts w:ascii="Times New Roman" w:hAnsi="Times New Roman" w:cs="Times New Roman"/>
                <w:b/>
                <w:sz w:val="28"/>
                <w:szCs w:val="28"/>
              </w:rPr>
              <w:t xml:space="preserve">Пижма обыкновенная – </w:t>
            </w:r>
            <w:proofErr w:type="spellStart"/>
            <w:r w:rsidRPr="008313B3">
              <w:rPr>
                <w:rFonts w:ascii="Times New Roman" w:hAnsi="Times New Roman" w:cs="Times New Roman"/>
                <w:b/>
                <w:sz w:val="28"/>
                <w:szCs w:val="28"/>
              </w:rPr>
              <w:t>Tanacetum</w:t>
            </w:r>
            <w:proofErr w:type="spellEnd"/>
            <w:r w:rsidRPr="008313B3">
              <w:rPr>
                <w:rFonts w:ascii="Times New Roman" w:hAnsi="Times New Roman" w:cs="Times New Roman"/>
                <w:b/>
                <w:sz w:val="28"/>
                <w:szCs w:val="28"/>
              </w:rPr>
              <w:t xml:space="preserve"> </w:t>
            </w:r>
            <w:proofErr w:type="spellStart"/>
            <w:r w:rsidRPr="008313B3">
              <w:rPr>
                <w:rFonts w:ascii="Times New Roman" w:hAnsi="Times New Roman" w:cs="Times New Roman"/>
                <w:b/>
                <w:sz w:val="28"/>
                <w:szCs w:val="28"/>
              </w:rPr>
              <w:t>vulgare</w:t>
            </w:r>
            <w:proofErr w:type="spellEnd"/>
            <w:r w:rsidRPr="008313B3">
              <w:rPr>
                <w:rFonts w:ascii="Times New Roman" w:hAnsi="Times New Roman" w:cs="Times New Roman"/>
                <w:b/>
                <w:sz w:val="28"/>
                <w:szCs w:val="28"/>
              </w:rPr>
              <w:t>.</w:t>
            </w:r>
          </w:p>
          <w:p w:rsidR="00E64B2B" w:rsidRPr="008313B3" w:rsidRDefault="00E64B2B" w:rsidP="00E64B2B">
            <w:pPr>
              <w:tabs>
                <w:tab w:val="left" w:pos="1485"/>
              </w:tabs>
              <w:spacing w:line="360" w:lineRule="auto"/>
              <w:ind w:firstLine="1486"/>
              <w:jc w:val="both"/>
              <w:rPr>
                <w:rFonts w:ascii="Times New Roman" w:hAnsi="Times New Roman" w:cs="Times New Roman"/>
                <w:b/>
                <w:sz w:val="28"/>
                <w:szCs w:val="28"/>
              </w:rPr>
            </w:pPr>
            <w:r w:rsidRPr="008313B3">
              <w:rPr>
                <w:rFonts w:ascii="Times New Roman" w:hAnsi="Times New Roman" w:cs="Times New Roman"/>
                <w:b/>
                <w:sz w:val="28"/>
                <w:szCs w:val="28"/>
              </w:rPr>
              <w:t xml:space="preserve">Семейство Астровых – </w:t>
            </w:r>
            <w:proofErr w:type="spellStart"/>
            <w:r w:rsidRPr="008313B3">
              <w:rPr>
                <w:rFonts w:ascii="Times New Roman" w:hAnsi="Times New Roman" w:cs="Times New Roman"/>
                <w:b/>
                <w:sz w:val="28"/>
                <w:szCs w:val="28"/>
              </w:rPr>
              <w:t>Asteraceae</w:t>
            </w:r>
            <w:proofErr w:type="spellEnd"/>
            <w:r w:rsidRPr="008313B3">
              <w:rPr>
                <w:rFonts w:ascii="Times New Roman" w:hAnsi="Times New Roman" w:cs="Times New Roman"/>
                <w:b/>
                <w:sz w:val="28"/>
                <w:szCs w:val="28"/>
              </w:rPr>
              <w:t>.</w:t>
            </w:r>
          </w:p>
          <w:p w:rsidR="00E64B2B" w:rsidRPr="008313B3" w:rsidRDefault="00E64B2B" w:rsidP="00E64B2B">
            <w:pPr>
              <w:tabs>
                <w:tab w:val="left" w:pos="1485"/>
              </w:tabs>
              <w:spacing w:line="360" w:lineRule="auto"/>
              <w:ind w:firstLine="1486"/>
              <w:jc w:val="both"/>
              <w:rPr>
                <w:rFonts w:ascii="Times New Roman" w:hAnsi="Times New Roman" w:cs="Times New Roman"/>
                <w:b/>
                <w:sz w:val="28"/>
                <w:szCs w:val="28"/>
              </w:rPr>
            </w:pPr>
            <w:r w:rsidRPr="008313B3">
              <w:rPr>
                <w:rFonts w:ascii="Times New Roman" w:hAnsi="Times New Roman" w:cs="Times New Roman"/>
                <w:b/>
                <w:sz w:val="28"/>
                <w:szCs w:val="28"/>
              </w:rPr>
              <w:t xml:space="preserve">Цветки пижмы – </w:t>
            </w:r>
            <w:proofErr w:type="spellStart"/>
            <w:r w:rsidRPr="008313B3">
              <w:rPr>
                <w:rFonts w:ascii="Times New Roman" w:hAnsi="Times New Roman" w:cs="Times New Roman"/>
                <w:b/>
                <w:sz w:val="28"/>
                <w:szCs w:val="28"/>
              </w:rPr>
              <w:t>Flores</w:t>
            </w:r>
            <w:proofErr w:type="spellEnd"/>
            <w:r w:rsidRPr="008313B3">
              <w:rPr>
                <w:rFonts w:ascii="Times New Roman" w:hAnsi="Times New Roman" w:cs="Times New Roman"/>
                <w:b/>
                <w:sz w:val="28"/>
                <w:szCs w:val="28"/>
              </w:rPr>
              <w:t xml:space="preserve"> </w:t>
            </w:r>
            <w:proofErr w:type="spellStart"/>
            <w:r w:rsidRPr="008313B3">
              <w:rPr>
                <w:rFonts w:ascii="Times New Roman" w:hAnsi="Times New Roman" w:cs="Times New Roman"/>
                <w:b/>
                <w:sz w:val="28"/>
                <w:szCs w:val="28"/>
              </w:rPr>
              <w:t>Tanaceti</w:t>
            </w:r>
            <w:proofErr w:type="spellEnd"/>
            <w:r w:rsidRPr="008313B3">
              <w:rPr>
                <w:rFonts w:ascii="Times New Roman" w:hAnsi="Times New Roman" w:cs="Times New Roman"/>
                <w:b/>
                <w:sz w:val="28"/>
                <w:szCs w:val="28"/>
              </w:rPr>
              <w:t>.</w:t>
            </w:r>
          </w:p>
          <w:p w:rsidR="00E64B2B" w:rsidRPr="00040F8C" w:rsidRDefault="00E64B2B" w:rsidP="006922CB">
            <w:pPr>
              <w:pStyle w:val="a7"/>
              <w:jc w:val="center"/>
              <w:rPr>
                <w:b/>
                <w:color w:val="000000"/>
                <w:sz w:val="27"/>
                <w:szCs w:val="27"/>
                <w:u w:val="single"/>
              </w:rPr>
            </w:pPr>
          </w:p>
        </w:tc>
      </w:tr>
    </w:tbl>
    <w:p w:rsidR="00E64B2B" w:rsidRDefault="00E64B2B" w:rsidP="00E64B2B">
      <w:pPr>
        <w:tabs>
          <w:tab w:val="left" w:pos="1485"/>
        </w:tabs>
        <w:spacing w:line="360" w:lineRule="auto"/>
        <w:jc w:val="both"/>
        <w:rPr>
          <w:rFonts w:ascii="Times New Roman" w:hAnsi="Times New Roman" w:cs="Times New Roman"/>
          <w:sz w:val="28"/>
          <w:szCs w:val="28"/>
        </w:rPr>
      </w:pPr>
    </w:p>
    <w:p w:rsidR="00E64B2B" w:rsidRDefault="00621613" w:rsidP="00E64B2B">
      <w:pPr>
        <w:tabs>
          <w:tab w:val="left" w:pos="1485"/>
        </w:tabs>
        <w:spacing w:line="360" w:lineRule="auto"/>
        <w:ind w:firstLine="1486"/>
        <w:jc w:val="both"/>
        <w:rPr>
          <w:rFonts w:ascii="Times New Roman" w:hAnsi="Times New Roman" w:cs="Times New Roman"/>
          <w:sz w:val="28"/>
          <w:szCs w:val="28"/>
        </w:rPr>
      </w:pPr>
      <w:r w:rsidRPr="00621613">
        <w:rPr>
          <w:rFonts w:ascii="Times New Roman" w:hAnsi="Times New Roman" w:cs="Times New Roman"/>
          <w:b/>
          <w:sz w:val="28"/>
          <w:szCs w:val="28"/>
        </w:rPr>
        <w:t xml:space="preserve">Морфологическое  описание: </w:t>
      </w:r>
      <w:r w:rsidR="00E64B2B" w:rsidRPr="00E64B2B">
        <w:rPr>
          <w:rFonts w:ascii="Times New Roman" w:hAnsi="Times New Roman" w:cs="Times New Roman"/>
          <w:sz w:val="28"/>
          <w:szCs w:val="28"/>
        </w:rPr>
        <w:t>многолетнее травянистое растение с сильным своеобразным запахом. Корневище горизонтальное, многоглавое. Стебли высотой 50-150 см, многочисленные, прямостоячие, бороздчатые, ветвистые в соцветии, голые или слегка опушенные. Листья очередные, в очертании эллиптические, длиной до 20см, перисто-рассеченные или перисто</w:t>
      </w:r>
      <w:r w:rsidR="00E64B2B">
        <w:rPr>
          <w:rFonts w:ascii="Times New Roman" w:hAnsi="Times New Roman" w:cs="Times New Roman"/>
          <w:sz w:val="28"/>
          <w:szCs w:val="28"/>
        </w:rPr>
        <w:t>-</w:t>
      </w:r>
      <w:r w:rsidR="00E64B2B" w:rsidRPr="00E64B2B">
        <w:rPr>
          <w:rFonts w:ascii="Times New Roman" w:hAnsi="Times New Roman" w:cs="Times New Roman"/>
          <w:sz w:val="28"/>
          <w:szCs w:val="28"/>
        </w:rPr>
        <w:t xml:space="preserve">раздельные, </w:t>
      </w:r>
      <w:proofErr w:type="spellStart"/>
      <w:r w:rsidR="00E64B2B" w:rsidRPr="00E64B2B">
        <w:rPr>
          <w:rFonts w:ascii="Times New Roman" w:hAnsi="Times New Roman" w:cs="Times New Roman"/>
          <w:sz w:val="28"/>
          <w:szCs w:val="28"/>
        </w:rPr>
        <w:t>коротоопушенные</w:t>
      </w:r>
      <w:proofErr w:type="spellEnd"/>
      <w:r w:rsidR="00E64B2B" w:rsidRPr="00E64B2B">
        <w:rPr>
          <w:rFonts w:ascii="Times New Roman" w:hAnsi="Times New Roman" w:cs="Times New Roman"/>
          <w:sz w:val="28"/>
          <w:szCs w:val="28"/>
        </w:rPr>
        <w:t xml:space="preserve"> или почти голые. Самые нижние листья черешковые, остальные сидячие; доли их продолговато-ланцетовидные, перисто</w:t>
      </w:r>
      <w:r w:rsidR="00E64B2B">
        <w:rPr>
          <w:rFonts w:ascii="Times New Roman" w:hAnsi="Times New Roman" w:cs="Times New Roman"/>
          <w:sz w:val="28"/>
          <w:szCs w:val="28"/>
        </w:rPr>
        <w:t>-</w:t>
      </w:r>
      <w:r w:rsidR="00E64B2B" w:rsidRPr="00E64B2B">
        <w:rPr>
          <w:rFonts w:ascii="Times New Roman" w:hAnsi="Times New Roman" w:cs="Times New Roman"/>
          <w:sz w:val="28"/>
          <w:szCs w:val="28"/>
        </w:rPr>
        <w:t>надрезанные или зубчатые, по краю пильчатые. Средняя жилка листа между основными долями несет, кроме того, еще и мелкие придаточные дольки. Цветочные корзинки полушаровидные, сверху почти плоские, диаметром 5-8 мм, собраны в густые верхушечные щитки; наружные листочки обертки яйцевидно-ланцетовидные, заостренные, внутренние — продолговато-яйцевидные, тупые, на верхушке и по краям с узкой светлой или буроватой каймой. Все цветки желтые или оранжево-желтые, трубчатые. Плоды — продолговатые семянки с короткой мелко</w:t>
      </w:r>
      <w:r w:rsidR="00E64B2B">
        <w:rPr>
          <w:rFonts w:ascii="Times New Roman" w:hAnsi="Times New Roman" w:cs="Times New Roman"/>
          <w:sz w:val="28"/>
          <w:szCs w:val="28"/>
        </w:rPr>
        <w:t>-</w:t>
      </w:r>
      <w:r w:rsidR="00E64B2B" w:rsidRPr="00E64B2B">
        <w:rPr>
          <w:rFonts w:ascii="Times New Roman" w:hAnsi="Times New Roman" w:cs="Times New Roman"/>
          <w:sz w:val="28"/>
          <w:szCs w:val="28"/>
        </w:rPr>
        <w:t xml:space="preserve">зазубренной окраиной или без </w:t>
      </w:r>
      <w:proofErr w:type="spellStart"/>
      <w:r w:rsidR="00E64B2B" w:rsidRPr="00E64B2B">
        <w:rPr>
          <w:rFonts w:ascii="Times New Roman" w:hAnsi="Times New Roman" w:cs="Times New Roman"/>
          <w:sz w:val="28"/>
          <w:szCs w:val="28"/>
        </w:rPr>
        <w:t>нее</w:t>
      </w:r>
      <w:proofErr w:type="gramStart"/>
      <w:r w:rsidR="00E64B2B" w:rsidRPr="00E64B2B">
        <w:rPr>
          <w:rFonts w:ascii="Times New Roman" w:hAnsi="Times New Roman" w:cs="Times New Roman"/>
          <w:sz w:val="28"/>
          <w:szCs w:val="28"/>
        </w:rPr>
        <w:t>.Ц</w:t>
      </w:r>
      <w:proofErr w:type="gramEnd"/>
      <w:r w:rsidR="00E64B2B" w:rsidRPr="00E64B2B">
        <w:rPr>
          <w:rFonts w:ascii="Times New Roman" w:hAnsi="Times New Roman" w:cs="Times New Roman"/>
          <w:sz w:val="28"/>
          <w:szCs w:val="28"/>
        </w:rPr>
        <w:t>ветет</w:t>
      </w:r>
      <w:proofErr w:type="spellEnd"/>
      <w:r w:rsidR="00E64B2B" w:rsidRPr="00E64B2B">
        <w:rPr>
          <w:rFonts w:ascii="Times New Roman" w:hAnsi="Times New Roman" w:cs="Times New Roman"/>
          <w:sz w:val="28"/>
          <w:szCs w:val="28"/>
        </w:rPr>
        <w:t xml:space="preserve"> в июле-августе. Плоды созревают в августе - сентябре.</w:t>
      </w:r>
    </w:p>
    <w:p w:rsidR="00E64B2B" w:rsidRDefault="00E64B2B" w:rsidP="00E64B2B">
      <w:pPr>
        <w:tabs>
          <w:tab w:val="left" w:pos="1485"/>
        </w:tabs>
        <w:spacing w:line="360" w:lineRule="auto"/>
        <w:ind w:firstLine="1486"/>
        <w:jc w:val="both"/>
        <w:rPr>
          <w:rFonts w:ascii="Times New Roman" w:hAnsi="Times New Roman" w:cs="Times New Roman"/>
          <w:sz w:val="28"/>
          <w:szCs w:val="28"/>
        </w:rPr>
      </w:pPr>
      <w:r w:rsidRPr="00E64B2B">
        <w:rPr>
          <w:rFonts w:ascii="Times New Roman" w:hAnsi="Times New Roman" w:cs="Times New Roman"/>
          <w:b/>
          <w:sz w:val="28"/>
          <w:szCs w:val="28"/>
        </w:rPr>
        <w:lastRenderedPageBreak/>
        <w:t xml:space="preserve">Ареал, </w:t>
      </w:r>
      <w:proofErr w:type="spellStart"/>
      <w:r w:rsidRPr="00E64B2B">
        <w:rPr>
          <w:rFonts w:ascii="Times New Roman" w:hAnsi="Times New Roman" w:cs="Times New Roman"/>
          <w:b/>
          <w:sz w:val="28"/>
          <w:szCs w:val="28"/>
        </w:rPr>
        <w:t>культивирование</w:t>
      </w:r>
      <w:proofErr w:type="gramStart"/>
      <w:r>
        <w:rPr>
          <w:rFonts w:ascii="Times New Roman" w:hAnsi="Times New Roman" w:cs="Times New Roman"/>
          <w:sz w:val="28"/>
          <w:szCs w:val="28"/>
        </w:rPr>
        <w:t>.</w:t>
      </w:r>
      <w:r w:rsidRPr="00E64B2B">
        <w:rPr>
          <w:rFonts w:ascii="Times New Roman" w:hAnsi="Times New Roman" w:cs="Times New Roman"/>
          <w:sz w:val="28"/>
          <w:szCs w:val="28"/>
        </w:rPr>
        <w:t>П</w:t>
      </w:r>
      <w:proofErr w:type="gramEnd"/>
      <w:r w:rsidRPr="00E64B2B">
        <w:rPr>
          <w:rFonts w:ascii="Times New Roman" w:hAnsi="Times New Roman" w:cs="Times New Roman"/>
          <w:sz w:val="28"/>
          <w:szCs w:val="28"/>
        </w:rPr>
        <w:t>ижма</w:t>
      </w:r>
      <w:proofErr w:type="spellEnd"/>
      <w:r w:rsidRPr="00E64B2B">
        <w:rPr>
          <w:rFonts w:ascii="Times New Roman" w:hAnsi="Times New Roman" w:cs="Times New Roman"/>
          <w:sz w:val="28"/>
          <w:szCs w:val="28"/>
        </w:rPr>
        <w:t xml:space="preserve"> обыкновенная распространена почти по всей европейской части России и стран СНГ, кроме Закавказья, нижнего течения Волги и Урала, восточных районов </w:t>
      </w:r>
      <w:proofErr w:type="spellStart"/>
      <w:r w:rsidRPr="00E64B2B">
        <w:rPr>
          <w:rFonts w:ascii="Times New Roman" w:hAnsi="Times New Roman" w:cs="Times New Roman"/>
          <w:sz w:val="28"/>
          <w:szCs w:val="28"/>
        </w:rPr>
        <w:t>Предкавказья</w:t>
      </w:r>
      <w:proofErr w:type="spellEnd"/>
      <w:r w:rsidRPr="00E64B2B">
        <w:rPr>
          <w:rFonts w:ascii="Times New Roman" w:hAnsi="Times New Roman" w:cs="Times New Roman"/>
          <w:sz w:val="28"/>
          <w:szCs w:val="28"/>
        </w:rPr>
        <w:t xml:space="preserve">. </w:t>
      </w:r>
      <w:proofErr w:type="gramStart"/>
      <w:r w:rsidRPr="00E64B2B">
        <w:rPr>
          <w:rFonts w:ascii="Times New Roman" w:hAnsi="Times New Roman" w:cs="Times New Roman"/>
          <w:sz w:val="28"/>
          <w:szCs w:val="28"/>
        </w:rPr>
        <w:t>Она произрастает также па юге лесной, в лесостепной и степной зонах Западной Сибири и на севере Казахстана.</w:t>
      </w:r>
      <w:proofErr w:type="gramEnd"/>
      <w:r w:rsidRPr="00E64B2B">
        <w:rPr>
          <w:rFonts w:ascii="Times New Roman" w:hAnsi="Times New Roman" w:cs="Times New Roman"/>
          <w:sz w:val="28"/>
          <w:szCs w:val="28"/>
        </w:rPr>
        <w:t xml:space="preserve"> В Восточной Сибири, на Дальнем Востоке, в Восточном Казахстане и Киргизии встречается лишь как заносное растение.</w:t>
      </w:r>
    </w:p>
    <w:p w:rsidR="00E64B2B" w:rsidRDefault="00E64B2B" w:rsidP="00E64B2B">
      <w:pPr>
        <w:tabs>
          <w:tab w:val="left" w:pos="1485"/>
        </w:tabs>
        <w:spacing w:line="360" w:lineRule="auto"/>
        <w:ind w:firstLine="1486"/>
        <w:jc w:val="both"/>
        <w:rPr>
          <w:rFonts w:ascii="Times New Roman" w:hAnsi="Times New Roman" w:cs="Times New Roman"/>
          <w:sz w:val="28"/>
          <w:szCs w:val="28"/>
        </w:rPr>
      </w:pPr>
      <w:r w:rsidRPr="00E64B2B">
        <w:rPr>
          <w:rFonts w:ascii="Times New Roman" w:hAnsi="Times New Roman" w:cs="Times New Roman"/>
          <w:b/>
          <w:sz w:val="28"/>
          <w:szCs w:val="28"/>
        </w:rPr>
        <w:t>Заготовка, сушка</w:t>
      </w:r>
      <w:r w:rsidRPr="00E64B2B">
        <w:rPr>
          <w:rFonts w:ascii="Times New Roman" w:hAnsi="Times New Roman" w:cs="Times New Roman"/>
          <w:sz w:val="28"/>
          <w:szCs w:val="28"/>
        </w:rPr>
        <w:t>. В качестве сырья заготавливают соцветия пижмы, которые собирают в начале цветения, срезая корзинки и части сложных щитковидных соцветий с общим цветоносом длиной не более 4 см (считая от верхних корзинок). Нельзя собирать сырье пижмы в сильно загрязненных местах — по железнодорожным насыпям, вдоль шоссейных дорог и др. Собранное сырье складывают в бумажные или в тканевые мешки и доставляют к месту сушки. Перед сушкой следует просмотреть сырье и удалить из него примеси и цветоносы длиннее 4 см. Сушат сырье под навесами, на чердаках, в воздушных или в тепловых сушилках п</w:t>
      </w:r>
      <w:r>
        <w:rPr>
          <w:rFonts w:ascii="Times New Roman" w:hAnsi="Times New Roman" w:cs="Times New Roman"/>
          <w:sz w:val="28"/>
          <w:szCs w:val="28"/>
        </w:rPr>
        <w:t>ри температуре не выше 40 °С</w:t>
      </w:r>
      <w:r w:rsidRPr="00E64B2B">
        <w:rPr>
          <w:rFonts w:ascii="Times New Roman" w:hAnsi="Times New Roman" w:cs="Times New Roman"/>
          <w:sz w:val="28"/>
          <w:szCs w:val="28"/>
        </w:rPr>
        <w:t>.</w:t>
      </w:r>
    </w:p>
    <w:p w:rsidR="00E64B2B" w:rsidRDefault="00E64B2B" w:rsidP="00E64B2B">
      <w:pPr>
        <w:tabs>
          <w:tab w:val="left" w:pos="1485"/>
        </w:tabs>
        <w:spacing w:line="360" w:lineRule="auto"/>
        <w:ind w:firstLine="1486"/>
        <w:jc w:val="both"/>
        <w:rPr>
          <w:rFonts w:ascii="Times New Roman" w:hAnsi="Times New Roman" w:cs="Times New Roman"/>
          <w:sz w:val="28"/>
          <w:szCs w:val="28"/>
        </w:rPr>
      </w:pPr>
      <w:r w:rsidRPr="00E64B2B">
        <w:rPr>
          <w:rFonts w:ascii="Times New Roman" w:hAnsi="Times New Roman" w:cs="Times New Roman"/>
          <w:b/>
          <w:sz w:val="28"/>
          <w:szCs w:val="28"/>
        </w:rPr>
        <w:t>Лекарственное сырье.</w:t>
      </w:r>
      <w:r w:rsidRPr="00E64B2B">
        <w:rPr>
          <w:rFonts w:ascii="Times New Roman" w:hAnsi="Times New Roman" w:cs="Times New Roman"/>
          <w:sz w:val="28"/>
          <w:szCs w:val="28"/>
        </w:rPr>
        <w:t xml:space="preserve"> Сырье представляет собой собранные в начале цветения и высушенные соцветия (цветки) многолетнего дикорастущего травянистого растения — пижмы обыкновенной.</w:t>
      </w:r>
    </w:p>
    <w:p w:rsidR="00E64B2B" w:rsidRPr="00E64B2B" w:rsidRDefault="00E64B2B" w:rsidP="00E64B2B">
      <w:pPr>
        <w:tabs>
          <w:tab w:val="left" w:pos="1485"/>
        </w:tabs>
        <w:spacing w:line="360" w:lineRule="auto"/>
        <w:ind w:firstLine="1486"/>
        <w:jc w:val="both"/>
        <w:rPr>
          <w:rFonts w:ascii="Times New Roman" w:hAnsi="Times New Roman" w:cs="Times New Roman"/>
          <w:sz w:val="28"/>
          <w:szCs w:val="28"/>
        </w:rPr>
      </w:pPr>
      <w:r w:rsidRPr="00E64B2B">
        <w:rPr>
          <w:rFonts w:ascii="Times New Roman" w:hAnsi="Times New Roman" w:cs="Times New Roman"/>
          <w:b/>
          <w:sz w:val="28"/>
          <w:szCs w:val="28"/>
        </w:rPr>
        <w:t>Химический состав.</w:t>
      </w:r>
      <w:r w:rsidRPr="00E64B2B">
        <w:rPr>
          <w:rFonts w:ascii="Times New Roman" w:hAnsi="Times New Roman" w:cs="Times New Roman"/>
          <w:sz w:val="28"/>
          <w:szCs w:val="28"/>
        </w:rPr>
        <w:t xml:space="preserve"> В цветочных корзинках содержится эфирное масло (около 1,5-2%), являющееся ведущей группой БАС данного сырья. Доминирующими компонентами эфирного масла являются бициклические </w:t>
      </w:r>
      <w:proofErr w:type="spellStart"/>
      <w:r w:rsidRPr="00E64B2B">
        <w:rPr>
          <w:rFonts w:ascii="Times New Roman" w:hAnsi="Times New Roman" w:cs="Times New Roman"/>
          <w:sz w:val="28"/>
          <w:szCs w:val="28"/>
        </w:rPr>
        <w:t>монотерпеновые</w:t>
      </w:r>
      <w:proofErr w:type="spellEnd"/>
      <w:r w:rsidRPr="00E64B2B">
        <w:rPr>
          <w:rFonts w:ascii="Times New Roman" w:hAnsi="Times New Roman" w:cs="Times New Roman"/>
          <w:sz w:val="28"/>
          <w:szCs w:val="28"/>
        </w:rPr>
        <w:t xml:space="preserve"> кетоны - α-</w:t>
      </w:r>
      <w:proofErr w:type="spellStart"/>
      <w:r w:rsidRPr="00E64B2B">
        <w:rPr>
          <w:rFonts w:ascii="Times New Roman" w:hAnsi="Times New Roman" w:cs="Times New Roman"/>
          <w:sz w:val="28"/>
          <w:szCs w:val="28"/>
        </w:rPr>
        <w:t>туйон</w:t>
      </w:r>
      <w:proofErr w:type="spellEnd"/>
      <w:r w:rsidRPr="00E64B2B">
        <w:rPr>
          <w:rFonts w:ascii="Times New Roman" w:hAnsi="Times New Roman" w:cs="Times New Roman"/>
          <w:sz w:val="28"/>
          <w:szCs w:val="28"/>
        </w:rPr>
        <w:t xml:space="preserve"> и </w:t>
      </w:r>
      <w:proofErr w:type="gramStart"/>
      <w:r w:rsidRPr="00E64B2B">
        <w:rPr>
          <w:rFonts w:ascii="Times New Roman" w:hAnsi="Times New Roman" w:cs="Times New Roman"/>
          <w:sz w:val="28"/>
          <w:szCs w:val="28"/>
        </w:rPr>
        <w:t>β-</w:t>
      </w:r>
      <w:proofErr w:type="spellStart"/>
      <w:proofErr w:type="gramEnd"/>
      <w:r w:rsidRPr="00E64B2B">
        <w:rPr>
          <w:rFonts w:ascii="Times New Roman" w:hAnsi="Times New Roman" w:cs="Times New Roman"/>
          <w:sz w:val="28"/>
          <w:szCs w:val="28"/>
        </w:rPr>
        <w:t>туйон</w:t>
      </w:r>
      <w:proofErr w:type="spellEnd"/>
      <w:r w:rsidRPr="00E64B2B">
        <w:rPr>
          <w:rFonts w:ascii="Times New Roman" w:hAnsi="Times New Roman" w:cs="Times New Roman"/>
          <w:sz w:val="28"/>
          <w:szCs w:val="28"/>
        </w:rPr>
        <w:t xml:space="preserve"> (до 47-70%). Среди других терпенов в значительных количествах содержатся </w:t>
      </w:r>
      <w:proofErr w:type="spellStart"/>
      <w:r w:rsidRPr="00E64B2B">
        <w:rPr>
          <w:rFonts w:ascii="Times New Roman" w:hAnsi="Times New Roman" w:cs="Times New Roman"/>
          <w:sz w:val="28"/>
          <w:szCs w:val="28"/>
        </w:rPr>
        <w:t>туйол</w:t>
      </w:r>
      <w:proofErr w:type="spellEnd"/>
      <w:r w:rsidRPr="00E64B2B">
        <w:rPr>
          <w:rFonts w:ascii="Times New Roman" w:hAnsi="Times New Roman" w:cs="Times New Roman"/>
          <w:sz w:val="28"/>
          <w:szCs w:val="28"/>
        </w:rPr>
        <w:t xml:space="preserve">, </w:t>
      </w:r>
      <w:proofErr w:type="spellStart"/>
      <w:r w:rsidRPr="00E64B2B">
        <w:rPr>
          <w:rFonts w:ascii="Times New Roman" w:hAnsi="Times New Roman" w:cs="Times New Roman"/>
          <w:sz w:val="28"/>
          <w:szCs w:val="28"/>
        </w:rPr>
        <w:t>камфора</w:t>
      </w:r>
      <w:proofErr w:type="spellEnd"/>
      <w:r w:rsidRPr="00E64B2B">
        <w:rPr>
          <w:rFonts w:ascii="Times New Roman" w:hAnsi="Times New Roman" w:cs="Times New Roman"/>
          <w:sz w:val="28"/>
          <w:szCs w:val="28"/>
        </w:rPr>
        <w:t xml:space="preserve">, борнеол, </w:t>
      </w:r>
      <w:proofErr w:type="spellStart"/>
      <w:r w:rsidRPr="00E64B2B">
        <w:rPr>
          <w:rFonts w:ascii="Times New Roman" w:hAnsi="Times New Roman" w:cs="Times New Roman"/>
          <w:sz w:val="28"/>
          <w:szCs w:val="28"/>
        </w:rPr>
        <w:t>камфен</w:t>
      </w:r>
      <w:proofErr w:type="spellEnd"/>
      <w:r w:rsidRPr="00E64B2B">
        <w:rPr>
          <w:rFonts w:ascii="Times New Roman" w:hAnsi="Times New Roman" w:cs="Times New Roman"/>
          <w:sz w:val="28"/>
          <w:szCs w:val="28"/>
        </w:rPr>
        <w:t xml:space="preserve">, </w:t>
      </w:r>
      <w:proofErr w:type="spellStart"/>
      <w:r w:rsidRPr="00E64B2B">
        <w:rPr>
          <w:rFonts w:ascii="Times New Roman" w:hAnsi="Times New Roman" w:cs="Times New Roman"/>
          <w:sz w:val="28"/>
          <w:szCs w:val="28"/>
        </w:rPr>
        <w:t>пинен</w:t>
      </w:r>
      <w:proofErr w:type="spellEnd"/>
      <w:r w:rsidRPr="00E64B2B">
        <w:rPr>
          <w:rFonts w:ascii="Times New Roman" w:hAnsi="Times New Roman" w:cs="Times New Roman"/>
          <w:sz w:val="28"/>
          <w:szCs w:val="28"/>
        </w:rPr>
        <w:t>, 1,8-цинеол, n-</w:t>
      </w:r>
      <w:proofErr w:type="spellStart"/>
      <w:r w:rsidRPr="00E64B2B">
        <w:rPr>
          <w:rFonts w:ascii="Times New Roman" w:hAnsi="Times New Roman" w:cs="Times New Roman"/>
          <w:sz w:val="28"/>
          <w:szCs w:val="28"/>
        </w:rPr>
        <w:t>цимол</w:t>
      </w:r>
      <w:proofErr w:type="spellEnd"/>
      <w:r w:rsidRPr="00E64B2B">
        <w:rPr>
          <w:rFonts w:ascii="Times New Roman" w:hAnsi="Times New Roman" w:cs="Times New Roman"/>
          <w:sz w:val="28"/>
          <w:szCs w:val="28"/>
        </w:rPr>
        <w:t xml:space="preserve">, </w:t>
      </w:r>
      <w:proofErr w:type="spellStart"/>
      <w:r w:rsidRPr="00E64B2B">
        <w:rPr>
          <w:rFonts w:ascii="Times New Roman" w:hAnsi="Times New Roman" w:cs="Times New Roman"/>
          <w:sz w:val="28"/>
          <w:szCs w:val="28"/>
        </w:rPr>
        <w:t>лимонен</w:t>
      </w:r>
      <w:proofErr w:type="spellEnd"/>
      <w:r w:rsidRPr="00E64B2B">
        <w:rPr>
          <w:rFonts w:ascii="Times New Roman" w:hAnsi="Times New Roman" w:cs="Times New Roman"/>
          <w:sz w:val="28"/>
          <w:szCs w:val="28"/>
        </w:rPr>
        <w:t xml:space="preserve"> и др.</w:t>
      </w:r>
    </w:p>
    <w:p w:rsidR="00E64B2B" w:rsidRPr="00E64B2B" w:rsidRDefault="00E64B2B" w:rsidP="00E64B2B">
      <w:pPr>
        <w:pStyle w:val="a7"/>
        <w:spacing w:line="360" w:lineRule="auto"/>
        <w:ind w:firstLine="709"/>
        <w:jc w:val="both"/>
        <w:rPr>
          <w:color w:val="000000"/>
          <w:sz w:val="28"/>
          <w:szCs w:val="28"/>
        </w:rPr>
      </w:pPr>
      <w:r w:rsidRPr="00E64B2B">
        <w:rPr>
          <w:color w:val="000000"/>
          <w:sz w:val="28"/>
          <w:szCs w:val="28"/>
        </w:rPr>
        <w:t xml:space="preserve">Сопутствующие вещества представлены органическими (лимонная, винная), </w:t>
      </w:r>
      <w:proofErr w:type="spellStart"/>
      <w:r w:rsidRPr="00E64B2B">
        <w:rPr>
          <w:color w:val="000000"/>
          <w:sz w:val="28"/>
          <w:szCs w:val="28"/>
        </w:rPr>
        <w:t>фенолкарбоповыми</w:t>
      </w:r>
      <w:proofErr w:type="spellEnd"/>
      <w:r w:rsidRPr="00E64B2B">
        <w:rPr>
          <w:color w:val="000000"/>
          <w:sz w:val="28"/>
          <w:szCs w:val="28"/>
        </w:rPr>
        <w:t xml:space="preserve"> и </w:t>
      </w:r>
      <w:proofErr w:type="spellStart"/>
      <w:r w:rsidRPr="00E64B2B">
        <w:rPr>
          <w:color w:val="000000"/>
          <w:sz w:val="28"/>
          <w:szCs w:val="28"/>
        </w:rPr>
        <w:t>гидроксикоричными</w:t>
      </w:r>
      <w:proofErr w:type="spellEnd"/>
      <w:r w:rsidRPr="00E64B2B">
        <w:rPr>
          <w:color w:val="000000"/>
          <w:sz w:val="28"/>
          <w:szCs w:val="28"/>
        </w:rPr>
        <w:t xml:space="preserve"> кислотами (кофейная кислота), горечами и дубильными веществами.</w:t>
      </w:r>
    </w:p>
    <w:p w:rsidR="00E64B2B" w:rsidRPr="00E64B2B" w:rsidRDefault="00E64B2B" w:rsidP="00E64B2B">
      <w:pPr>
        <w:pStyle w:val="a7"/>
        <w:spacing w:line="360" w:lineRule="auto"/>
        <w:ind w:firstLine="709"/>
        <w:jc w:val="both"/>
        <w:rPr>
          <w:color w:val="000000"/>
          <w:sz w:val="28"/>
          <w:szCs w:val="28"/>
        </w:rPr>
      </w:pPr>
      <w:r w:rsidRPr="00E64B2B">
        <w:rPr>
          <w:color w:val="000000"/>
          <w:sz w:val="28"/>
          <w:szCs w:val="28"/>
        </w:rPr>
        <w:lastRenderedPageBreak/>
        <w:t xml:space="preserve"> </w:t>
      </w:r>
      <w:r w:rsidRPr="00E64B2B">
        <w:rPr>
          <w:b/>
          <w:bCs/>
          <w:color w:val="000000"/>
          <w:sz w:val="28"/>
          <w:szCs w:val="28"/>
        </w:rPr>
        <w:t>Фармакологическое действие.</w:t>
      </w:r>
      <w:r w:rsidRPr="00E64B2B">
        <w:rPr>
          <w:rStyle w:val="apple-converted-space"/>
          <w:b/>
          <w:bCs/>
          <w:color w:val="000000"/>
          <w:sz w:val="28"/>
          <w:szCs w:val="28"/>
        </w:rPr>
        <w:t> </w:t>
      </w:r>
      <w:r w:rsidRPr="00E64B2B">
        <w:rPr>
          <w:color w:val="000000"/>
          <w:sz w:val="28"/>
          <w:szCs w:val="28"/>
        </w:rPr>
        <w:t xml:space="preserve">Противоглистное и желчегонное средство, обладающее также спазмолитическими и противовоспалительными свойствами. Суммарные препараты пижмы (настои) могут вызывать </w:t>
      </w:r>
      <w:proofErr w:type="spellStart"/>
      <w:r w:rsidRPr="00E64B2B">
        <w:rPr>
          <w:color w:val="000000"/>
          <w:sz w:val="28"/>
          <w:szCs w:val="28"/>
        </w:rPr>
        <w:t>аллергизацию</w:t>
      </w:r>
      <w:proofErr w:type="spellEnd"/>
      <w:r w:rsidRPr="00E64B2B">
        <w:rPr>
          <w:color w:val="000000"/>
          <w:sz w:val="28"/>
          <w:szCs w:val="28"/>
        </w:rPr>
        <w:t>. Надземная часть растения обладает инсектицидными свойствами.</w:t>
      </w:r>
    </w:p>
    <w:p w:rsidR="00E64B2B" w:rsidRDefault="00E64B2B" w:rsidP="00E64B2B">
      <w:pPr>
        <w:pStyle w:val="a7"/>
        <w:spacing w:line="360" w:lineRule="auto"/>
        <w:ind w:firstLine="709"/>
        <w:jc w:val="both"/>
        <w:rPr>
          <w:bCs/>
          <w:iCs/>
          <w:color w:val="000000"/>
          <w:sz w:val="28"/>
          <w:szCs w:val="28"/>
        </w:rPr>
      </w:pPr>
      <w:r w:rsidRPr="00895684">
        <w:rPr>
          <w:b/>
          <w:bCs/>
          <w:color w:val="000000"/>
          <w:sz w:val="28"/>
          <w:szCs w:val="28"/>
        </w:rPr>
        <w:t>Применение.</w:t>
      </w:r>
      <w:r w:rsidRPr="00895684">
        <w:rPr>
          <w:rStyle w:val="apple-converted-space"/>
          <w:bCs/>
          <w:color w:val="000000"/>
          <w:sz w:val="28"/>
          <w:szCs w:val="28"/>
        </w:rPr>
        <w:t> </w:t>
      </w:r>
      <w:r w:rsidRPr="00895684">
        <w:rPr>
          <w:color w:val="000000"/>
          <w:sz w:val="28"/>
          <w:szCs w:val="28"/>
        </w:rPr>
        <w:t>Соцветия пижмы используется в форме</w:t>
      </w:r>
      <w:r w:rsidRPr="00895684">
        <w:rPr>
          <w:rStyle w:val="apple-converted-space"/>
          <w:color w:val="000000"/>
          <w:sz w:val="28"/>
          <w:szCs w:val="28"/>
        </w:rPr>
        <w:t> </w:t>
      </w:r>
      <w:r w:rsidRPr="00895684">
        <w:rPr>
          <w:bCs/>
          <w:iCs/>
          <w:color w:val="000000"/>
          <w:sz w:val="28"/>
          <w:szCs w:val="28"/>
        </w:rPr>
        <w:t>настоя</w:t>
      </w:r>
      <w:r w:rsidRPr="00895684">
        <w:rPr>
          <w:rStyle w:val="apple-converted-space"/>
          <w:bCs/>
          <w:iCs/>
          <w:color w:val="000000"/>
          <w:sz w:val="28"/>
          <w:szCs w:val="28"/>
        </w:rPr>
        <w:t> </w:t>
      </w:r>
      <w:r w:rsidRPr="00895684">
        <w:rPr>
          <w:color w:val="000000"/>
          <w:sz w:val="28"/>
          <w:szCs w:val="28"/>
        </w:rPr>
        <w:t>в качестве желчегонного и противоглистного средства (при аскаридозе и острицах). Сырье входит также в состав желчегонных сборов, применяемых при различных заболеваниях печени, в том числе холециститах. Цветки входят в состав</w:t>
      </w:r>
      <w:r w:rsidRPr="00895684">
        <w:rPr>
          <w:rStyle w:val="apple-converted-space"/>
          <w:color w:val="000000"/>
          <w:sz w:val="28"/>
          <w:szCs w:val="28"/>
        </w:rPr>
        <w:t> </w:t>
      </w:r>
      <w:r w:rsidRPr="00895684">
        <w:rPr>
          <w:bCs/>
          <w:iCs/>
          <w:color w:val="000000"/>
          <w:sz w:val="28"/>
          <w:szCs w:val="28"/>
        </w:rPr>
        <w:t>желчегонного сбора</w:t>
      </w:r>
      <w:r w:rsidRPr="00895684">
        <w:rPr>
          <w:rStyle w:val="apple-converted-space"/>
          <w:bCs/>
          <w:iCs/>
          <w:color w:val="000000"/>
          <w:sz w:val="28"/>
          <w:szCs w:val="28"/>
        </w:rPr>
        <w:t> </w:t>
      </w:r>
      <w:r w:rsidRPr="00895684">
        <w:rPr>
          <w:iCs/>
          <w:color w:val="000000"/>
          <w:sz w:val="28"/>
          <w:szCs w:val="28"/>
        </w:rPr>
        <w:t>№</w:t>
      </w:r>
      <w:r w:rsidRPr="00895684">
        <w:rPr>
          <w:rStyle w:val="apple-converted-space"/>
          <w:iCs/>
          <w:color w:val="000000"/>
          <w:sz w:val="28"/>
          <w:szCs w:val="28"/>
        </w:rPr>
        <w:t> </w:t>
      </w:r>
      <w:r w:rsidRPr="00895684">
        <w:rPr>
          <w:bCs/>
          <w:iCs/>
          <w:color w:val="000000"/>
          <w:sz w:val="28"/>
          <w:szCs w:val="28"/>
        </w:rPr>
        <w:t>3</w:t>
      </w:r>
      <w:r w:rsidRPr="00895684">
        <w:rPr>
          <w:color w:val="000000"/>
          <w:sz w:val="28"/>
          <w:szCs w:val="28"/>
        </w:rPr>
        <w:t>, а также в состав желчегонного, спазмолитического и противовоспалительного средства</w:t>
      </w:r>
      <w:r w:rsidRPr="00895684">
        <w:rPr>
          <w:rStyle w:val="apple-converted-space"/>
          <w:color w:val="000000"/>
          <w:sz w:val="28"/>
          <w:szCs w:val="28"/>
        </w:rPr>
        <w:t> </w:t>
      </w:r>
      <w:r w:rsidRPr="00895684">
        <w:rPr>
          <w:bCs/>
          <w:iCs/>
          <w:color w:val="000000"/>
          <w:sz w:val="28"/>
          <w:szCs w:val="28"/>
        </w:rPr>
        <w:t>«</w:t>
      </w:r>
      <w:proofErr w:type="spellStart"/>
      <w:r w:rsidRPr="00895684">
        <w:rPr>
          <w:bCs/>
          <w:iCs/>
          <w:color w:val="000000"/>
          <w:sz w:val="28"/>
          <w:szCs w:val="28"/>
        </w:rPr>
        <w:t>Полифитохол</w:t>
      </w:r>
      <w:proofErr w:type="spellEnd"/>
      <w:r w:rsidRPr="00895684">
        <w:rPr>
          <w:bCs/>
          <w:iCs/>
          <w:color w:val="000000"/>
          <w:sz w:val="28"/>
          <w:szCs w:val="28"/>
        </w:rPr>
        <w:t>».</w:t>
      </w:r>
    </w:p>
    <w:p w:rsidR="00895684" w:rsidRPr="00895684" w:rsidRDefault="00895684" w:rsidP="00895684">
      <w:pPr>
        <w:pStyle w:val="a7"/>
        <w:spacing w:line="360" w:lineRule="auto"/>
        <w:ind w:firstLine="709"/>
        <w:jc w:val="both"/>
        <w:rPr>
          <w:b/>
          <w:bCs/>
          <w:iCs/>
          <w:color w:val="000000"/>
          <w:sz w:val="28"/>
          <w:szCs w:val="28"/>
        </w:rPr>
      </w:pPr>
      <w:r w:rsidRPr="00895684">
        <w:rPr>
          <w:b/>
          <w:bCs/>
          <w:iCs/>
          <w:color w:val="000000"/>
          <w:sz w:val="28"/>
          <w:szCs w:val="28"/>
        </w:rPr>
        <w:t>Рецепт:</w:t>
      </w:r>
      <w:r>
        <w:rPr>
          <w:b/>
          <w:bCs/>
          <w:iCs/>
          <w:color w:val="000000"/>
          <w:sz w:val="28"/>
          <w:szCs w:val="28"/>
        </w:rPr>
        <w:t xml:space="preserve"> </w:t>
      </w:r>
    </w:p>
    <w:p w:rsidR="00895684" w:rsidRPr="00895684" w:rsidRDefault="00895684" w:rsidP="00895684">
      <w:pPr>
        <w:pStyle w:val="a7"/>
        <w:spacing w:line="360" w:lineRule="auto"/>
        <w:ind w:firstLine="709"/>
        <w:jc w:val="both"/>
        <w:rPr>
          <w:bCs/>
          <w:iCs/>
          <w:color w:val="000000"/>
          <w:sz w:val="28"/>
          <w:szCs w:val="28"/>
        </w:rPr>
      </w:pPr>
      <w:r w:rsidRPr="00895684">
        <w:rPr>
          <w:bCs/>
          <w:iCs/>
          <w:color w:val="000000"/>
          <w:sz w:val="28"/>
          <w:szCs w:val="28"/>
        </w:rPr>
        <w:t>1 чайную ложку измельченных цветков залить 1 литром кипятка, настоять до остывания, процедить. Принимать по 1/2 стакана 2 раза в день, до еды.</w:t>
      </w:r>
    </w:p>
    <w:p w:rsidR="00895684" w:rsidRPr="00895684" w:rsidRDefault="00895684" w:rsidP="00895684">
      <w:pPr>
        <w:pStyle w:val="a7"/>
        <w:spacing w:line="360" w:lineRule="auto"/>
        <w:ind w:firstLine="709"/>
        <w:jc w:val="both"/>
        <w:rPr>
          <w:b/>
          <w:bCs/>
          <w:iCs/>
          <w:color w:val="000000"/>
          <w:sz w:val="28"/>
          <w:szCs w:val="28"/>
        </w:rPr>
      </w:pPr>
    </w:p>
    <w:p w:rsidR="00E64B2B" w:rsidRDefault="00E64B2B" w:rsidP="00E64B2B">
      <w:pPr>
        <w:tabs>
          <w:tab w:val="left" w:pos="1485"/>
        </w:tabs>
        <w:spacing w:line="360" w:lineRule="auto"/>
        <w:ind w:firstLine="709"/>
        <w:jc w:val="both"/>
        <w:rPr>
          <w:rFonts w:ascii="Times New Roman" w:hAnsi="Times New Roman" w:cs="Times New Roman"/>
          <w:sz w:val="28"/>
          <w:szCs w:val="28"/>
        </w:rPr>
      </w:pPr>
    </w:p>
    <w:p w:rsidR="00E64B2B" w:rsidRDefault="00E64B2B" w:rsidP="00E64B2B">
      <w:pPr>
        <w:tabs>
          <w:tab w:val="left" w:pos="1485"/>
        </w:tabs>
        <w:spacing w:line="360" w:lineRule="auto"/>
        <w:ind w:firstLine="709"/>
        <w:jc w:val="both"/>
        <w:rPr>
          <w:rFonts w:ascii="Times New Roman" w:hAnsi="Times New Roman" w:cs="Times New Roman"/>
          <w:sz w:val="28"/>
          <w:szCs w:val="28"/>
        </w:rPr>
      </w:pPr>
    </w:p>
    <w:p w:rsidR="00E64B2B" w:rsidRDefault="00E64B2B" w:rsidP="00E64B2B">
      <w:pPr>
        <w:tabs>
          <w:tab w:val="left" w:pos="1485"/>
        </w:tabs>
        <w:spacing w:line="360" w:lineRule="auto"/>
        <w:ind w:firstLine="709"/>
        <w:jc w:val="both"/>
        <w:rPr>
          <w:rFonts w:ascii="Times New Roman" w:hAnsi="Times New Roman" w:cs="Times New Roman"/>
          <w:sz w:val="28"/>
          <w:szCs w:val="28"/>
        </w:rPr>
      </w:pPr>
    </w:p>
    <w:p w:rsidR="00E64B2B" w:rsidRDefault="00E64B2B" w:rsidP="00E64B2B">
      <w:pPr>
        <w:tabs>
          <w:tab w:val="left" w:pos="1485"/>
        </w:tabs>
        <w:spacing w:line="360" w:lineRule="auto"/>
        <w:ind w:firstLine="709"/>
        <w:jc w:val="both"/>
        <w:rPr>
          <w:rFonts w:ascii="Times New Roman" w:hAnsi="Times New Roman" w:cs="Times New Roman"/>
          <w:sz w:val="28"/>
          <w:szCs w:val="28"/>
        </w:rPr>
      </w:pPr>
    </w:p>
    <w:p w:rsidR="00E64B2B" w:rsidRDefault="00E64B2B" w:rsidP="00E64B2B">
      <w:pPr>
        <w:tabs>
          <w:tab w:val="left" w:pos="1485"/>
        </w:tabs>
        <w:spacing w:line="360" w:lineRule="auto"/>
        <w:ind w:firstLine="709"/>
        <w:jc w:val="both"/>
        <w:rPr>
          <w:rFonts w:ascii="Times New Roman" w:hAnsi="Times New Roman" w:cs="Times New Roman"/>
          <w:sz w:val="28"/>
          <w:szCs w:val="28"/>
        </w:rPr>
      </w:pPr>
    </w:p>
    <w:p w:rsidR="0074312A" w:rsidRDefault="0074312A" w:rsidP="00B50564">
      <w:pPr>
        <w:tabs>
          <w:tab w:val="left" w:pos="1485"/>
        </w:tabs>
        <w:spacing w:line="360" w:lineRule="auto"/>
        <w:jc w:val="center"/>
        <w:rPr>
          <w:rFonts w:ascii="Times New Roman" w:hAnsi="Times New Roman" w:cs="Times New Roman"/>
          <w:b/>
          <w:sz w:val="28"/>
          <w:szCs w:val="28"/>
        </w:rPr>
      </w:pPr>
    </w:p>
    <w:p w:rsidR="0074312A" w:rsidRDefault="0074312A" w:rsidP="00B50564">
      <w:pPr>
        <w:tabs>
          <w:tab w:val="left" w:pos="1485"/>
        </w:tabs>
        <w:spacing w:line="360" w:lineRule="auto"/>
        <w:jc w:val="center"/>
        <w:rPr>
          <w:rFonts w:ascii="Times New Roman" w:hAnsi="Times New Roman" w:cs="Times New Roman"/>
          <w:b/>
          <w:sz w:val="28"/>
          <w:szCs w:val="28"/>
        </w:rPr>
      </w:pPr>
    </w:p>
    <w:p w:rsidR="0074312A" w:rsidRDefault="0074312A" w:rsidP="00B50564">
      <w:pPr>
        <w:tabs>
          <w:tab w:val="left" w:pos="1485"/>
        </w:tabs>
        <w:spacing w:line="360" w:lineRule="auto"/>
        <w:jc w:val="center"/>
        <w:rPr>
          <w:rFonts w:ascii="Times New Roman" w:hAnsi="Times New Roman" w:cs="Times New Roman"/>
          <w:b/>
          <w:sz w:val="28"/>
          <w:szCs w:val="28"/>
        </w:rPr>
      </w:pPr>
    </w:p>
    <w:p w:rsidR="00E64B2B" w:rsidRPr="00E64B2B" w:rsidRDefault="00E64B2B" w:rsidP="00B50564">
      <w:pPr>
        <w:tabs>
          <w:tab w:val="left" w:pos="1485"/>
        </w:tabs>
        <w:spacing w:line="360" w:lineRule="auto"/>
        <w:jc w:val="center"/>
        <w:rPr>
          <w:rFonts w:ascii="Times New Roman" w:hAnsi="Times New Roman" w:cs="Times New Roman"/>
          <w:b/>
          <w:sz w:val="28"/>
          <w:szCs w:val="28"/>
        </w:rPr>
      </w:pPr>
      <w:r w:rsidRPr="00E64B2B">
        <w:rPr>
          <w:rFonts w:ascii="Times New Roman" w:hAnsi="Times New Roman" w:cs="Times New Roman"/>
          <w:b/>
          <w:sz w:val="28"/>
          <w:szCs w:val="28"/>
        </w:rPr>
        <w:lastRenderedPageBreak/>
        <w:t xml:space="preserve">2.3 Лекарственные растения, содержащие </w:t>
      </w:r>
      <w:proofErr w:type="spellStart"/>
      <w:r w:rsidRPr="00E64B2B">
        <w:rPr>
          <w:rFonts w:ascii="Times New Roman" w:hAnsi="Times New Roman" w:cs="Times New Roman"/>
          <w:b/>
          <w:sz w:val="28"/>
          <w:szCs w:val="28"/>
        </w:rPr>
        <w:t>иридоиды</w:t>
      </w:r>
      <w:proofErr w:type="spellEnd"/>
      <w:r w:rsidRPr="00E64B2B">
        <w:rPr>
          <w:rFonts w:ascii="Times New Roman" w:hAnsi="Times New Roman" w:cs="Times New Roman"/>
          <w:b/>
          <w:sz w:val="28"/>
          <w:szCs w:val="28"/>
        </w:rPr>
        <w:t xml:space="preserve"> (горечи)</w:t>
      </w:r>
    </w:p>
    <w:tbl>
      <w:tblPr>
        <w:tblStyle w:val="a9"/>
        <w:tblW w:w="0" w:type="auto"/>
        <w:tblLayout w:type="fixed"/>
        <w:tblLook w:val="04A0" w:firstRow="1" w:lastRow="0" w:firstColumn="1" w:lastColumn="0" w:noHBand="0" w:noVBand="1"/>
      </w:tblPr>
      <w:tblGrid>
        <w:gridCol w:w="5495"/>
        <w:gridCol w:w="4076"/>
      </w:tblGrid>
      <w:tr w:rsidR="00E64B2B" w:rsidTr="006922CB">
        <w:trPr>
          <w:trHeight w:val="3919"/>
        </w:trPr>
        <w:tc>
          <w:tcPr>
            <w:tcW w:w="5495" w:type="dxa"/>
          </w:tcPr>
          <w:p w:rsidR="00E64B2B" w:rsidRDefault="00062EDC" w:rsidP="006922CB">
            <w:pPr>
              <w:pStyle w:val="a7"/>
              <w:jc w:val="both"/>
              <w:rPr>
                <w:color w:val="000000"/>
                <w:sz w:val="27"/>
                <w:szCs w:val="27"/>
                <w:u w:val="single"/>
              </w:rPr>
            </w:pPr>
            <w:r>
              <w:rPr>
                <w:noProof/>
                <w:color w:val="000000"/>
                <w:sz w:val="27"/>
                <w:szCs w:val="27"/>
                <w:u w:val="single"/>
              </w:rPr>
              <w:drawing>
                <wp:inline distT="0" distB="0" distL="0" distR="0">
                  <wp:extent cx="3344545" cy="2733675"/>
                  <wp:effectExtent l="19050" t="0" r="8255" b="0"/>
                  <wp:docPr id="5" name="Рисунок 4" descr="скачанные файлы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чанные файлы (3).jpg"/>
                          <pic:cNvPicPr/>
                        </pic:nvPicPr>
                        <pic:blipFill>
                          <a:blip r:embed="rId12"/>
                          <a:stretch>
                            <a:fillRect/>
                          </a:stretch>
                        </pic:blipFill>
                        <pic:spPr>
                          <a:xfrm>
                            <a:off x="0" y="0"/>
                            <a:ext cx="3344404" cy="2733560"/>
                          </a:xfrm>
                          <a:prstGeom prst="rect">
                            <a:avLst/>
                          </a:prstGeom>
                        </pic:spPr>
                      </pic:pic>
                    </a:graphicData>
                  </a:graphic>
                </wp:inline>
              </w:drawing>
            </w:r>
          </w:p>
        </w:tc>
        <w:tc>
          <w:tcPr>
            <w:tcW w:w="4076" w:type="dxa"/>
          </w:tcPr>
          <w:p w:rsidR="00E64B2B" w:rsidRPr="00062EDC" w:rsidRDefault="00E64B2B" w:rsidP="00062EDC">
            <w:pPr>
              <w:pStyle w:val="a7"/>
              <w:jc w:val="center"/>
              <w:rPr>
                <w:b/>
                <w:color w:val="000000"/>
                <w:sz w:val="32"/>
                <w:szCs w:val="32"/>
              </w:rPr>
            </w:pPr>
          </w:p>
          <w:p w:rsidR="00062EDC" w:rsidRPr="00062EDC" w:rsidRDefault="00062EDC" w:rsidP="00062EDC">
            <w:pPr>
              <w:tabs>
                <w:tab w:val="left" w:pos="1485"/>
              </w:tabs>
              <w:spacing w:line="360" w:lineRule="auto"/>
              <w:ind w:firstLine="709"/>
              <w:jc w:val="both"/>
              <w:rPr>
                <w:rFonts w:ascii="Times New Roman" w:hAnsi="Times New Roman" w:cs="Times New Roman"/>
                <w:b/>
                <w:sz w:val="28"/>
                <w:szCs w:val="28"/>
              </w:rPr>
            </w:pPr>
            <w:r w:rsidRPr="00062EDC">
              <w:rPr>
                <w:rFonts w:ascii="Times New Roman" w:hAnsi="Times New Roman" w:cs="Times New Roman"/>
                <w:b/>
                <w:sz w:val="28"/>
                <w:szCs w:val="28"/>
              </w:rPr>
              <w:t xml:space="preserve">Вахта трехлистная – </w:t>
            </w:r>
            <w:proofErr w:type="spellStart"/>
            <w:r w:rsidRPr="00062EDC">
              <w:rPr>
                <w:rFonts w:ascii="Times New Roman" w:hAnsi="Times New Roman" w:cs="Times New Roman"/>
                <w:b/>
                <w:sz w:val="28"/>
                <w:szCs w:val="28"/>
              </w:rPr>
              <w:t>Menyanthes</w:t>
            </w:r>
            <w:proofErr w:type="spellEnd"/>
            <w:r w:rsidRPr="00062EDC">
              <w:rPr>
                <w:rFonts w:ascii="Times New Roman" w:hAnsi="Times New Roman" w:cs="Times New Roman"/>
                <w:b/>
                <w:sz w:val="28"/>
                <w:szCs w:val="28"/>
              </w:rPr>
              <w:t xml:space="preserve"> </w:t>
            </w:r>
            <w:proofErr w:type="spellStart"/>
            <w:r w:rsidRPr="00062EDC">
              <w:rPr>
                <w:rFonts w:ascii="Times New Roman" w:hAnsi="Times New Roman" w:cs="Times New Roman"/>
                <w:b/>
                <w:sz w:val="28"/>
                <w:szCs w:val="28"/>
              </w:rPr>
              <w:t>trifoliata</w:t>
            </w:r>
            <w:proofErr w:type="spellEnd"/>
            <w:r w:rsidRPr="00062EDC">
              <w:rPr>
                <w:rFonts w:ascii="Times New Roman" w:hAnsi="Times New Roman" w:cs="Times New Roman"/>
                <w:b/>
                <w:sz w:val="28"/>
                <w:szCs w:val="28"/>
              </w:rPr>
              <w:t>.</w:t>
            </w:r>
          </w:p>
          <w:p w:rsidR="00062EDC" w:rsidRPr="00062EDC" w:rsidRDefault="00062EDC" w:rsidP="00062EDC">
            <w:pPr>
              <w:tabs>
                <w:tab w:val="left" w:pos="1485"/>
              </w:tabs>
              <w:spacing w:line="360" w:lineRule="auto"/>
              <w:ind w:firstLine="709"/>
              <w:jc w:val="both"/>
              <w:rPr>
                <w:rFonts w:ascii="Times New Roman" w:hAnsi="Times New Roman" w:cs="Times New Roman"/>
                <w:b/>
                <w:sz w:val="28"/>
                <w:szCs w:val="28"/>
              </w:rPr>
            </w:pPr>
            <w:r w:rsidRPr="00062EDC">
              <w:rPr>
                <w:rFonts w:ascii="Times New Roman" w:hAnsi="Times New Roman" w:cs="Times New Roman"/>
                <w:b/>
                <w:sz w:val="28"/>
                <w:szCs w:val="28"/>
              </w:rPr>
              <w:t xml:space="preserve">Семейство </w:t>
            </w:r>
            <w:proofErr w:type="gramStart"/>
            <w:r w:rsidRPr="00062EDC">
              <w:rPr>
                <w:rFonts w:ascii="Times New Roman" w:hAnsi="Times New Roman" w:cs="Times New Roman"/>
                <w:b/>
                <w:sz w:val="28"/>
                <w:szCs w:val="28"/>
              </w:rPr>
              <w:t>Вахтовых</w:t>
            </w:r>
            <w:proofErr w:type="gramEnd"/>
            <w:r w:rsidRPr="00062EDC">
              <w:rPr>
                <w:rFonts w:ascii="Times New Roman" w:hAnsi="Times New Roman" w:cs="Times New Roman"/>
                <w:b/>
                <w:sz w:val="28"/>
                <w:szCs w:val="28"/>
              </w:rPr>
              <w:t xml:space="preserve"> – </w:t>
            </w:r>
            <w:proofErr w:type="spellStart"/>
            <w:r w:rsidRPr="00062EDC">
              <w:rPr>
                <w:rFonts w:ascii="Times New Roman" w:hAnsi="Times New Roman" w:cs="Times New Roman"/>
                <w:b/>
                <w:sz w:val="28"/>
                <w:szCs w:val="28"/>
              </w:rPr>
              <w:t>Menyanthaceae</w:t>
            </w:r>
            <w:proofErr w:type="spellEnd"/>
            <w:r w:rsidRPr="00062EDC">
              <w:rPr>
                <w:rFonts w:ascii="Times New Roman" w:hAnsi="Times New Roman" w:cs="Times New Roman"/>
                <w:b/>
                <w:sz w:val="28"/>
                <w:szCs w:val="28"/>
              </w:rPr>
              <w:t>.</w:t>
            </w:r>
          </w:p>
          <w:p w:rsidR="00062EDC" w:rsidRPr="00062EDC" w:rsidRDefault="00062EDC" w:rsidP="00062EDC">
            <w:pPr>
              <w:tabs>
                <w:tab w:val="left" w:pos="1485"/>
              </w:tabs>
              <w:spacing w:line="360" w:lineRule="auto"/>
              <w:ind w:firstLine="709"/>
              <w:jc w:val="both"/>
              <w:rPr>
                <w:rFonts w:ascii="Times New Roman" w:hAnsi="Times New Roman" w:cs="Times New Roman"/>
                <w:b/>
                <w:sz w:val="28"/>
                <w:szCs w:val="28"/>
              </w:rPr>
            </w:pPr>
            <w:r w:rsidRPr="00062EDC">
              <w:rPr>
                <w:rFonts w:ascii="Times New Roman" w:hAnsi="Times New Roman" w:cs="Times New Roman"/>
                <w:b/>
                <w:sz w:val="28"/>
                <w:szCs w:val="28"/>
              </w:rPr>
              <w:t xml:space="preserve">Листья вахты трехлистной – </w:t>
            </w:r>
            <w:proofErr w:type="spellStart"/>
            <w:r w:rsidRPr="00062EDC">
              <w:rPr>
                <w:rFonts w:ascii="Times New Roman" w:hAnsi="Times New Roman" w:cs="Times New Roman"/>
                <w:b/>
                <w:sz w:val="28"/>
                <w:szCs w:val="28"/>
              </w:rPr>
              <w:t>Folia</w:t>
            </w:r>
            <w:proofErr w:type="spellEnd"/>
            <w:r w:rsidRPr="00062EDC">
              <w:rPr>
                <w:rFonts w:ascii="Times New Roman" w:hAnsi="Times New Roman" w:cs="Times New Roman"/>
                <w:b/>
                <w:sz w:val="28"/>
                <w:szCs w:val="28"/>
              </w:rPr>
              <w:t xml:space="preserve"> </w:t>
            </w:r>
            <w:proofErr w:type="spellStart"/>
            <w:r w:rsidRPr="00062EDC">
              <w:rPr>
                <w:rFonts w:ascii="Times New Roman" w:hAnsi="Times New Roman" w:cs="Times New Roman"/>
                <w:b/>
                <w:sz w:val="28"/>
                <w:szCs w:val="28"/>
              </w:rPr>
              <w:t>Menyanthidis</w:t>
            </w:r>
            <w:proofErr w:type="spellEnd"/>
            <w:r w:rsidRPr="00062EDC">
              <w:rPr>
                <w:rFonts w:ascii="Times New Roman" w:hAnsi="Times New Roman" w:cs="Times New Roman"/>
                <w:b/>
                <w:sz w:val="28"/>
                <w:szCs w:val="28"/>
              </w:rPr>
              <w:t>.</w:t>
            </w:r>
          </w:p>
          <w:p w:rsidR="00E64B2B" w:rsidRPr="00040F8C" w:rsidRDefault="00E64B2B" w:rsidP="006922CB">
            <w:pPr>
              <w:pStyle w:val="a7"/>
              <w:jc w:val="center"/>
              <w:rPr>
                <w:b/>
                <w:color w:val="000000"/>
                <w:sz w:val="27"/>
                <w:szCs w:val="27"/>
                <w:u w:val="single"/>
              </w:rPr>
            </w:pPr>
          </w:p>
        </w:tc>
      </w:tr>
    </w:tbl>
    <w:p w:rsidR="00E64B2B" w:rsidRPr="00E64B2B" w:rsidRDefault="00E64B2B" w:rsidP="00E64B2B">
      <w:pPr>
        <w:tabs>
          <w:tab w:val="left" w:pos="1485"/>
        </w:tabs>
        <w:spacing w:line="360" w:lineRule="auto"/>
        <w:ind w:firstLine="709"/>
        <w:jc w:val="both"/>
        <w:rPr>
          <w:rFonts w:ascii="Times New Roman" w:hAnsi="Times New Roman" w:cs="Times New Roman"/>
          <w:sz w:val="28"/>
          <w:szCs w:val="28"/>
        </w:rPr>
      </w:pPr>
    </w:p>
    <w:p w:rsidR="00E64B2B" w:rsidRPr="00E64B2B" w:rsidRDefault="00621613" w:rsidP="00062EDC">
      <w:pPr>
        <w:tabs>
          <w:tab w:val="left" w:pos="1485"/>
        </w:tabs>
        <w:spacing w:line="360" w:lineRule="auto"/>
        <w:ind w:firstLine="1486"/>
        <w:jc w:val="both"/>
        <w:rPr>
          <w:rFonts w:ascii="Times New Roman" w:hAnsi="Times New Roman" w:cs="Times New Roman"/>
          <w:sz w:val="28"/>
          <w:szCs w:val="28"/>
        </w:rPr>
      </w:pPr>
      <w:r w:rsidRPr="00621613">
        <w:rPr>
          <w:rFonts w:ascii="Times New Roman" w:hAnsi="Times New Roman" w:cs="Times New Roman"/>
          <w:b/>
          <w:sz w:val="28"/>
          <w:szCs w:val="28"/>
        </w:rPr>
        <w:t xml:space="preserve">Морфологическое  описание: </w:t>
      </w:r>
      <w:r w:rsidR="00E64B2B" w:rsidRPr="00E64B2B">
        <w:rPr>
          <w:rFonts w:ascii="Times New Roman" w:hAnsi="Times New Roman" w:cs="Times New Roman"/>
          <w:sz w:val="28"/>
          <w:szCs w:val="28"/>
        </w:rPr>
        <w:t xml:space="preserve">Вахта трехлистная (трилистник водяной) – </w:t>
      </w:r>
      <w:proofErr w:type="spellStart"/>
      <w:r w:rsidR="00E64B2B" w:rsidRPr="00E64B2B">
        <w:rPr>
          <w:rFonts w:ascii="Times New Roman" w:hAnsi="Times New Roman" w:cs="Times New Roman"/>
          <w:sz w:val="28"/>
          <w:szCs w:val="28"/>
        </w:rPr>
        <w:t>м</w:t>
      </w:r>
      <w:r w:rsidR="00062EDC">
        <w:rPr>
          <w:rFonts w:ascii="Times New Roman" w:hAnsi="Times New Roman" w:cs="Times New Roman"/>
          <w:sz w:val="28"/>
          <w:szCs w:val="28"/>
        </w:rPr>
        <w:t>оноголетнее</w:t>
      </w:r>
      <w:proofErr w:type="spellEnd"/>
      <w:r w:rsidR="00062EDC">
        <w:rPr>
          <w:rFonts w:ascii="Times New Roman" w:hAnsi="Times New Roman" w:cs="Times New Roman"/>
          <w:sz w:val="28"/>
          <w:szCs w:val="28"/>
        </w:rPr>
        <w:t xml:space="preserve"> травянистое водно </w:t>
      </w:r>
      <w:proofErr w:type="gramStart"/>
      <w:r w:rsidR="00062EDC">
        <w:rPr>
          <w:rFonts w:ascii="Times New Roman" w:hAnsi="Times New Roman" w:cs="Times New Roman"/>
          <w:sz w:val="28"/>
          <w:szCs w:val="28"/>
        </w:rPr>
        <w:t>-</w:t>
      </w:r>
      <w:r w:rsidR="00E64B2B" w:rsidRPr="00E64B2B">
        <w:rPr>
          <w:rFonts w:ascii="Times New Roman" w:hAnsi="Times New Roman" w:cs="Times New Roman"/>
          <w:sz w:val="28"/>
          <w:szCs w:val="28"/>
        </w:rPr>
        <w:t>б</w:t>
      </w:r>
      <w:proofErr w:type="gramEnd"/>
      <w:r w:rsidR="00E64B2B" w:rsidRPr="00E64B2B">
        <w:rPr>
          <w:rFonts w:ascii="Times New Roman" w:hAnsi="Times New Roman" w:cs="Times New Roman"/>
          <w:sz w:val="28"/>
          <w:szCs w:val="28"/>
        </w:rPr>
        <w:t xml:space="preserve">олотное растение с длинным, ползучим, членистым, толстым корневищем. Верхушка корневища слегка приподнимается и несет несколько тройчатых длинночерешковых, простых, очередных листьев. Черешки листьев длиной до 20 см, при основании расширены в длинные перепончатые влагалища. Листочки короткочерешковые, </w:t>
      </w:r>
      <w:proofErr w:type="spellStart"/>
      <w:r w:rsidR="00E64B2B" w:rsidRPr="00E64B2B">
        <w:rPr>
          <w:rFonts w:ascii="Times New Roman" w:hAnsi="Times New Roman" w:cs="Times New Roman"/>
          <w:sz w:val="28"/>
          <w:szCs w:val="28"/>
        </w:rPr>
        <w:t>цельнокрайние</w:t>
      </w:r>
      <w:proofErr w:type="spellEnd"/>
      <w:r w:rsidR="00E64B2B" w:rsidRPr="00E64B2B">
        <w:rPr>
          <w:rFonts w:ascii="Times New Roman" w:hAnsi="Times New Roman" w:cs="Times New Roman"/>
          <w:sz w:val="28"/>
          <w:szCs w:val="28"/>
        </w:rPr>
        <w:t>, голые, обратнояйцевидные или эллиптические.</w:t>
      </w:r>
      <w:r w:rsidR="00062EDC">
        <w:rPr>
          <w:rFonts w:ascii="Times New Roman" w:hAnsi="Times New Roman" w:cs="Times New Roman"/>
          <w:sz w:val="28"/>
          <w:szCs w:val="28"/>
        </w:rPr>
        <w:t xml:space="preserve"> </w:t>
      </w:r>
      <w:r w:rsidR="00E64B2B" w:rsidRPr="00E64B2B">
        <w:rPr>
          <w:rFonts w:ascii="Times New Roman" w:hAnsi="Times New Roman" w:cs="Times New Roman"/>
          <w:sz w:val="28"/>
          <w:szCs w:val="28"/>
        </w:rPr>
        <w:t xml:space="preserve">Весной трилистник развивает цветочную стрелку длиной до 30 см. цветки бледно – розовые, диаметром около 1 см, собраны в густую кисть длиной 3-7 см. венчик длиной 10 – 14 мм, с 5 острыми долями, воронковидный, густо </w:t>
      </w:r>
      <w:proofErr w:type="spellStart"/>
      <w:r w:rsidR="00E64B2B" w:rsidRPr="00E64B2B">
        <w:rPr>
          <w:rFonts w:ascii="Times New Roman" w:hAnsi="Times New Roman" w:cs="Times New Roman"/>
          <w:sz w:val="28"/>
          <w:szCs w:val="28"/>
        </w:rPr>
        <w:t>белоопушенный</w:t>
      </w:r>
      <w:proofErr w:type="spellEnd"/>
      <w:r w:rsidR="00E64B2B" w:rsidRPr="00E64B2B">
        <w:rPr>
          <w:rFonts w:ascii="Times New Roman" w:hAnsi="Times New Roman" w:cs="Times New Roman"/>
          <w:sz w:val="28"/>
          <w:szCs w:val="28"/>
        </w:rPr>
        <w:t xml:space="preserve"> с внутренней стороны; 5 тычинок, прикрепленных к трубке венчика. Завязь верхняя, одногнездная. Плод – почти шаровидная </w:t>
      </w:r>
      <w:proofErr w:type="spellStart"/>
      <w:r w:rsidR="00E64B2B" w:rsidRPr="00E64B2B">
        <w:rPr>
          <w:rFonts w:ascii="Times New Roman" w:hAnsi="Times New Roman" w:cs="Times New Roman"/>
          <w:sz w:val="28"/>
          <w:szCs w:val="28"/>
        </w:rPr>
        <w:t>многосеменная</w:t>
      </w:r>
      <w:proofErr w:type="spellEnd"/>
      <w:r w:rsidR="00E64B2B" w:rsidRPr="00E64B2B">
        <w:rPr>
          <w:rFonts w:ascii="Times New Roman" w:hAnsi="Times New Roman" w:cs="Times New Roman"/>
          <w:sz w:val="28"/>
          <w:szCs w:val="28"/>
        </w:rPr>
        <w:t xml:space="preserve"> коробочка, ра</w:t>
      </w:r>
      <w:r w:rsidR="00062EDC">
        <w:rPr>
          <w:rFonts w:ascii="Times New Roman" w:hAnsi="Times New Roman" w:cs="Times New Roman"/>
          <w:sz w:val="28"/>
          <w:szCs w:val="28"/>
        </w:rPr>
        <w:t>скрывающаяся двумя створками</w:t>
      </w:r>
      <w:r w:rsidR="00E64B2B" w:rsidRPr="00E64B2B">
        <w:rPr>
          <w:rFonts w:ascii="Times New Roman" w:hAnsi="Times New Roman" w:cs="Times New Roman"/>
          <w:sz w:val="28"/>
          <w:szCs w:val="28"/>
        </w:rPr>
        <w:t>.</w:t>
      </w:r>
      <w:r w:rsidR="00062EDC">
        <w:rPr>
          <w:rFonts w:ascii="Times New Roman" w:hAnsi="Times New Roman" w:cs="Times New Roman"/>
          <w:sz w:val="28"/>
          <w:szCs w:val="28"/>
        </w:rPr>
        <w:t xml:space="preserve"> </w:t>
      </w:r>
      <w:r w:rsidR="00E64B2B" w:rsidRPr="00E64B2B">
        <w:rPr>
          <w:rFonts w:ascii="Times New Roman" w:hAnsi="Times New Roman" w:cs="Times New Roman"/>
          <w:sz w:val="28"/>
          <w:szCs w:val="28"/>
        </w:rPr>
        <w:t>Растение цветет в мае – июне. Плоды созревают в июне – июле.</w:t>
      </w:r>
    </w:p>
    <w:p w:rsidR="00621613" w:rsidRDefault="00E64B2B" w:rsidP="00621613">
      <w:pPr>
        <w:tabs>
          <w:tab w:val="left" w:pos="1485"/>
        </w:tabs>
        <w:spacing w:line="360" w:lineRule="auto"/>
        <w:jc w:val="both"/>
        <w:rPr>
          <w:rFonts w:ascii="Times New Roman" w:hAnsi="Times New Roman" w:cs="Times New Roman"/>
          <w:sz w:val="28"/>
          <w:szCs w:val="28"/>
        </w:rPr>
      </w:pPr>
      <w:r w:rsidRPr="00E64B2B">
        <w:rPr>
          <w:rFonts w:ascii="Times New Roman" w:hAnsi="Times New Roman" w:cs="Times New Roman"/>
          <w:sz w:val="28"/>
          <w:szCs w:val="28"/>
        </w:rPr>
        <w:t>Собранные после цветения и высушенные листья дикорастущего многолетнего травянистого растения, используемые в качестве лекарственного средства и лекарственного сырья.</w:t>
      </w:r>
    </w:p>
    <w:p w:rsidR="00E64B2B" w:rsidRPr="00E64B2B" w:rsidRDefault="00E64B2B" w:rsidP="00621613">
      <w:pPr>
        <w:tabs>
          <w:tab w:val="left" w:pos="1485"/>
        </w:tabs>
        <w:spacing w:line="360" w:lineRule="auto"/>
        <w:ind w:firstLine="709"/>
        <w:jc w:val="both"/>
        <w:rPr>
          <w:rFonts w:ascii="Times New Roman" w:hAnsi="Times New Roman" w:cs="Times New Roman"/>
          <w:sz w:val="28"/>
          <w:szCs w:val="28"/>
        </w:rPr>
      </w:pPr>
      <w:r w:rsidRPr="00062EDC">
        <w:rPr>
          <w:rFonts w:ascii="Times New Roman" w:hAnsi="Times New Roman" w:cs="Times New Roman"/>
          <w:b/>
          <w:sz w:val="28"/>
          <w:szCs w:val="28"/>
        </w:rPr>
        <w:lastRenderedPageBreak/>
        <w:t>Ареал, культивирование</w:t>
      </w:r>
      <w:r w:rsidRPr="00E64B2B">
        <w:rPr>
          <w:rFonts w:ascii="Times New Roman" w:hAnsi="Times New Roman" w:cs="Times New Roman"/>
          <w:sz w:val="28"/>
          <w:szCs w:val="28"/>
        </w:rPr>
        <w:t xml:space="preserve">. Вахта трехлистная произрастает почти во всей европейской части России (кроме самых южных районов), в Западной и Восточной Сибири и на Дальнем Востоке. Растение очень редко встречается в Крыму, на Кавказе и в Средней Азии. Трилистник водяной растет по травянистым и моховым болотам, заболоченным и топким берегам озер, рек и водоемов, на заболоченных лугах и в болотистых лесах. Растение </w:t>
      </w:r>
      <w:proofErr w:type="gramStart"/>
      <w:r w:rsidRPr="00E64B2B">
        <w:rPr>
          <w:rFonts w:ascii="Times New Roman" w:hAnsi="Times New Roman" w:cs="Times New Roman"/>
          <w:sz w:val="28"/>
          <w:szCs w:val="28"/>
        </w:rPr>
        <w:t>образует</w:t>
      </w:r>
      <w:proofErr w:type="gramEnd"/>
      <w:r w:rsidRPr="00E64B2B">
        <w:rPr>
          <w:rFonts w:ascii="Times New Roman" w:hAnsi="Times New Roman" w:cs="Times New Roman"/>
          <w:sz w:val="28"/>
          <w:szCs w:val="28"/>
        </w:rPr>
        <w:t xml:space="preserve"> чистые заросли или встречается в сообществе с сабельником, хвощами, белокрыльником и осоками. </w:t>
      </w:r>
    </w:p>
    <w:p w:rsidR="007F6AFF" w:rsidRDefault="00E64B2B" w:rsidP="007F6AFF">
      <w:pPr>
        <w:tabs>
          <w:tab w:val="left" w:pos="1485"/>
        </w:tabs>
        <w:spacing w:line="360" w:lineRule="auto"/>
        <w:ind w:firstLine="709"/>
        <w:jc w:val="both"/>
        <w:rPr>
          <w:rFonts w:ascii="Times New Roman" w:hAnsi="Times New Roman" w:cs="Times New Roman"/>
          <w:sz w:val="28"/>
          <w:szCs w:val="28"/>
        </w:rPr>
      </w:pPr>
      <w:r w:rsidRPr="00062EDC">
        <w:rPr>
          <w:rFonts w:ascii="Times New Roman" w:hAnsi="Times New Roman" w:cs="Times New Roman"/>
          <w:b/>
          <w:sz w:val="28"/>
          <w:szCs w:val="28"/>
        </w:rPr>
        <w:t>Заготовка, сушка.</w:t>
      </w:r>
      <w:r w:rsidRPr="00E64B2B">
        <w:rPr>
          <w:rFonts w:ascii="Times New Roman" w:hAnsi="Times New Roman" w:cs="Times New Roman"/>
          <w:sz w:val="28"/>
          <w:szCs w:val="28"/>
        </w:rPr>
        <w:t xml:space="preserve"> Рост листьев трилистника наиболее интенсивен в июне, после </w:t>
      </w:r>
      <w:proofErr w:type="spellStart"/>
      <w:r w:rsidRPr="00E64B2B">
        <w:rPr>
          <w:rFonts w:ascii="Times New Roman" w:hAnsi="Times New Roman" w:cs="Times New Roman"/>
          <w:sz w:val="28"/>
          <w:szCs w:val="28"/>
        </w:rPr>
        <w:t>отцветания</w:t>
      </w:r>
      <w:proofErr w:type="spellEnd"/>
      <w:r w:rsidRPr="00E64B2B">
        <w:rPr>
          <w:rFonts w:ascii="Times New Roman" w:hAnsi="Times New Roman" w:cs="Times New Roman"/>
          <w:sz w:val="28"/>
          <w:szCs w:val="28"/>
        </w:rPr>
        <w:t xml:space="preserve"> растения, поэтому собирать их следует после цветения, то есть в июле-августе. Собирать листья трилистника лучше в теплую погоду, так как обычно сборщикам приходится заходить в воду. Нередко трилистник собирают с лодок. Заготавливают только вполне развитые листья, обрывая их с коротким (не длиннее 3 см) остатком черешка. Молодые и верхушечные листья заготовке не подлежат, так как они чернеют при сушке. Не следует выдергивать трилистник с корневищем, так как это ведет к уничтожению его зарослей. Повторные заготовки на одних и тех же массивах возможны не чаше чем через 2-3 года. Собранные листья на несколько часов раскладывают на ветру, а затем укладывают рыхлым слоем в открытую тару (ящики, плетеные корзины и др.) и быстро доставляют к месту сушки. Сырье сушат в сушилках при температуре не выше 45-5СГС (или на чердаках под железной, черепичной или шиферной крышей, в сараях и других хорошо проветриваемых помещениях, разложив листья трилистника тонким слоем на стеллажах).</w:t>
      </w:r>
    </w:p>
    <w:p w:rsidR="007F6AFF" w:rsidRDefault="00E64B2B" w:rsidP="007F6AFF">
      <w:pPr>
        <w:tabs>
          <w:tab w:val="left" w:pos="1485"/>
        </w:tabs>
        <w:spacing w:line="360" w:lineRule="auto"/>
        <w:ind w:firstLine="709"/>
        <w:jc w:val="both"/>
        <w:rPr>
          <w:rFonts w:ascii="Times New Roman" w:hAnsi="Times New Roman" w:cs="Times New Roman"/>
          <w:sz w:val="28"/>
          <w:szCs w:val="28"/>
        </w:rPr>
      </w:pPr>
      <w:r w:rsidRPr="007F6AFF">
        <w:rPr>
          <w:rFonts w:ascii="Times New Roman" w:hAnsi="Times New Roman" w:cs="Times New Roman"/>
          <w:b/>
          <w:sz w:val="28"/>
          <w:szCs w:val="28"/>
        </w:rPr>
        <w:t>Лекарственное сырье.</w:t>
      </w:r>
      <w:r w:rsidRPr="00E64B2B">
        <w:rPr>
          <w:rFonts w:ascii="Times New Roman" w:hAnsi="Times New Roman" w:cs="Times New Roman"/>
          <w:sz w:val="28"/>
          <w:szCs w:val="28"/>
        </w:rPr>
        <w:t xml:space="preserve"> Сырье представляет собой собранные после цветения и высушенные листья дикорастущего многолетнего травянистого растения — вахты трехлистной.</w:t>
      </w:r>
    </w:p>
    <w:p w:rsidR="007F6AFF" w:rsidRDefault="00E64B2B" w:rsidP="007F6AFF">
      <w:pPr>
        <w:tabs>
          <w:tab w:val="left" w:pos="1485"/>
        </w:tabs>
        <w:spacing w:line="360" w:lineRule="auto"/>
        <w:ind w:firstLine="709"/>
        <w:jc w:val="both"/>
        <w:rPr>
          <w:rFonts w:ascii="Times New Roman" w:hAnsi="Times New Roman" w:cs="Times New Roman"/>
          <w:sz w:val="28"/>
          <w:szCs w:val="28"/>
        </w:rPr>
      </w:pPr>
      <w:r w:rsidRPr="007F6AFF">
        <w:rPr>
          <w:rFonts w:ascii="Times New Roman" w:hAnsi="Times New Roman" w:cs="Times New Roman"/>
          <w:b/>
          <w:sz w:val="28"/>
          <w:szCs w:val="28"/>
        </w:rPr>
        <w:t>Химический состав.</w:t>
      </w:r>
      <w:r w:rsidRPr="00E64B2B">
        <w:rPr>
          <w:rFonts w:ascii="Times New Roman" w:hAnsi="Times New Roman" w:cs="Times New Roman"/>
          <w:sz w:val="28"/>
          <w:szCs w:val="28"/>
        </w:rPr>
        <w:t xml:space="preserve"> Листья вахты трехлистной содержат </w:t>
      </w:r>
      <w:proofErr w:type="spellStart"/>
      <w:r w:rsidRPr="00E64B2B">
        <w:rPr>
          <w:rFonts w:ascii="Times New Roman" w:hAnsi="Times New Roman" w:cs="Times New Roman"/>
          <w:sz w:val="28"/>
          <w:szCs w:val="28"/>
        </w:rPr>
        <w:t>иридоиды</w:t>
      </w:r>
      <w:proofErr w:type="spellEnd"/>
      <w:r w:rsidRPr="00E64B2B">
        <w:rPr>
          <w:rFonts w:ascii="Times New Roman" w:hAnsi="Times New Roman" w:cs="Times New Roman"/>
          <w:sz w:val="28"/>
          <w:szCs w:val="28"/>
        </w:rPr>
        <w:t xml:space="preserve"> или горечи (ведущая группа БАС), включая </w:t>
      </w:r>
      <w:proofErr w:type="spellStart"/>
      <w:r w:rsidRPr="00E64B2B">
        <w:rPr>
          <w:rFonts w:ascii="Times New Roman" w:hAnsi="Times New Roman" w:cs="Times New Roman"/>
          <w:sz w:val="28"/>
          <w:szCs w:val="28"/>
        </w:rPr>
        <w:t>секоиридоиды</w:t>
      </w:r>
      <w:proofErr w:type="spellEnd"/>
      <w:r w:rsidRPr="00E64B2B">
        <w:rPr>
          <w:rFonts w:ascii="Times New Roman" w:hAnsi="Times New Roman" w:cs="Times New Roman"/>
          <w:sz w:val="28"/>
          <w:szCs w:val="28"/>
        </w:rPr>
        <w:t xml:space="preserve">, — </w:t>
      </w:r>
      <w:proofErr w:type="spellStart"/>
      <w:r w:rsidRPr="00E64B2B">
        <w:rPr>
          <w:rFonts w:ascii="Times New Roman" w:hAnsi="Times New Roman" w:cs="Times New Roman"/>
          <w:sz w:val="28"/>
          <w:szCs w:val="28"/>
        </w:rPr>
        <w:t>логанин</w:t>
      </w:r>
      <w:proofErr w:type="spellEnd"/>
      <w:r w:rsidRPr="00E64B2B">
        <w:rPr>
          <w:rFonts w:ascii="Times New Roman" w:hAnsi="Times New Roman" w:cs="Times New Roman"/>
          <w:sz w:val="28"/>
          <w:szCs w:val="28"/>
        </w:rPr>
        <w:t xml:space="preserve">, </w:t>
      </w:r>
      <w:proofErr w:type="spellStart"/>
      <w:r w:rsidRPr="00E64B2B">
        <w:rPr>
          <w:rFonts w:ascii="Times New Roman" w:hAnsi="Times New Roman" w:cs="Times New Roman"/>
          <w:sz w:val="28"/>
          <w:szCs w:val="28"/>
        </w:rPr>
        <w:lastRenderedPageBreak/>
        <w:t>сверо</w:t>
      </w:r>
      <w:r w:rsidR="007F6AFF">
        <w:rPr>
          <w:rFonts w:ascii="Times New Roman" w:hAnsi="Times New Roman" w:cs="Times New Roman"/>
          <w:sz w:val="28"/>
          <w:szCs w:val="28"/>
        </w:rPr>
        <w:t>зид</w:t>
      </w:r>
      <w:proofErr w:type="spellEnd"/>
      <w:r w:rsidR="007F6AFF">
        <w:rPr>
          <w:rFonts w:ascii="Times New Roman" w:hAnsi="Times New Roman" w:cs="Times New Roman"/>
          <w:sz w:val="28"/>
          <w:szCs w:val="28"/>
        </w:rPr>
        <w:t xml:space="preserve">, </w:t>
      </w:r>
      <w:proofErr w:type="spellStart"/>
      <w:r w:rsidR="007F6AFF">
        <w:rPr>
          <w:rFonts w:ascii="Times New Roman" w:hAnsi="Times New Roman" w:cs="Times New Roman"/>
          <w:sz w:val="28"/>
          <w:szCs w:val="28"/>
        </w:rPr>
        <w:t>фолиаментин</w:t>
      </w:r>
      <w:proofErr w:type="spellEnd"/>
      <w:r w:rsidR="007F6AFF">
        <w:rPr>
          <w:rFonts w:ascii="Times New Roman" w:hAnsi="Times New Roman" w:cs="Times New Roman"/>
          <w:sz w:val="28"/>
          <w:szCs w:val="28"/>
        </w:rPr>
        <w:t xml:space="preserve"> и </w:t>
      </w:r>
      <w:proofErr w:type="spellStart"/>
      <w:r w:rsidR="007F6AFF">
        <w:rPr>
          <w:rFonts w:ascii="Times New Roman" w:hAnsi="Times New Roman" w:cs="Times New Roman"/>
          <w:sz w:val="28"/>
          <w:szCs w:val="28"/>
        </w:rPr>
        <w:t>ментиафолин</w:t>
      </w:r>
      <w:proofErr w:type="spellEnd"/>
      <w:r w:rsidR="007F6AFF">
        <w:rPr>
          <w:rFonts w:ascii="Times New Roman" w:hAnsi="Times New Roman" w:cs="Times New Roman"/>
          <w:sz w:val="28"/>
          <w:szCs w:val="28"/>
        </w:rPr>
        <w:t xml:space="preserve">. </w:t>
      </w:r>
      <w:r w:rsidRPr="00E64B2B">
        <w:rPr>
          <w:rFonts w:ascii="Times New Roman" w:hAnsi="Times New Roman" w:cs="Times New Roman"/>
          <w:sz w:val="28"/>
          <w:szCs w:val="28"/>
        </w:rPr>
        <w:t xml:space="preserve">В качестве второй группы БАС, обусловливающих желчегонные свойства данного растения, можно трактовать </w:t>
      </w:r>
      <w:proofErr w:type="spellStart"/>
      <w:r w:rsidRPr="00E64B2B">
        <w:rPr>
          <w:rFonts w:ascii="Times New Roman" w:hAnsi="Times New Roman" w:cs="Times New Roman"/>
          <w:sz w:val="28"/>
          <w:szCs w:val="28"/>
        </w:rPr>
        <w:t>флавоноидные</w:t>
      </w:r>
      <w:proofErr w:type="spellEnd"/>
      <w:r w:rsidRPr="00E64B2B">
        <w:rPr>
          <w:rFonts w:ascii="Times New Roman" w:hAnsi="Times New Roman" w:cs="Times New Roman"/>
          <w:sz w:val="28"/>
          <w:szCs w:val="28"/>
        </w:rPr>
        <w:t xml:space="preserve"> соединения рутин, </w:t>
      </w:r>
      <w:proofErr w:type="spellStart"/>
      <w:r w:rsidRPr="00E64B2B">
        <w:rPr>
          <w:rFonts w:ascii="Times New Roman" w:hAnsi="Times New Roman" w:cs="Times New Roman"/>
          <w:sz w:val="28"/>
          <w:szCs w:val="28"/>
        </w:rPr>
        <w:t>гиперозид</w:t>
      </w:r>
      <w:proofErr w:type="spellEnd"/>
      <w:r w:rsidRPr="00E64B2B">
        <w:rPr>
          <w:rFonts w:ascii="Times New Roman" w:hAnsi="Times New Roman" w:cs="Times New Roman"/>
          <w:sz w:val="28"/>
          <w:szCs w:val="28"/>
        </w:rPr>
        <w:t xml:space="preserve">, </w:t>
      </w:r>
      <w:proofErr w:type="spellStart"/>
      <w:r w:rsidRPr="00E64B2B">
        <w:rPr>
          <w:rFonts w:ascii="Times New Roman" w:hAnsi="Times New Roman" w:cs="Times New Roman"/>
          <w:sz w:val="28"/>
          <w:szCs w:val="28"/>
        </w:rPr>
        <w:t>трифолин</w:t>
      </w:r>
      <w:proofErr w:type="spellEnd"/>
      <w:r w:rsidRPr="00E64B2B">
        <w:rPr>
          <w:rFonts w:ascii="Times New Roman" w:hAnsi="Times New Roman" w:cs="Times New Roman"/>
          <w:sz w:val="28"/>
          <w:szCs w:val="28"/>
        </w:rPr>
        <w:t xml:space="preserve">. В сырье содержатся также </w:t>
      </w:r>
      <w:proofErr w:type="spellStart"/>
      <w:r w:rsidRPr="00E64B2B">
        <w:rPr>
          <w:rFonts w:ascii="Times New Roman" w:hAnsi="Times New Roman" w:cs="Times New Roman"/>
          <w:sz w:val="28"/>
          <w:szCs w:val="28"/>
        </w:rPr>
        <w:t>фенилпропаноид</w:t>
      </w:r>
      <w:proofErr w:type="gramStart"/>
      <w:r w:rsidRPr="00E64B2B">
        <w:rPr>
          <w:rFonts w:ascii="Times New Roman" w:hAnsi="Times New Roman" w:cs="Times New Roman"/>
          <w:sz w:val="28"/>
          <w:szCs w:val="28"/>
        </w:rPr>
        <w:t>ы</w:t>
      </w:r>
      <w:proofErr w:type="spellEnd"/>
      <w:r w:rsidRPr="00E64B2B">
        <w:rPr>
          <w:rFonts w:ascii="Times New Roman" w:hAnsi="Times New Roman" w:cs="Times New Roman"/>
          <w:sz w:val="28"/>
          <w:szCs w:val="28"/>
        </w:rPr>
        <w:t>(</w:t>
      </w:r>
      <w:proofErr w:type="spellStart"/>
      <w:proofErr w:type="gramEnd"/>
      <w:r w:rsidRPr="00E64B2B">
        <w:rPr>
          <w:rFonts w:ascii="Times New Roman" w:hAnsi="Times New Roman" w:cs="Times New Roman"/>
          <w:sz w:val="28"/>
          <w:szCs w:val="28"/>
        </w:rPr>
        <w:t>феруловая</w:t>
      </w:r>
      <w:proofErr w:type="spellEnd"/>
      <w:r w:rsidRPr="00E64B2B">
        <w:rPr>
          <w:rFonts w:ascii="Times New Roman" w:hAnsi="Times New Roman" w:cs="Times New Roman"/>
          <w:sz w:val="28"/>
          <w:szCs w:val="28"/>
        </w:rPr>
        <w:t xml:space="preserve"> кислота), дубильные вещества (до 3-7%), </w:t>
      </w:r>
      <w:proofErr w:type="spellStart"/>
      <w:r w:rsidRPr="00E64B2B">
        <w:rPr>
          <w:rFonts w:ascii="Times New Roman" w:hAnsi="Times New Roman" w:cs="Times New Roman"/>
          <w:sz w:val="28"/>
          <w:szCs w:val="28"/>
        </w:rPr>
        <w:t>каротиноиды</w:t>
      </w:r>
      <w:proofErr w:type="spellEnd"/>
      <w:r w:rsidRPr="00E64B2B">
        <w:rPr>
          <w:rFonts w:ascii="Times New Roman" w:hAnsi="Times New Roman" w:cs="Times New Roman"/>
          <w:sz w:val="28"/>
          <w:szCs w:val="28"/>
        </w:rPr>
        <w:t xml:space="preserve">, аскорбиновая кислота, следы </w:t>
      </w:r>
      <w:proofErr w:type="spellStart"/>
      <w:r w:rsidRPr="00E64B2B">
        <w:rPr>
          <w:rFonts w:ascii="Times New Roman" w:hAnsi="Times New Roman" w:cs="Times New Roman"/>
          <w:sz w:val="28"/>
          <w:szCs w:val="28"/>
        </w:rPr>
        <w:t>монотерпеновых</w:t>
      </w:r>
      <w:proofErr w:type="spellEnd"/>
      <w:r w:rsidRPr="00E64B2B">
        <w:rPr>
          <w:rFonts w:ascii="Times New Roman" w:hAnsi="Times New Roman" w:cs="Times New Roman"/>
          <w:sz w:val="28"/>
          <w:szCs w:val="28"/>
        </w:rPr>
        <w:t xml:space="preserve"> алкалоидов (</w:t>
      </w:r>
      <w:proofErr w:type="spellStart"/>
      <w:r w:rsidRPr="00E64B2B">
        <w:rPr>
          <w:rFonts w:ascii="Times New Roman" w:hAnsi="Times New Roman" w:cs="Times New Roman"/>
          <w:sz w:val="28"/>
          <w:szCs w:val="28"/>
        </w:rPr>
        <w:t>генцианин</w:t>
      </w:r>
      <w:proofErr w:type="spellEnd"/>
      <w:r w:rsidRPr="00E64B2B">
        <w:rPr>
          <w:rFonts w:ascii="Times New Roman" w:hAnsi="Times New Roman" w:cs="Times New Roman"/>
          <w:sz w:val="28"/>
          <w:szCs w:val="28"/>
        </w:rPr>
        <w:t xml:space="preserve">, </w:t>
      </w:r>
      <w:proofErr w:type="spellStart"/>
      <w:r w:rsidRPr="00E64B2B">
        <w:rPr>
          <w:rFonts w:ascii="Times New Roman" w:hAnsi="Times New Roman" w:cs="Times New Roman"/>
          <w:sz w:val="28"/>
          <w:szCs w:val="28"/>
        </w:rPr>
        <w:t>гепцианидин</w:t>
      </w:r>
      <w:proofErr w:type="spellEnd"/>
      <w:r w:rsidRPr="00E64B2B">
        <w:rPr>
          <w:rFonts w:ascii="Times New Roman" w:hAnsi="Times New Roman" w:cs="Times New Roman"/>
          <w:sz w:val="28"/>
          <w:szCs w:val="28"/>
        </w:rPr>
        <w:t>), йод.</w:t>
      </w:r>
    </w:p>
    <w:p w:rsidR="007F6AFF" w:rsidRDefault="00E64B2B" w:rsidP="007F6AFF">
      <w:pPr>
        <w:tabs>
          <w:tab w:val="left" w:pos="1485"/>
        </w:tabs>
        <w:spacing w:line="360" w:lineRule="auto"/>
        <w:ind w:firstLine="709"/>
        <w:jc w:val="both"/>
        <w:rPr>
          <w:rFonts w:ascii="Times New Roman" w:hAnsi="Times New Roman" w:cs="Times New Roman"/>
          <w:sz w:val="28"/>
          <w:szCs w:val="28"/>
        </w:rPr>
      </w:pPr>
      <w:r w:rsidRPr="007F6AFF">
        <w:rPr>
          <w:rFonts w:ascii="Times New Roman" w:hAnsi="Times New Roman" w:cs="Times New Roman"/>
          <w:b/>
          <w:sz w:val="28"/>
          <w:szCs w:val="28"/>
        </w:rPr>
        <w:t>Фармакологическое действие</w:t>
      </w:r>
      <w:r w:rsidRPr="00E64B2B">
        <w:rPr>
          <w:rFonts w:ascii="Times New Roman" w:hAnsi="Times New Roman" w:cs="Times New Roman"/>
          <w:sz w:val="28"/>
          <w:szCs w:val="28"/>
        </w:rPr>
        <w:t>. Горечь (средство для возбуждения аппетита и желчегонное), обладающая седативными свойствами.</w:t>
      </w:r>
    </w:p>
    <w:p w:rsidR="00E3451F" w:rsidRDefault="00E64B2B" w:rsidP="00E3451F">
      <w:pPr>
        <w:tabs>
          <w:tab w:val="left" w:pos="1485"/>
        </w:tabs>
        <w:spacing w:line="360" w:lineRule="auto"/>
        <w:ind w:firstLine="709"/>
        <w:jc w:val="both"/>
        <w:rPr>
          <w:rFonts w:ascii="Times New Roman" w:hAnsi="Times New Roman" w:cs="Times New Roman"/>
          <w:sz w:val="28"/>
          <w:szCs w:val="28"/>
        </w:rPr>
      </w:pPr>
      <w:r w:rsidRPr="007F6AFF">
        <w:rPr>
          <w:rFonts w:ascii="Times New Roman" w:hAnsi="Times New Roman" w:cs="Times New Roman"/>
          <w:b/>
          <w:sz w:val="28"/>
          <w:szCs w:val="28"/>
        </w:rPr>
        <w:t>Применение.</w:t>
      </w:r>
      <w:r w:rsidRPr="00E64B2B">
        <w:rPr>
          <w:rFonts w:ascii="Times New Roman" w:hAnsi="Times New Roman" w:cs="Times New Roman"/>
          <w:sz w:val="28"/>
          <w:szCs w:val="28"/>
        </w:rPr>
        <w:t xml:space="preserve"> Листья трилистника применяют в виде настоя в качестве горечи для улучшения пищеварения, а также при заболеваниях печени и желчных путей. Листья трилистника входят в состав сборов — аппетитного, желчегонного и успокоительного. Кроме того, производят густой экстракт, используемый для приготовления сложной горькой настойки.</w:t>
      </w:r>
    </w:p>
    <w:p w:rsidR="00E3451F" w:rsidRPr="00E3451F" w:rsidRDefault="00E3451F" w:rsidP="00E3451F">
      <w:pPr>
        <w:tabs>
          <w:tab w:val="left" w:pos="1485"/>
        </w:tabs>
        <w:spacing w:line="360" w:lineRule="auto"/>
        <w:ind w:firstLine="709"/>
        <w:jc w:val="both"/>
        <w:rPr>
          <w:rFonts w:ascii="Times New Roman" w:hAnsi="Times New Roman" w:cs="Times New Roman"/>
          <w:sz w:val="28"/>
          <w:szCs w:val="28"/>
        </w:rPr>
      </w:pPr>
      <w:r w:rsidRPr="00E3451F">
        <w:rPr>
          <w:rFonts w:ascii="Times New Roman" w:hAnsi="Times New Roman" w:cs="Times New Roman"/>
          <w:b/>
          <w:sz w:val="28"/>
          <w:szCs w:val="28"/>
        </w:rPr>
        <w:t>Рецепт:</w:t>
      </w:r>
      <w:r w:rsidRPr="00E3451F">
        <w:t xml:space="preserve"> </w:t>
      </w:r>
      <w:r w:rsidRPr="00E3451F">
        <w:rPr>
          <w:rFonts w:ascii="Times New Roman" w:hAnsi="Times New Roman" w:cs="Times New Roman"/>
          <w:sz w:val="28"/>
          <w:szCs w:val="28"/>
        </w:rPr>
        <w:t>50 грамм травы залить 200 мл. 40 % спирта или водки, настоять в темном месте 7 дней, периодически встряхивать. Принимать по 10—15 капель 3 раза в день, за 30 минут до еды.</w:t>
      </w:r>
    </w:p>
    <w:p w:rsidR="00E3451F" w:rsidRDefault="00E3451F" w:rsidP="007F6AFF">
      <w:pPr>
        <w:tabs>
          <w:tab w:val="left" w:pos="1485"/>
        </w:tabs>
        <w:spacing w:line="360" w:lineRule="auto"/>
        <w:ind w:firstLine="709"/>
        <w:jc w:val="both"/>
        <w:rPr>
          <w:rFonts w:ascii="Times New Roman" w:hAnsi="Times New Roman" w:cs="Times New Roman"/>
          <w:sz w:val="28"/>
          <w:szCs w:val="28"/>
        </w:rPr>
      </w:pPr>
    </w:p>
    <w:p w:rsidR="00E3451F" w:rsidRDefault="00E3451F" w:rsidP="007F6AFF">
      <w:pPr>
        <w:tabs>
          <w:tab w:val="left" w:pos="1485"/>
        </w:tabs>
        <w:spacing w:line="360" w:lineRule="auto"/>
        <w:ind w:firstLine="709"/>
        <w:jc w:val="both"/>
        <w:rPr>
          <w:rFonts w:ascii="Times New Roman" w:hAnsi="Times New Roman" w:cs="Times New Roman"/>
          <w:sz w:val="28"/>
          <w:szCs w:val="28"/>
        </w:rPr>
      </w:pPr>
    </w:p>
    <w:p w:rsidR="00E3451F" w:rsidRDefault="00E3451F" w:rsidP="007F6AFF">
      <w:pPr>
        <w:tabs>
          <w:tab w:val="left" w:pos="1485"/>
        </w:tabs>
        <w:spacing w:line="360" w:lineRule="auto"/>
        <w:ind w:firstLine="709"/>
        <w:jc w:val="both"/>
        <w:rPr>
          <w:rFonts w:ascii="Times New Roman" w:hAnsi="Times New Roman" w:cs="Times New Roman"/>
          <w:sz w:val="28"/>
          <w:szCs w:val="28"/>
        </w:rPr>
      </w:pPr>
    </w:p>
    <w:p w:rsidR="00E3451F" w:rsidRDefault="00E3451F" w:rsidP="007F6AFF">
      <w:pPr>
        <w:tabs>
          <w:tab w:val="left" w:pos="1485"/>
        </w:tabs>
        <w:spacing w:line="360" w:lineRule="auto"/>
        <w:ind w:firstLine="709"/>
        <w:jc w:val="both"/>
        <w:rPr>
          <w:rFonts w:ascii="Times New Roman" w:hAnsi="Times New Roman" w:cs="Times New Roman"/>
          <w:sz w:val="28"/>
          <w:szCs w:val="28"/>
        </w:rPr>
      </w:pPr>
    </w:p>
    <w:p w:rsidR="00E3451F" w:rsidRDefault="00E3451F" w:rsidP="007F6AFF">
      <w:pPr>
        <w:tabs>
          <w:tab w:val="left" w:pos="1485"/>
        </w:tabs>
        <w:spacing w:line="360" w:lineRule="auto"/>
        <w:ind w:firstLine="709"/>
        <w:jc w:val="both"/>
        <w:rPr>
          <w:rFonts w:ascii="Times New Roman" w:hAnsi="Times New Roman" w:cs="Times New Roman"/>
          <w:sz w:val="28"/>
          <w:szCs w:val="28"/>
        </w:rPr>
      </w:pPr>
    </w:p>
    <w:p w:rsidR="008313B3" w:rsidRDefault="008313B3" w:rsidP="007F6AFF">
      <w:pPr>
        <w:tabs>
          <w:tab w:val="left" w:pos="1485"/>
        </w:tabs>
        <w:spacing w:line="360" w:lineRule="auto"/>
        <w:ind w:firstLine="709"/>
        <w:jc w:val="both"/>
        <w:rPr>
          <w:rFonts w:ascii="Times New Roman" w:hAnsi="Times New Roman" w:cs="Times New Roman"/>
          <w:sz w:val="28"/>
          <w:szCs w:val="28"/>
        </w:rPr>
      </w:pPr>
    </w:p>
    <w:p w:rsidR="008313B3" w:rsidRDefault="008313B3" w:rsidP="007F6AFF">
      <w:pPr>
        <w:tabs>
          <w:tab w:val="left" w:pos="1485"/>
        </w:tabs>
        <w:spacing w:line="360" w:lineRule="auto"/>
        <w:ind w:firstLine="709"/>
        <w:jc w:val="both"/>
        <w:rPr>
          <w:rFonts w:ascii="Times New Roman" w:hAnsi="Times New Roman" w:cs="Times New Roman"/>
          <w:sz w:val="28"/>
          <w:szCs w:val="28"/>
        </w:rPr>
      </w:pPr>
    </w:p>
    <w:p w:rsidR="008313B3" w:rsidRDefault="008313B3" w:rsidP="007F6AFF">
      <w:pPr>
        <w:tabs>
          <w:tab w:val="left" w:pos="1485"/>
        </w:tabs>
        <w:spacing w:line="360" w:lineRule="auto"/>
        <w:ind w:firstLine="709"/>
        <w:jc w:val="both"/>
        <w:rPr>
          <w:rFonts w:ascii="Times New Roman" w:hAnsi="Times New Roman" w:cs="Times New Roman"/>
          <w:sz w:val="28"/>
          <w:szCs w:val="28"/>
        </w:rPr>
      </w:pPr>
    </w:p>
    <w:p w:rsidR="008313B3" w:rsidRDefault="008313B3" w:rsidP="007F6AFF">
      <w:pPr>
        <w:tabs>
          <w:tab w:val="left" w:pos="1485"/>
        </w:tabs>
        <w:spacing w:line="360" w:lineRule="auto"/>
        <w:ind w:firstLine="709"/>
        <w:jc w:val="both"/>
        <w:rPr>
          <w:rFonts w:ascii="Times New Roman" w:hAnsi="Times New Roman" w:cs="Times New Roman"/>
          <w:sz w:val="28"/>
          <w:szCs w:val="28"/>
        </w:rPr>
      </w:pPr>
    </w:p>
    <w:p w:rsidR="008313B3" w:rsidRDefault="008313B3" w:rsidP="008313B3">
      <w:pPr>
        <w:tabs>
          <w:tab w:val="left" w:pos="1485"/>
        </w:tabs>
        <w:spacing w:line="360" w:lineRule="auto"/>
        <w:ind w:firstLine="709"/>
        <w:jc w:val="both"/>
        <w:rPr>
          <w:rFonts w:ascii="Times New Roman" w:hAnsi="Times New Roman" w:cs="Times New Roman"/>
          <w:b/>
          <w:sz w:val="28"/>
          <w:szCs w:val="28"/>
        </w:rPr>
      </w:pPr>
    </w:p>
    <w:tbl>
      <w:tblPr>
        <w:tblStyle w:val="a9"/>
        <w:tblW w:w="0" w:type="auto"/>
        <w:tblLayout w:type="fixed"/>
        <w:tblLook w:val="04A0" w:firstRow="1" w:lastRow="0" w:firstColumn="1" w:lastColumn="0" w:noHBand="0" w:noVBand="1"/>
      </w:tblPr>
      <w:tblGrid>
        <w:gridCol w:w="5495"/>
        <w:gridCol w:w="4076"/>
      </w:tblGrid>
      <w:tr w:rsidR="008313B3" w:rsidTr="0038270D">
        <w:trPr>
          <w:trHeight w:val="3919"/>
        </w:trPr>
        <w:tc>
          <w:tcPr>
            <w:tcW w:w="5495" w:type="dxa"/>
          </w:tcPr>
          <w:p w:rsidR="008313B3" w:rsidRDefault="008313B3" w:rsidP="0038270D">
            <w:pPr>
              <w:pStyle w:val="a7"/>
              <w:jc w:val="both"/>
              <w:rPr>
                <w:color w:val="000000"/>
                <w:sz w:val="27"/>
                <w:szCs w:val="27"/>
                <w:u w:val="single"/>
              </w:rPr>
            </w:pPr>
            <w:r>
              <w:rPr>
                <w:noProof/>
                <w:color w:val="000000"/>
                <w:sz w:val="27"/>
                <w:szCs w:val="27"/>
                <w:u w:val="single"/>
              </w:rPr>
              <w:drawing>
                <wp:inline distT="0" distB="0" distL="0" distR="0">
                  <wp:extent cx="3152775" cy="3562350"/>
                  <wp:effectExtent l="19050" t="0" r="9525" b="0"/>
                  <wp:docPr id="4" name="Рисунок 3" descr="shalfey-lekarstvenni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lfey-lekarstvenniy.jpg"/>
                          <pic:cNvPicPr/>
                        </pic:nvPicPr>
                        <pic:blipFill>
                          <a:blip r:embed="rId13"/>
                          <a:stretch>
                            <a:fillRect/>
                          </a:stretch>
                        </pic:blipFill>
                        <pic:spPr>
                          <a:xfrm>
                            <a:off x="0" y="0"/>
                            <a:ext cx="3152775" cy="3562350"/>
                          </a:xfrm>
                          <a:prstGeom prst="rect">
                            <a:avLst/>
                          </a:prstGeom>
                        </pic:spPr>
                      </pic:pic>
                    </a:graphicData>
                  </a:graphic>
                </wp:inline>
              </w:drawing>
            </w:r>
          </w:p>
        </w:tc>
        <w:tc>
          <w:tcPr>
            <w:tcW w:w="4076" w:type="dxa"/>
          </w:tcPr>
          <w:p w:rsidR="008313B3" w:rsidRDefault="008313B3" w:rsidP="008313B3">
            <w:pPr>
              <w:tabs>
                <w:tab w:val="left" w:pos="1485"/>
              </w:tabs>
              <w:spacing w:line="360" w:lineRule="auto"/>
              <w:jc w:val="both"/>
              <w:rPr>
                <w:rFonts w:ascii="Times New Roman" w:hAnsi="Times New Roman" w:cs="Times New Roman"/>
                <w:b/>
                <w:color w:val="000000"/>
                <w:sz w:val="28"/>
                <w:szCs w:val="28"/>
              </w:rPr>
            </w:pPr>
          </w:p>
          <w:p w:rsidR="008313B3" w:rsidRDefault="008313B3" w:rsidP="008313B3">
            <w:pPr>
              <w:tabs>
                <w:tab w:val="left" w:pos="1485"/>
              </w:tabs>
              <w:spacing w:line="360" w:lineRule="auto"/>
              <w:jc w:val="both"/>
              <w:rPr>
                <w:rFonts w:ascii="Times New Roman" w:hAnsi="Times New Roman" w:cs="Times New Roman"/>
                <w:b/>
                <w:color w:val="000000"/>
                <w:sz w:val="28"/>
                <w:szCs w:val="28"/>
              </w:rPr>
            </w:pPr>
          </w:p>
          <w:p w:rsidR="008313B3" w:rsidRPr="008313B3" w:rsidRDefault="008313B3" w:rsidP="008313B3">
            <w:pPr>
              <w:tabs>
                <w:tab w:val="left" w:pos="1485"/>
              </w:tabs>
              <w:spacing w:line="360" w:lineRule="auto"/>
              <w:jc w:val="both"/>
              <w:rPr>
                <w:rFonts w:ascii="Times New Roman" w:hAnsi="Times New Roman" w:cs="Times New Roman"/>
                <w:b/>
                <w:color w:val="000000"/>
                <w:sz w:val="28"/>
                <w:szCs w:val="28"/>
              </w:rPr>
            </w:pPr>
            <w:r w:rsidRPr="008313B3">
              <w:rPr>
                <w:rFonts w:ascii="Times New Roman" w:hAnsi="Times New Roman" w:cs="Times New Roman"/>
                <w:b/>
                <w:color w:val="000000"/>
                <w:sz w:val="28"/>
                <w:szCs w:val="28"/>
              </w:rPr>
              <w:t xml:space="preserve">Шалфей лекарственный — травянистое растение семейства </w:t>
            </w:r>
            <w:proofErr w:type="spellStart"/>
            <w:r w:rsidRPr="008313B3">
              <w:rPr>
                <w:rFonts w:ascii="Times New Roman" w:hAnsi="Times New Roman" w:cs="Times New Roman"/>
                <w:b/>
                <w:color w:val="000000"/>
                <w:sz w:val="28"/>
                <w:szCs w:val="28"/>
              </w:rPr>
              <w:t>Яснотковых</w:t>
            </w:r>
            <w:proofErr w:type="spellEnd"/>
            <w:r w:rsidRPr="008313B3">
              <w:rPr>
                <w:rFonts w:ascii="Times New Roman" w:hAnsi="Times New Roman" w:cs="Times New Roman"/>
                <w:b/>
                <w:color w:val="000000"/>
                <w:sz w:val="28"/>
                <w:szCs w:val="28"/>
              </w:rPr>
              <w:t xml:space="preserve"> (</w:t>
            </w:r>
            <w:proofErr w:type="spellStart"/>
            <w:r w:rsidRPr="008313B3">
              <w:rPr>
                <w:rFonts w:ascii="Times New Roman" w:hAnsi="Times New Roman" w:cs="Times New Roman"/>
                <w:b/>
                <w:color w:val="000000"/>
                <w:sz w:val="28"/>
                <w:szCs w:val="28"/>
              </w:rPr>
              <w:t>Lamiaceae</w:t>
            </w:r>
            <w:proofErr w:type="spellEnd"/>
            <w:r w:rsidRPr="008313B3">
              <w:rPr>
                <w:rFonts w:ascii="Times New Roman" w:hAnsi="Times New Roman" w:cs="Times New Roman"/>
                <w:b/>
                <w:color w:val="000000"/>
                <w:sz w:val="28"/>
                <w:szCs w:val="28"/>
              </w:rPr>
              <w:t xml:space="preserve">). Ботаническое название — </w:t>
            </w:r>
            <w:proofErr w:type="spellStart"/>
            <w:r w:rsidRPr="008313B3">
              <w:rPr>
                <w:rFonts w:ascii="Times New Roman" w:hAnsi="Times New Roman" w:cs="Times New Roman"/>
                <w:b/>
                <w:color w:val="000000"/>
                <w:sz w:val="28"/>
                <w:szCs w:val="28"/>
              </w:rPr>
              <w:t>Salvia</w:t>
            </w:r>
            <w:proofErr w:type="spellEnd"/>
            <w:r w:rsidRPr="008313B3">
              <w:rPr>
                <w:rFonts w:ascii="Times New Roman" w:hAnsi="Times New Roman" w:cs="Times New Roman"/>
                <w:b/>
                <w:color w:val="000000"/>
                <w:sz w:val="28"/>
                <w:szCs w:val="28"/>
              </w:rPr>
              <w:t xml:space="preserve"> </w:t>
            </w:r>
            <w:proofErr w:type="spellStart"/>
            <w:r w:rsidRPr="008313B3">
              <w:rPr>
                <w:rFonts w:ascii="Times New Roman" w:hAnsi="Times New Roman" w:cs="Times New Roman"/>
                <w:b/>
                <w:color w:val="000000"/>
                <w:sz w:val="28"/>
                <w:szCs w:val="28"/>
              </w:rPr>
              <w:t>officinalis</w:t>
            </w:r>
            <w:proofErr w:type="spellEnd"/>
            <w:r w:rsidRPr="008313B3">
              <w:rPr>
                <w:rFonts w:ascii="Times New Roman" w:hAnsi="Times New Roman" w:cs="Times New Roman"/>
                <w:b/>
                <w:color w:val="000000"/>
                <w:sz w:val="28"/>
                <w:szCs w:val="28"/>
              </w:rPr>
              <w:t>. Родовое название — Шалфей.</w:t>
            </w:r>
          </w:p>
          <w:p w:rsidR="008313B3" w:rsidRPr="008313B3" w:rsidRDefault="008313B3" w:rsidP="008313B3">
            <w:pPr>
              <w:tabs>
                <w:tab w:val="left" w:pos="1485"/>
              </w:tabs>
              <w:spacing w:line="360" w:lineRule="auto"/>
              <w:jc w:val="both"/>
              <w:rPr>
                <w:b/>
                <w:color w:val="000000"/>
                <w:sz w:val="27"/>
                <w:szCs w:val="27"/>
                <w:u w:val="single"/>
              </w:rPr>
            </w:pPr>
          </w:p>
          <w:p w:rsidR="008313B3" w:rsidRPr="00040F8C" w:rsidRDefault="008313B3" w:rsidP="008313B3">
            <w:pPr>
              <w:tabs>
                <w:tab w:val="left" w:pos="1485"/>
              </w:tabs>
              <w:spacing w:line="360" w:lineRule="auto"/>
              <w:jc w:val="both"/>
              <w:rPr>
                <w:b/>
                <w:color w:val="000000"/>
                <w:sz w:val="27"/>
                <w:szCs w:val="27"/>
                <w:u w:val="single"/>
              </w:rPr>
            </w:pPr>
          </w:p>
        </w:tc>
      </w:tr>
    </w:tbl>
    <w:p w:rsidR="008313B3" w:rsidRDefault="008313B3" w:rsidP="008313B3">
      <w:pPr>
        <w:tabs>
          <w:tab w:val="left" w:pos="1485"/>
        </w:tabs>
        <w:spacing w:line="360" w:lineRule="auto"/>
        <w:ind w:firstLine="709"/>
        <w:jc w:val="both"/>
        <w:rPr>
          <w:rFonts w:ascii="Times New Roman" w:hAnsi="Times New Roman" w:cs="Times New Roman"/>
          <w:b/>
          <w:sz w:val="28"/>
          <w:szCs w:val="28"/>
        </w:rPr>
      </w:pPr>
    </w:p>
    <w:p w:rsidR="008313B3" w:rsidRDefault="008313B3" w:rsidP="008313B3">
      <w:pPr>
        <w:tabs>
          <w:tab w:val="left" w:pos="1485"/>
        </w:tabs>
        <w:spacing w:line="360" w:lineRule="auto"/>
        <w:ind w:firstLine="709"/>
        <w:jc w:val="both"/>
        <w:rPr>
          <w:rFonts w:ascii="Times New Roman" w:hAnsi="Times New Roman" w:cs="Times New Roman"/>
          <w:sz w:val="28"/>
          <w:szCs w:val="28"/>
        </w:rPr>
      </w:pPr>
      <w:r w:rsidRPr="00621613">
        <w:rPr>
          <w:rFonts w:ascii="Times New Roman" w:hAnsi="Times New Roman" w:cs="Times New Roman"/>
          <w:b/>
          <w:sz w:val="28"/>
          <w:szCs w:val="28"/>
        </w:rPr>
        <w:t xml:space="preserve">Морфологическое  описание: </w:t>
      </w:r>
      <w:r w:rsidRPr="008313B3">
        <w:rPr>
          <w:rFonts w:ascii="Times New Roman" w:hAnsi="Times New Roman" w:cs="Times New Roman"/>
          <w:sz w:val="28"/>
          <w:szCs w:val="28"/>
        </w:rPr>
        <w:t xml:space="preserve"> Шалфей лекарственный — травянистое растение семейства </w:t>
      </w:r>
      <w:proofErr w:type="spellStart"/>
      <w:r w:rsidRPr="008313B3">
        <w:rPr>
          <w:rFonts w:ascii="Times New Roman" w:hAnsi="Times New Roman" w:cs="Times New Roman"/>
          <w:sz w:val="28"/>
          <w:szCs w:val="28"/>
        </w:rPr>
        <w:t>Яснотковых</w:t>
      </w:r>
      <w:proofErr w:type="spellEnd"/>
      <w:r w:rsidRPr="008313B3">
        <w:rPr>
          <w:rFonts w:ascii="Times New Roman" w:hAnsi="Times New Roman" w:cs="Times New Roman"/>
          <w:sz w:val="28"/>
          <w:szCs w:val="28"/>
        </w:rPr>
        <w:t xml:space="preserve"> (</w:t>
      </w:r>
      <w:proofErr w:type="spellStart"/>
      <w:r w:rsidRPr="008313B3">
        <w:rPr>
          <w:rFonts w:ascii="Times New Roman" w:hAnsi="Times New Roman" w:cs="Times New Roman"/>
          <w:sz w:val="28"/>
          <w:szCs w:val="28"/>
        </w:rPr>
        <w:t>Lamiaceae</w:t>
      </w:r>
      <w:proofErr w:type="spellEnd"/>
      <w:r w:rsidRPr="008313B3">
        <w:rPr>
          <w:rFonts w:ascii="Times New Roman" w:hAnsi="Times New Roman" w:cs="Times New Roman"/>
          <w:sz w:val="28"/>
          <w:szCs w:val="28"/>
        </w:rPr>
        <w:t xml:space="preserve">). Ботаническое название — </w:t>
      </w:r>
      <w:proofErr w:type="spellStart"/>
      <w:r w:rsidRPr="008313B3">
        <w:rPr>
          <w:rFonts w:ascii="Times New Roman" w:hAnsi="Times New Roman" w:cs="Times New Roman"/>
          <w:sz w:val="28"/>
          <w:szCs w:val="28"/>
        </w:rPr>
        <w:t>Salvia</w:t>
      </w:r>
      <w:proofErr w:type="spellEnd"/>
      <w:r w:rsidRPr="008313B3">
        <w:rPr>
          <w:rFonts w:ascii="Times New Roman" w:hAnsi="Times New Roman" w:cs="Times New Roman"/>
          <w:sz w:val="28"/>
          <w:szCs w:val="28"/>
        </w:rPr>
        <w:t xml:space="preserve"> </w:t>
      </w:r>
      <w:proofErr w:type="spellStart"/>
      <w:r w:rsidRPr="008313B3">
        <w:rPr>
          <w:rFonts w:ascii="Times New Roman" w:hAnsi="Times New Roman" w:cs="Times New Roman"/>
          <w:sz w:val="28"/>
          <w:szCs w:val="28"/>
        </w:rPr>
        <w:t>officinalis</w:t>
      </w:r>
      <w:proofErr w:type="spellEnd"/>
      <w:r w:rsidRPr="008313B3">
        <w:rPr>
          <w:rFonts w:ascii="Times New Roman" w:hAnsi="Times New Roman" w:cs="Times New Roman"/>
          <w:sz w:val="28"/>
          <w:szCs w:val="28"/>
        </w:rPr>
        <w:t xml:space="preserve">. Родовое название — Шалфей. Шалфей или </w:t>
      </w:r>
      <w:proofErr w:type="spellStart"/>
      <w:r w:rsidRPr="008313B3">
        <w:rPr>
          <w:rFonts w:ascii="Times New Roman" w:hAnsi="Times New Roman" w:cs="Times New Roman"/>
          <w:sz w:val="28"/>
          <w:szCs w:val="28"/>
        </w:rPr>
        <w:t>Сальвия</w:t>
      </w:r>
      <w:proofErr w:type="spellEnd"/>
      <w:r w:rsidRPr="008313B3">
        <w:rPr>
          <w:rFonts w:ascii="Times New Roman" w:hAnsi="Times New Roman" w:cs="Times New Roman"/>
          <w:sz w:val="28"/>
          <w:szCs w:val="28"/>
        </w:rPr>
        <w:t xml:space="preserve"> это многолетнее травянистое растение или полукустарник до 75 см высотой. Корень деревянистый, разветвленный, с густой мочкой тонких корней в нижней части. Стебли многочисленные, четырехгранные, густо облиственные, у корней деревенеющие. Листья супротивные, черешковые, цельные, продолговато-яйцевидные или продолговатые, молодые — беловойлочные с городчатой по краю </w:t>
      </w:r>
      <w:proofErr w:type="spellStart"/>
      <w:r w:rsidRPr="008313B3">
        <w:rPr>
          <w:rFonts w:ascii="Times New Roman" w:hAnsi="Times New Roman" w:cs="Times New Roman"/>
          <w:sz w:val="28"/>
          <w:szCs w:val="28"/>
        </w:rPr>
        <w:t>пластинкою</w:t>
      </w:r>
      <w:proofErr w:type="spellEnd"/>
      <w:r w:rsidRPr="008313B3">
        <w:rPr>
          <w:rFonts w:ascii="Times New Roman" w:hAnsi="Times New Roman" w:cs="Times New Roman"/>
          <w:sz w:val="28"/>
          <w:szCs w:val="28"/>
        </w:rPr>
        <w:t>. Цветки неправильные, двугубые, сине-фиолетовые, розовые или белые, собранные в мутовки, образующие на концах ветвей кистевидные соцветия. Плод — четырех-</w:t>
      </w:r>
      <w:proofErr w:type="spellStart"/>
      <w:r w:rsidRPr="008313B3">
        <w:rPr>
          <w:rFonts w:ascii="Times New Roman" w:hAnsi="Times New Roman" w:cs="Times New Roman"/>
          <w:sz w:val="28"/>
          <w:szCs w:val="28"/>
        </w:rPr>
        <w:t>орешковый</w:t>
      </w:r>
      <w:proofErr w:type="spellEnd"/>
      <w:r w:rsidRPr="008313B3">
        <w:rPr>
          <w:rFonts w:ascii="Times New Roman" w:hAnsi="Times New Roman" w:cs="Times New Roman"/>
          <w:sz w:val="28"/>
          <w:szCs w:val="28"/>
        </w:rPr>
        <w:t xml:space="preserve">, остающийся в чашечке. Цветет на втором году вегетации с конца мая до июля. Шалфей лекарственный теплолюбивое растение, поэтому в  суровые и бесснежные зимы вымерзает полностью, а вот засуху переносит хорошо и не любит избытка влаги. </w:t>
      </w:r>
    </w:p>
    <w:p w:rsidR="008313B3" w:rsidRDefault="008313B3" w:rsidP="008313B3">
      <w:pPr>
        <w:tabs>
          <w:tab w:val="left" w:pos="1485"/>
        </w:tabs>
        <w:spacing w:line="360" w:lineRule="auto"/>
        <w:ind w:firstLine="709"/>
        <w:jc w:val="both"/>
        <w:rPr>
          <w:rFonts w:ascii="Times New Roman" w:hAnsi="Times New Roman" w:cs="Times New Roman"/>
          <w:sz w:val="28"/>
          <w:szCs w:val="28"/>
        </w:rPr>
      </w:pPr>
      <w:r w:rsidRPr="008313B3">
        <w:rPr>
          <w:rFonts w:ascii="Times New Roman" w:hAnsi="Times New Roman" w:cs="Times New Roman"/>
          <w:b/>
          <w:sz w:val="28"/>
          <w:szCs w:val="28"/>
        </w:rPr>
        <w:lastRenderedPageBreak/>
        <w:t>Распространение.</w:t>
      </w:r>
      <w:r>
        <w:rPr>
          <w:rFonts w:ascii="Times New Roman" w:hAnsi="Times New Roman" w:cs="Times New Roman"/>
          <w:b/>
          <w:sz w:val="28"/>
          <w:szCs w:val="28"/>
        </w:rPr>
        <w:t xml:space="preserve"> </w:t>
      </w:r>
      <w:r w:rsidRPr="008313B3">
        <w:rPr>
          <w:rFonts w:ascii="Times New Roman" w:hAnsi="Times New Roman" w:cs="Times New Roman"/>
          <w:sz w:val="28"/>
          <w:szCs w:val="28"/>
        </w:rPr>
        <w:t>Шалфей лекарственный родом из Италии, на территории России в диком виде не встречается. Культивируют на юге Европы, Краснодарском крае, Украине,</w:t>
      </w:r>
      <w:r>
        <w:rPr>
          <w:rFonts w:ascii="Times New Roman" w:hAnsi="Times New Roman" w:cs="Times New Roman"/>
          <w:sz w:val="28"/>
          <w:szCs w:val="28"/>
        </w:rPr>
        <w:t xml:space="preserve"> в Узбекистане,</w:t>
      </w:r>
      <w:r w:rsidRPr="008313B3">
        <w:rPr>
          <w:rFonts w:ascii="Times New Roman" w:hAnsi="Times New Roman" w:cs="Times New Roman"/>
          <w:sz w:val="28"/>
          <w:szCs w:val="28"/>
        </w:rPr>
        <w:t xml:space="preserve"> в Крыму. Растет на огородах, в садах, на дачах, как культурное или одичавшее растение. Листья шалфея имеют сильный запах и горьковато-пряный вкус. Для приготовления лекарств используют листья и верхние части растения. </w:t>
      </w:r>
    </w:p>
    <w:p w:rsidR="008313B3" w:rsidRDefault="008313B3" w:rsidP="008313B3">
      <w:pPr>
        <w:tabs>
          <w:tab w:val="left" w:pos="1485"/>
        </w:tabs>
        <w:spacing w:line="360" w:lineRule="auto"/>
        <w:ind w:firstLine="709"/>
        <w:jc w:val="both"/>
        <w:rPr>
          <w:rFonts w:ascii="Times New Roman" w:hAnsi="Times New Roman" w:cs="Times New Roman"/>
          <w:sz w:val="28"/>
          <w:szCs w:val="28"/>
        </w:rPr>
      </w:pPr>
      <w:r w:rsidRPr="008313B3">
        <w:rPr>
          <w:rFonts w:ascii="Times New Roman" w:hAnsi="Times New Roman" w:cs="Times New Roman"/>
          <w:b/>
          <w:sz w:val="28"/>
          <w:szCs w:val="28"/>
        </w:rPr>
        <w:t>Сбор и заготовка</w:t>
      </w:r>
      <w:r>
        <w:rPr>
          <w:rFonts w:ascii="Times New Roman" w:hAnsi="Times New Roman" w:cs="Times New Roman"/>
          <w:sz w:val="28"/>
          <w:szCs w:val="28"/>
        </w:rPr>
        <w:t xml:space="preserve">. </w:t>
      </w:r>
      <w:r w:rsidRPr="008313B3">
        <w:rPr>
          <w:rFonts w:ascii="Times New Roman" w:hAnsi="Times New Roman" w:cs="Times New Roman"/>
          <w:sz w:val="28"/>
          <w:szCs w:val="28"/>
        </w:rPr>
        <w:t>Заготавливают листья шалфея с периода цветения и по сентябрь, срезая на высоте 10 см. от земли, отделяют от стеблей, расстилают тонким слоем и сушат в тени при хорошей вентиляции или в сушилках с температурой 40-45°С. Повторно сырье собирают после отрастания растений. Хранят шалфей лекарственный в закрытых стеклянных банках 1 год.</w:t>
      </w:r>
    </w:p>
    <w:p w:rsidR="008313B3" w:rsidRPr="008313B3" w:rsidRDefault="008313B3" w:rsidP="008313B3">
      <w:pPr>
        <w:tabs>
          <w:tab w:val="left" w:pos="1485"/>
        </w:tabs>
        <w:spacing w:line="360" w:lineRule="auto"/>
        <w:ind w:firstLine="709"/>
        <w:jc w:val="both"/>
        <w:rPr>
          <w:rFonts w:ascii="Times New Roman" w:hAnsi="Times New Roman" w:cs="Times New Roman"/>
          <w:sz w:val="28"/>
          <w:szCs w:val="28"/>
        </w:rPr>
      </w:pPr>
      <w:r w:rsidRPr="008313B3">
        <w:rPr>
          <w:rFonts w:ascii="Times New Roman" w:hAnsi="Times New Roman" w:cs="Times New Roman"/>
          <w:sz w:val="28"/>
          <w:szCs w:val="28"/>
        </w:rPr>
        <w:t xml:space="preserve">В составе листьев шалфея: </w:t>
      </w:r>
      <w:proofErr w:type="spellStart"/>
      <w:r w:rsidRPr="008313B3">
        <w:rPr>
          <w:rFonts w:ascii="Times New Roman" w:hAnsi="Times New Roman" w:cs="Times New Roman"/>
          <w:sz w:val="28"/>
          <w:szCs w:val="28"/>
        </w:rPr>
        <w:t>флавоноиды</w:t>
      </w:r>
      <w:proofErr w:type="spellEnd"/>
      <w:r w:rsidRPr="008313B3">
        <w:rPr>
          <w:rFonts w:ascii="Times New Roman" w:hAnsi="Times New Roman" w:cs="Times New Roman"/>
          <w:sz w:val="28"/>
          <w:szCs w:val="28"/>
        </w:rPr>
        <w:t>, алкалоиды, дубильные и смолистые вещества, органические кислоты (</w:t>
      </w:r>
      <w:proofErr w:type="spellStart"/>
      <w:r w:rsidRPr="008313B3">
        <w:rPr>
          <w:rFonts w:ascii="Times New Roman" w:hAnsi="Times New Roman" w:cs="Times New Roman"/>
          <w:sz w:val="28"/>
          <w:szCs w:val="28"/>
        </w:rPr>
        <w:t>олеаноловая</w:t>
      </w:r>
      <w:proofErr w:type="spellEnd"/>
      <w:r w:rsidRPr="008313B3">
        <w:rPr>
          <w:rFonts w:ascii="Times New Roman" w:hAnsi="Times New Roman" w:cs="Times New Roman"/>
          <w:sz w:val="28"/>
          <w:szCs w:val="28"/>
        </w:rPr>
        <w:t xml:space="preserve">, </w:t>
      </w:r>
      <w:proofErr w:type="spellStart"/>
      <w:r w:rsidRPr="008313B3">
        <w:rPr>
          <w:rFonts w:ascii="Times New Roman" w:hAnsi="Times New Roman" w:cs="Times New Roman"/>
          <w:sz w:val="28"/>
          <w:szCs w:val="28"/>
        </w:rPr>
        <w:t>урсоловая</w:t>
      </w:r>
      <w:proofErr w:type="spellEnd"/>
      <w:r w:rsidRPr="008313B3">
        <w:rPr>
          <w:rFonts w:ascii="Times New Roman" w:hAnsi="Times New Roman" w:cs="Times New Roman"/>
          <w:sz w:val="28"/>
          <w:szCs w:val="28"/>
        </w:rPr>
        <w:t xml:space="preserve">, </w:t>
      </w:r>
      <w:proofErr w:type="spellStart"/>
      <w:r w:rsidRPr="008313B3">
        <w:rPr>
          <w:rFonts w:ascii="Times New Roman" w:hAnsi="Times New Roman" w:cs="Times New Roman"/>
          <w:sz w:val="28"/>
          <w:szCs w:val="28"/>
        </w:rPr>
        <w:t>хлорогеновая</w:t>
      </w:r>
      <w:proofErr w:type="spellEnd"/>
      <w:r w:rsidRPr="008313B3">
        <w:rPr>
          <w:rFonts w:ascii="Times New Roman" w:hAnsi="Times New Roman" w:cs="Times New Roman"/>
          <w:sz w:val="28"/>
          <w:szCs w:val="28"/>
        </w:rPr>
        <w:t xml:space="preserve"> и др.), витамины </w:t>
      </w:r>
      <w:proofErr w:type="gramStart"/>
      <w:r w:rsidRPr="008313B3">
        <w:rPr>
          <w:rFonts w:ascii="Times New Roman" w:hAnsi="Times New Roman" w:cs="Times New Roman"/>
          <w:sz w:val="28"/>
          <w:szCs w:val="28"/>
        </w:rPr>
        <w:t>Р</w:t>
      </w:r>
      <w:proofErr w:type="gramEnd"/>
      <w:r w:rsidRPr="008313B3">
        <w:rPr>
          <w:rFonts w:ascii="Times New Roman" w:hAnsi="Times New Roman" w:cs="Times New Roman"/>
          <w:sz w:val="28"/>
          <w:szCs w:val="28"/>
        </w:rPr>
        <w:t xml:space="preserve"> и РР, горечи, фитонциды, а также значительное количество эфирного масла, содержащего </w:t>
      </w:r>
      <w:proofErr w:type="spellStart"/>
      <w:r w:rsidRPr="008313B3">
        <w:rPr>
          <w:rFonts w:ascii="Times New Roman" w:hAnsi="Times New Roman" w:cs="Times New Roman"/>
          <w:sz w:val="28"/>
          <w:szCs w:val="28"/>
        </w:rPr>
        <w:t>пинен</w:t>
      </w:r>
      <w:proofErr w:type="spellEnd"/>
      <w:r w:rsidRPr="008313B3">
        <w:rPr>
          <w:rFonts w:ascii="Times New Roman" w:hAnsi="Times New Roman" w:cs="Times New Roman"/>
          <w:sz w:val="28"/>
          <w:szCs w:val="28"/>
        </w:rPr>
        <w:t xml:space="preserve">, </w:t>
      </w:r>
      <w:proofErr w:type="spellStart"/>
      <w:r w:rsidRPr="008313B3">
        <w:rPr>
          <w:rFonts w:ascii="Times New Roman" w:hAnsi="Times New Roman" w:cs="Times New Roman"/>
          <w:sz w:val="28"/>
          <w:szCs w:val="28"/>
        </w:rPr>
        <w:t>цинеол</w:t>
      </w:r>
      <w:proofErr w:type="spellEnd"/>
      <w:r w:rsidRPr="008313B3">
        <w:rPr>
          <w:rFonts w:ascii="Times New Roman" w:hAnsi="Times New Roman" w:cs="Times New Roman"/>
          <w:sz w:val="28"/>
          <w:szCs w:val="28"/>
        </w:rPr>
        <w:t xml:space="preserve">, </w:t>
      </w:r>
      <w:proofErr w:type="spellStart"/>
      <w:r w:rsidRPr="008313B3">
        <w:rPr>
          <w:rFonts w:ascii="Times New Roman" w:hAnsi="Times New Roman" w:cs="Times New Roman"/>
          <w:sz w:val="28"/>
          <w:szCs w:val="28"/>
        </w:rPr>
        <w:t>туйон</w:t>
      </w:r>
      <w:proofErr w:type="spellEnd"/>
      <w:r w:rsidRPr="008313B3">
        <w:rPr>
          <w:rFonts w:ascii="Times New Roman" w:hAnsi="Times New Roman" w:cs="Times New Roman"/>
          <w:sz w:val="28"/>
          <w:szCs w:val="28"/>
        </w:rPr>
        <w:t xml:space="preserve">, борнеол, </w:t>
      </w:r>
      <w:proofErr w:type="spellStart"/>
      <w:r w:rsidRPr="008313B3">
        <w:rPr>
          <w:rFonts w:ascii="Times New Roman" w:hAnsi="Times New Roman" w:cs="Times New Roman"/>
          <w:sz w:val="28"/>
          <w:szCs w:val="28"/>
        </w:rPr>
        <w:t>сальвен</w:t>
      </w:r>
      <w:proofErr w:type="spellEnd"/>
      <w:r w:rsidRPr="008313B3">
        <w:rPr>
          <w:rFonts w:ascii="Times New Roman" w:hAnsi="Times New Roman" w:cs="Times New Roman"/>
          <w:sz w:val="28"/>
          <w:szCs w:val="28"/>
        </w:rPr>
        <w:t xml:space="preserve"> и другие терпеновые соединения. Наибольшее содержание эфирного масла в фазе плодоношения, а дубильных веществ — осенью (октябрь, ноябрь).</w:t>
      </w:r>
    </w:p>
    <w:p w:rsidR="008313B3" w:rsidRDefault="008313B3" w:rsidP="008313B3">
      <w:pPr>
        <w:tabs>
          <w:tab w:val="left" w:pos="1485"/>
        </w:tabs>
        <w:spacing w:line="360" w:lineRule="auto"/>
        <w:jc w:val="both"/>
        <w:rPr>
          <w:rFonts w:ascii="Times New Roman" w:hAnsi="Times New Roman" w:cs="Times New Roman"/>
          <w:sz w:val="28"/>
          <w:szCs w:val="28"/>
        </w:rPr>
      </w:pPr>
      <w:r>
        <w:rPr>
          <w:rFonts w:ascii="Times New Roman" w:hAnsi="Times New Roman" w:cs="Times New Roman"/>
          <w:sz w:val="28"/>
          <w:szCs w:val="28"/>
        </w:rPr>
        <w:t>Рецепт:</w:t>
      </w:r>
    </w:p>
    <w:p w:rsidR="008313B3" w:rsidRPr="008313B3" w:rsidRDefault="008313B3" w:rsidP="008313B3">
      <w:pPr>
        <w:tabs>
          <w:tab w:val="left" w:pos="1485"/>
        </w:tabs>
        <w:spacing w:line="360" w:lineRule="auto"/>
        <w:jc w:val="both"/>
        <w:rPr>
          <w:rFonts w:ascii="Times New Roman" w:hAnsi="Times New Roman" w:cs="Times New Roman"/>
          <w:sz w:val="28"/>
          <w:szCs w:val="28"/>
        </w:rPr>
      </w:pPr>
      <w:r w:rsidRPr="008313B3">
        <w:t xml:space="preserve"> </w:t>
      </w:r>
      <w:r w:rsidRPr="008313B3">
        <w:rPr>
          <w:rFonts w:ascii="Times New Roman" w:hAnsi="Times New Roman" w:cs="Times New Roman"/>
          <w:sz w:val="28"/>
          <w:szCs w:val="28"/>
        </w:rPr>
        <w:t>Отвар шалфея (внутрь): 1 ст. ложку сушеных листьев заливают 1 стаканом кипятка и кипятят на слабом огне 10 мин. Затем настаивают 20–30 мин, процеживают и пьют по 1 столовой ложке 3 раза в день. Отвар (концентрированный, для полосканий): 3 ст. ложки сырья на 1 стакан воды, кипятить на слабом огне 10 мин, настоять 30 мин, процедить.</w:t>
      </w:r>
    </w:p>
    <w:p w:rsidR="008313B3" w:rsidRPr="008313B3" w:rsidRDefault="008313B3" w:rsidP="008313B3">
      <w:pPr>
        <w:tabs>
          <w:tab w:val="left" w:pos="1485"/>
        </w:tabs>
        <w:spacing w:line="360" w:lineRule="auto"/>
        <w:jc w:val="both"/>
        <w:rPr>
          <w:rFonts w:ascii="Times New Roman" w:hAnsi="Times New Roman" w:cs="Times New Roman"/>
          <w:sz w:val="28"/>
          <w:szCs w:val="28"/>
        </w:rPr>
      </w:pPr>
    </w:p>
    <w:tbl>
      <w:tblPr>
        <w:tblStyle w:val="a9"/>
        <w:tblW w:w="0" w:type="auto"/>
        <w:tblLayout w:type="fixed"/>
        <w:tblLook w:val="04A0" w:firstRow="1" w:lastRow="0" w:firstColumn="1" w:lastColumn="0" w:noHBand="0" w:noVBand="1"/>
      </w:tblPr>
      <w:tblGrid>
        <w:gridCol w:w="5495"/>
        <w:gridCol w:w="4076"/>
      </w:tblGrid>
      <w:tr w:rsidR="006379A5" w:rsidTr="006922CB">
        <w:trPr>
          <w:trHeight w:val="3919"/>
        </w:trPr>
        <w:tc>
          <w:tcPr>
            <w:tcW w:w="5495" w:type="dxa"/>
          </w:tcPr>
          <w:p w:rsidR="006379A5" w:rsidRDefault="006379A5" w:rsidP="006922CB">
            <w:pPr>
              <w:pStyle w:val="a7"/>
              <w:jc w:val="both"/>
              <w:rPr>
                <w:color w:val="000000"/>
                <w:sz w:val="27"/>
                <w:szCs w:val="27"/>
                <w:u w:val="single"/>
              </w:rPr>
            </w:pPr>
            <w:r>
              <w:rPr>
                <w:noProof/>
                <w:color w:val="000000"/>
                <w:sz w:val="27"/>
                <w:szCs w:val="27"/>
                <w:u w:val="single"/>
              </w:rPr>
              <w:lastRenderedPageBreak/>
              <w:drawing>
                <wp:inline distT="0" distB="0" distL="0" distR="0">
                  <wp:extent cx="2943225" cy="2438639"/>
                  <wp:effectExtent l="19050" t="0" r="9525" b="0"/>
                  <wp:docPr id="7" name="Рисунок 6" descr="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4).jpg"/>
                          <pic:cNvPicPr/>
                        </pic:nvPicPr>
                        <pic:blipFill>
                          <a:blip r:embed="rId14"/>
                          <a:stretch>
                            <a:fillRect/>
                          </a:stretch>
                        </pic:blipFill>
                        <pic:spPr>
                          <a:xfrm>
                            <a:off x="0" y="0"/>
                            <a:ext cx="2943225" cy="2438639"/>
                          </a:xfrm>
                          <a:prstGeom prst="rect">
                            <a:avLst/>
                          </a:prstGeom>
                        </pic:spPr>
                      </pic:pic>
                    </a:graphicData>
                  </a:graphic>
                </wp:inline>
              </w:drawing>
            </w:r>
          </w:p>
        </w:tc>
        <w:tc>
          <w:tcPr>
            <w:tcW w:w="4076" w:type="dxa"/>
          </w:tcPr>
          <w:p w:rsidR="006379A5" w:rsidRPr="006379A5" w:rsidRDefault="006379A5" w:rsidP="006379A5">
            <w:pPr>
              <w:tabs>
                <w:tab w:val="left" w:pos="1485"/>
              </w:tabs>
              <w:spacing w:line="360" w:lineRule="auto"/>
              <w:ind w:firstLine="709"/>
              <w:jc w:val="both"/>
              <w:rPr>
                <w:rFonts w:ascii="Times New Roman" w:hAnsi="Times New Roman" w:cs="Times New Roman"/>
                <w:b/>
                <w:i/>
                <w:sz w:val="28"/>
                <w:szCs w:val="28"/>
              </w:rPr>
            </w:pPr>
            <w:r w:rsidRPr="006379A5">
              <w:rPr>
                <w:rFonts w:ascii="Times New Roman" w:hAnsi="Times New Roman" w:cs="Times New Roman"/>
                <w:b/>
                <w:i/>
                <w:sz w:val="28"/>
                <w:szCs w:val="28"/>
              </w:rPr>
              <w:t xml:space="preserve">Золототысячник обыкновенный – </w:t>
            </w:r>
            <w:proofErr w:type="spellStart"/>
            <w:r w:rsidRPr="006379A5">
              <w:rPr>
                <w:rFonts w:ascii="Times New Roman" w:hAnsi="Times New Roman" w:cs="Times New Roman"/>
                <w:b/>
                <w:i/>
                <w:sz w:val="28"/>
                <w:szCs w:val="28"/>
              </w:rPr>
              <w:t>Centaurium</w:t>
            </w:r>
            <w:proofErr w:type="spellEnd"/>
            <w:r w:rsidRPr="006379A5">
              <w:rPr>
                <w:rFonts w:ascii="Times New Roman" w:hAnsi="Times New Roman" w:cs="Times New Roman"/>
                <w:b/>
                <w:i/>
                <w:sz w:val="28"/>
                <w:szCs w:val="28"/>
              </w:rPr>
              <w:t xml:space="preserve"> </w:t>
            </w:r>
            <w:proofErr w:type="spellStart"/>
            <w:r w:rsidRPr="006379A5">
              <w:rPr>
                <w:rFonts w:ascii="Times New Roman" w:hAnsi="Times New Roman" w:cs="Times New Roman"/>
                <w:b/>
                <w:i/>
                <w:sz w:val="28"/>
                <w:szCs w:val="28"/>
              </w:rPr>
              <w:t>erythraea</w:t>
            </w:r>
            <w:proofErr w:type="spellEnd"/>
            <w:r w:rsidRPr="006379A5">
              <w:rPr>
                <w:rFonts w:ascii="Times New Roman" w:hAnsi="Times New Roman" w:cs="Times New Roman"/>
                <w:b/>
                <w:i/>
                <w:sz w:val="28"/>
                <w:szCs w:val="28"/>
              </w:rPr>
              <w:t>.</w:t>
            </w:r>
          </w:p>
          <w:p w:rsidR="006379A5" w:rsidRPr="006379A5" w:rsidRDefault="006379A5" w:rsidP="006379A5">
            <w:pPr>
              <w:tabs>
                <w:tab w:val="left" w:pos="1485"/>
              </w:tabs>
              <w:spacing w:line="360" w:lineRule="auto"/>
              <w:ind w:firstLine="709"/>
              <w:jc w:val="both"/>
              <w:rPr>
                <w:rFonts w:ascii="Times New Roman" w:hAnsi="Times New Roman" w:cs="Times New Roman"/>
                <w:b/>
                <w:i/>
                <w:sz w:val="28"/>
                <w:szCs w:val="28"/>
              </w:rPr>
            </w:pPr>
            <w:r w:rsidRPr="006379A5">
              <w:rPr>
                <w:rFonts w:ascii="Times New Roman" w:hAnsi="Times New Roman" w:cs="Times New Roman"/>
                <w:b/>
                <w:i/>
                <w:sz w:val="28"/>
                <w:szCs w:val="28"/>
              </w:rPr>
              <w:t xml:space="preserve">Семейство </w:t>
            </w:r>
            <w:proofErr w:type="gramStart"/>
            <w:r w:rsidRPr="006379A5">
              <w:rPr>
                <w:rFonts w:ascii="Times New Roman" w:hAnsi="Times New Roman" w:cs="Times New Roman"/>
                <w:b/>
                <w:i/>
                <w:sz w:val="28"/>
                <w:szCs w:val="28"/>
              </w:rPr>
              <w:t>Горечавковых</w:t>
            </w:r>
            <w:proofErr w:type="gramEnd"/>
            <w:r w:rsidRPr="006379A5">
              <w:rPr>
                <w:rFonts w:ascii="Times New Roman" w:hAnsi="Times New Roman" w:cs="Times New Roman"/>
                <w:b/>
                <w:i/>
                <w:sz w:val="28"/>
                <w:szCs w:val="28"/>
              </w:rPr>
              <w:t xml:space="preserve"> – </w:t>
            </w:r>
            <w:proofErr w:type="spellStart"/>
            <w:r w:rsidRPr="006379A5">
              <w:rPr>
                <w:rFonts w:ascii="Times New Roman" w:hAnsi="Times New Roman" w:cs="Times New Roman"/>
                <w:b/>
                <w:i/>
                <w:sz w:val="28"/>
                <w:szCs w:val="28"/>
              </w:rPr>
              <w:t>Gentianaceae</w:t>
            </w:r>
            <w:proofErr w:type="spellEnd"/>
            <w:r w:rsidRPr="006379A5">
              <w:rPr>
                <w:rFonts w:ascii="Times New Roman" w:hAnsi="Times New Roman" w:cs="Times New Roman"/>
                <w:b/>
                <w:i/>
                <w:sz w:val="28"/>
                <w:szCs w:val="28"/>
              </w:rPr>
              <w:t>.</w:t>
            </w:r>
          </w:p>
          <w:p w:rsidR="006379A5" w:rsidRPr="006379A5" w:rsidRDefault="006379A5" w:rsidP="006379A5">
            <w:pPr>
              <w:tabs>
                <w:tab w:val="left" w:pos="1485"/>
              </w:tabs>
              <w:spacing w:line="360" w:lineRule="auto"/>
              <w:jc w:val="both"/>
              <w:rPr>
                <w:rFonts w:ascii="Times New Roman" w:hAnsi="Times New Roman" w:cs="Times New Roman"/>
                <w:b/>
                <w:i/>
                <w:sz w:val="28"/>
                <w:szCs w:val="28"/>
              </w:rPr>
            </w:pPr>
            <w:r w:rsidRPr="006379A5">
              <w:rPr>
                <w:rFonts w:ascii="Times New Roman" w:hAnsi="Times New Roman" w:cs="Times New Roman"/>
                <w:b/>
                <w:i/>
                <w:sz w:val="28"/>
                <w:szCs w:val="28"/>
              </w:rPr>
              <w:t xml:space="preserve">Трава золототысячника – </w:t>
            </w:r>
            <w:proofErr w:type="spellStart"/>
            <w:r w:rsidRPr="006379A5">
              <w:rPr>
                <w:rFonts w:ascii="Times New Roman" w:hAnsi="Times New Roman" w:cs="Times New Roman"/>
                <w:b/>
                <w:i/>
                <w:sz w:val="28"/>
                <w:szCs w:val="28"/>
              </w:rPr>
              <w:t>Herba</w:t>
            </w:r>
            <w:proofErr w:type="spellEnd"/>
            <w:r w:rsidRPr="006379A5">
              <w:rPr>
                <w:rFonts w:ascii="Times New Roman" w:hAnsi="Times New Roman" w:cs="Times New Roman"/>
                <w:b/>
                <w:i/>
                <w:sz w:val="28"/>
                <w:szCs w:val="28"/>
              </w:rPr>
              <w:t xml:space="preserve"> </w:t>
            </w:r>
            <w:proofErr w:type="spellStart"/>
            <w:r w:rsidRPr="006379A5">
              <w:rPr>
                <w:rFonts w:ascii="Times New Roman" w:hAnsi="Times New Roman" w:cs="Times New Roman"/>
                <w:b/>
                <w:i/>
                <w:sz w:val="28"/>
                <w:szCs w:val="28"/>
              </w:rPr>
              <w:t>Centaurii</w:t>
            </w:r>
            <w:proofErr w:type="spellEnd"/>
            <w:r w:rsidRPr="006379A5">
              <w:rPr>
                <w:rFonts w:ascii="Times New Roman" w:hAnsi="Times New Roman" w:cs="Times New Roman"/>
                <w:b/>
                <w:i/>
                <w:sz w:val="28"/>
                <w:szCs w:val="28"/>
              </w:rPr>
              <w:t>.</w:t>
            </w:r>
          </w:p>
          <w:p w:rsidR="006379A5" w:rsidRPr="00040F8C" w:rsidRDefault="006379A5" w:rsidP="006922CB">
            <w:pPr>
              <w:pStyle w:val="a7"/>
              <w:jc w:val="center"/>
              <w:rPr>
                <w:b/>
                <w:color w:val="000000"/>
                <w:sz w:val="27"/>
                <w:szCs w:val="27"/>
                <w:u w:val="single"/>
              </w:rPr>
            </w:pPr>
          </w:p>
        </w:tc>
      </w:tr>
    </w:tbl>
    <w:p w:rsidR="006379A5" w:rsidRPr="006379A5" w:rsidRDefault="006379A5" w:rsidP="006379A5">
      <w:pPr>
        <w:tabs>
          <w:tab w:val="left" w:pos="1485"/>
        </w:tabs>
        <w:spacing w:line="360" w:lineRule="auto"/>
        <w:ind w:firstLine="709"/>
        <w:jc w:val="both"/>
        <w:rPr>
          <w:rFonts w:ascii="Times New Roman" w:hAnsi="Times New Roman" w:cs="Times New Roman"/>
          <w:sz w:val="28"/>
          <w:szCs w:val="28"/>
        </w:rPr>
      </w:pPr>
    </w:p>
    <w:p w:rsidR="006379A5" w:rsidRPr="006379A5" w:rsidRDefault="00621613" w:rsidP="006379A5">
      <w:pPr>
        <w:tabs>
          <w:tab w:val="left" w:pos="1485"/>
        </w:tabs>
        <w:spacing w:line="360" w:lineRule="auto"/>
        <w:ind w:firstLine="709"/>
        <w:jc w:val="both"/>
        <w:rPr>
          <w:rFonts w:ascii="Times New Roman" w:hAnsi="Times New Roman" w:cs="Times New Roman"/>
          <w:sz w:val="28"/>
          <w:szCs w:val="28"/>
        </w:rPr>
      </w:pPr>
      <w:r w:rsidRPr="00621613">
        <w:rPr>
          <w:rFonts w:ascii="Times New Roman" w:hAnsi="Times New Roman" w:cs="Times New Roman"/>
          <w:b/>
          <w:sz w:val="28"/>
          <w:szCs w:val="28"/>
        </w:rPr>
        <w:t xml:space="preserve">Морфологическое  описание: </w:t>
      </w:r>
      <w:r w:rsidR="006379A5" w:rsidRPr="006379A5">
        <w:rPr>
          <w:rFonts w:ascii="Times New Roman" w:hAnsi="Times New Roman" w:cs="Times New Roman"/>
          <w:sz w:val="28"/>
          <w:szCs w:val="28"/>
        </w:rPr>
        <w:t>Золототысячник обыкновенный</w:t>
      </w:r>
      <w:r w:rsidR="006379A5">
        <w:rPr>
          <w:rFonts w:ascii="Times New Roman" w:hAnsi="Times New Roman" w:cs="Times New Roman"/>
          <w:b/>
          <w:i/>
          <w:sz w:val="28"/>
          <w:szCs w:val="28"/>
        </w:rPr>
        <w:t xml:space="preserve"> - </w:t>
      </w:r>
      <w:r w:rsidR="006379A5">
        <w:rPr>
          <w:rFonts w:ascii="Times New Roman" w:hAnsi="Times New Roman" w:cs="Times New Roman"/>
          <w:sz w:val="28"/>
          <w:szCs w:val="28"/>
        </w:rPr>
        <w:t>д</w:t>
      </w:r>
      <w:r w:rsidR="006379A5" w:rsidRPr="006379A5">
        <w:rPr>
          <w:rFonts w:ascii="Times New Roman" w:hAnsi="Times New Roman" w:cs="Times New Roman"/>
          <w:sz w:val="28"/>
          <w:szCs w:val="28"/>
        </w:rPr>
        <w:t xml:space="preserve">вулетнее травянистое растение высотой 35—40 см. Корни небольшие, слабо развитые; стебли прямостоячие, одиночные или в числе нескольких, четырехгранные, </w:t>
      </w:r>
      <w:proofErr w:type="gramStart"/>
      <w:r w:rsidR="006379A5" w:rsidRPr="006379A5">
        <w:rPr>
          <w:rFonts w:ascii="Times New Roman" w:hAnsi="Times New Roman" w:cs="Times New Roman"/>
          <w:sz w:val="28"/>
          <w:szCs w:val="28"/>
        </w:rPr>
        <w:t>в</w:t>
      </w:r>
      <w:proofErr w:type="gramEnd"/>
      <w:r w:rsidR="006379A5" w:rsidRPr="006379A5">
        <w:rPr>
          <w:rFonts w:ascii="Times New Roman" w:hAnsi="Times New Roman" w:cs="Times New Roman"/>
          <w:sz w:val="28"/>
          <w:szCs w:val="28"/>
        </w:rPr>
        <w:t xml:space="preserve"> верхней часто вильчато-ветвистые с веточками, направленными вверх. Стеблевые листья супротивные, сидячие, продольно-ланцетовидные, длиной до 3 см с хорошо заметными жилками, прикорневые листья собраны в розетку. Стебли облиственные с цветками, прямые, одиночные или ветвистые, зеленые или желтовато-зеленые, голые, полые, ребристые, длиной 10—30 см, толщиной 2 мм. </w:t>
      </w:r>
      <w:proofErr w:type="gramStart"/>
      <w:r w:rsidR="006379A5" w:rsidRPr="006379A5">
        <w:rPr>
          <w:rFonts w:ascii="Times New Roman" w:hAnsi="Times New Roman" w:cs="Times New Roman"/>
          <w:sz w:val="28"/>
          <w:szCs w:val="28"/>
        </w:rPr>
        <w:t>Листья прикорневые собраны в розетку, продолговато-обратнояйцевидные, тупые, у основания сужены, длиной от 4 см, шириной 2 см; стеблевые листья сидячие, супротивные</w:t>
      </w:r>
      <w:r w:rsidR="006379A5">
        <w:rPr>
          <w:rFonts w:ascii="Times New Roman" w:hAnsi="Times New Roman" w:cs="Times New Roman"/>
          <w:sz w:val="28"/>
          <w:szCs w:val="28"/>
        </w:rPr>
        <w:t xml:space="preserve"> </w:t>
      </w:r>
      <w:r w:rsidR="006379A5" w:rsidRPr="006379A5">
        <w:rPr>
          <w:rFonts w:ascii="Times New Roman" w:hAnsi="Times New Roman" w:cs="Times New Roman"/>
          <w:sz w:val="28"/>
          <w:szCs w:val="28"/>
        </w:rPr>
        <w:t xml:space="preserve">продолговато-ланцетные, заостренные, </w:t>
      </w:r>
      <w:proofErr w:type="spellStart"/>
      <w:r w:rsidR="006379A5" w:rsidRPr="006379A5">
        <w:rPr>
          <w:rFonts w:ascii="Times New Roman" w:hAnsi="Times New Roman" w:cs="Times New Roman"/>
          <w:sz w:val="28"/>
          <w:szCs w:val="28"/>
        </w:rPr>
        <w:t>цельнокрайние</w:t>
      </w:r>
      <w:proofErr w:type="spellEnd"/>
      <w:r w:rsidR="006379A5" w:rsidRPr="006379A5">
        <w:rPr>
          <w:rFonts w:ascii="Times New Roman" w:hAnsi="Times New Roman" w:cs="Times New Roman"/>
          <w:sz w:val="28"/>
          <w:szCs w:val="28"/>
        </w:rPr>
        <w:t>, голые, соцветие щитковидно-метельчатое; цветки розово-фиолетовые.</w:t>
      </w:r>
      <w:proofErr w:type="gramEnd"/>
      <w:r w:rsidR="006379A5" w:rsidRPr="006379A5">
        <w:rPr>
          <w:rFonts w:ascii="Times New Roman" w:hAnsi="Times New Roman" w:cs="Times New Roman"/>
          <w:sz w:val="28"/>
          <w:szCs w:val="28"/>
        </w:rPr>
        <w:t xml:space="preserve"> Запах слабый; вкус горький Цветки длиной до 1,5 см, темно-розовые, </w:t>
      </w:r>
      <w:proofErr w:type="spellStart"/>
      <w:r w:rsidR="006379A5" w:rsidRPr="006379A5">
        <w:rPr>
          <w:rFonts w:ascii="Times New Roman" w:hAnsi="Times New Roman" w:cs="Times New Roman"/>
          <w:sz w:val="28"/>
          <w:szCs w:val="28"/>
        </w:rPr>
        <w:t>гвоздевидным</w:t>
      </w:r>
      <w:proofErr w:type="spellEnd"/>
      <w:r w:rsidR="006379A5" w:rsidRPr="006379A5">
        <w:rPr>
          <w:rFonts w:ascii="Times New Roman" w:hAnsi="Times New Roman" w:cs="Times New Roman"/>
          <w:sz w:val="28"/>
          <w:szCs w:val="28"/>
        </w:rPr>
        <w:t xml:space="preserve"> 5-лепестным венчиком собраны в густые зонтиковидно-метельчатые соцветия. Встречается почти по всей северной, средней и южной зон Европейской части </w:t>
      </w:r>
      <w:r w:rsidR="006379A5">
        <w:rPr>
          <w:rFonts w:ascii="Times New Roman" w:hAnsi="Times New Roman" w:cs="Times New Roman"/>
          <w:sz w:val="28"/>
          <w:szCs w:val="28"/>
        </w:rPr>
        <w:t>России</w:t>
      </w:r>
      <w:r w:rsidR="006379A5" w:rsidRPr="006379A5">
        <w:rPr>
          <w:rFonts w:ascii="Times New Roman" w:hAnsi="Times New Roman" w:cs="Times New Roman"/>
          <w:sz w:val="28"/>
          <w:szCs w:val="28"/>
        </w:rPr>
        <w:t xml:space="preserve">, на Кавказе. Растет в основном на суходольных лугах, на водоразделах и в балках. В более южных районах встречается в поймах рек, по окраинам озер, болот, прудов, ручьев и каналов. Размножается только семенным путем, цвети обычно на 2—3-й годы жизни. </w:t>
      </w:r>
    </w:p>
    <w:p w:rsidR="006379A5" w:rsidRDefault="006379A5" w:rsidP="006379A5">
      <w:pPr>
        <w:tabs>
          <w:tab w:val="left" w:pos="1485"/>
        </w:tabs>
        <w:spacing w:line="360" w:lineRule="auto"/>
        <w:ind w:firstLine="1486"/>
        <w:jc w:val="both"/>
        <w:rPr>
          <w:rFonts w:ascii="Times New Roman" w:hAnsi="Times New Roman" w:cs="Times New Roman"/>
          <w:sz w:val="28"/>
          <w:szCs w:val="28"/>
        </w:rPr>
      </w:pPr>
      <w:r w:rsidRPr="006379A5">
        <w:rPr>
          <w:rFonts w:ascii="Times New Roman" w:hAnsi="Times New Roman" w:cs="Times New Roman"/>
          <w:b/>
          <w:sz w:val="28"/>
          <w:szCs w:val="28"/>
        </w:rPr>
        <w:lastRenderedPageBreak/>
        <w:t>Заготовку травы</w:t>
      </w:r>
      <w:r w:rsidRPr="006379A5">
        <w:rPr>
          <w:rFonts w:ascii="Times New Roman" w:hAnsi="Times New Roman" w:cs="Times New Roman"/>
          <w:sz w:val="28"/>
          <w:szCs w:val="28"/>
        </w:rPr>
        <w:t xml:space="preserve"> проводят во время цветения, пока сохранились прикорневые листья (обычно в июле — августе). Срезают траву ножом или серпом выше прикорневых листьев; запрещается выдергивать золототысячник с корнями. Срезанную траву складывают в корзины соцветиями в одну сторону. Сушат в сушилках при температуре 40—50</w:t>
      </w:r>
      <w:proofErr w:type="gramStart"/>
      <w:r w:rsidRPr="006379A5">
        <w:rPr>
          <w:rFonts w:ascii="Times New Roman" w:hAnsi="Times New Roman" w:cs="Times New Roman"/>
          <w:sz w:val="28"/>
          <w:szCs w:val="28"/>
        </w:rPr>
        <w:t xml:space="preserve"> °С</w:t>
      </w:r>
      <w:proofErr w:type="gramEnd"/>
      <w:r w:rsidRPr="006379A5">
        <w:rPr>
          <w:rFonts w:ascii="Times New Roman" w:hAnsi="Times New Roman" w:cs="Times New Roman"/>
          <w:sz w:val="28"/>
          <w:szCs w:val="28"/>
        </w:rPr>
        <w:t xml:space="preserve"> или на чердаках под железными, черепичными или шиферными крышами, реже под навесок) разостлав траву тонким слоем на бумагу или ткань так, чтоб соцветия располагались в одну сторону. При сушке толстым слоем или затяжной дождливой погоде, особенно в помешиваниях с плохой вентиляцией, трава желтеет, цветки обесцвечиваются или чернеют. Сушка в пучках не допускается, так как это приводит к обесцвечиванию сырья или загниванию внутри пучка. Выход сухого сырья составляет около 25 % от массы свежесобранного сырья.</w:t>
      </w:r>
    </w:p>
    <w:p w:rsidR="006379A5" w:rsidRDefault="006379A5" w:rsidP="006379A5">
      <w:pPr>
        <w:tabs>
          <w:tab w:val="left" w:pos="1485"/>
        </w:tabs>
        <w:spacing w:line="360" w:lineRule="auto"/>
        <w:ind w:firstLine="1486"/>
        <w:jc w:val="both"/>
        <w:rPr>
          <w:rFonts w:ascii="Times New Roman" w:hAnsi="Times New Roman" w:cs="Times New Roman"/>
          <w:sz w:val="28"/>
          <w:szCs w:val="28"/>
        </w:rPr>
      </w:pPr>
      <w:r w:rsidRPr="006379A5">
        <w:rPr>
          <w:rFonts w:ascii="Times New Roman" w:hAnsi="Times New Roman" w:cs="Times New Roman"/>
          <w:b/>
          <w:sz w:val="28"/>
          <w:szCs w:val="28"/>
        </w:rPr>
        <w:t>Химический состав.</w:t>
      </w:r>
      <w:r w:rsidRPr="006379A5">
        <w:rPr>
          <w:rFonts w:ascii="Times New Roman" w:hAnsi="Times New Roman" w:cs="Times New Roman"/>
          <w:sz w:val="28"/>
          <w:szCs w:val="28"/>
        </w:rPr>
        <w:t xml:space="preserve"> Трава содержит </w:t>
      </w:r>
      <w:proofErr w:type="spellStart"/>
      <w:r w:rsidRPr="006379A5">
        <w:rPr>
          <w:rFonts w:ascii="Times New Roman" w:hAnsi="Times New Roman" w:cs="Times New Roman"/>
          <w:sz w:val="28"/>
          <w:szCs w:val="28"/>
        </w:rPr>
        <w:t>монотерпеновые</w:t>
      </w:r>
      <w:proofErr w:type="spellEnd"/>
      <w:r w:rsidRPr="006379A5">
        <w:rPr>
          <w:rFonts w:ascii="Times New Roman" w:hAnsi="Times New Roman" w:cs="Times New Roman"/>
          <w:sz w:val="28"/>
          <w:szCs w:val="28"/>
        </w:rPr>
        <w:t xml:space="preserve"> гликозиды </w:t>
      </w:r>
      <w:proofErr w:type="gramStart"/>
      <w:r w:rsidRPr="006379A5">
        <w:rPr>
          <w:rFonts w:ascii="Times New Roman" w:hAnsi="Times New Roman" w:cs="Times New Roman"/>
          <w:sz w:val="28"/>
          <w:szCs w:val="28"/>
        </w:rPr>
        <w:t xml:space="preserve">( </w:t>
      </w:r>
      <w:proofErr w:type="spellStart"/>
      <w:proofErr w:type="gramEnd"/>
      <w:r w:rsidRPr="006379A5">
        <w:rPr>
          <w:rFonts w:ascii="Times New Roman" w:hAnsi="Times New Roman" w:cs="Times New Roman"/>
          <w:sz w:val="28"/>
          <w:szCs w:val="28"/>
        </w:rPr>
        <w:t>сверозид</w:t>
      </w:r>
      <w:proofErr w:type="spellEnd"/>
      <w:r w:rsidRPr="006379A5">
        <w:rPr>
          <w:rFonts w:ascii="Times New Roman" w:hAnsi="Times New Roman" w:cs="Times New Roman"/>
          <w:sz w:val="28"/>
          <w:szCs w:val="28"/>
        </w:rPr>
        <w:t xml:space="preserve">, </w:t>
      </w:r>
      <w:proofErr w:type="spellStart"/>
      <w:r w:rsidRPr="006379A5">
        <w:rPr>
          <w:rFonts w:ascii="Times New Roman" w:hAnsi="Times New Roman" w:cs="Times New Roman"/>
          <w:sz w:val="28"/>
          <w:szCs w:val="28"/>
        </w:rPr>
        <w:t>генциопикрин</w:t>
      </w:r>
      <w:proofErr w:type="spellEnd"/>
      <w:r w:rsidRPr="006379A5">
        <w:rPr>
          <w:rFonts w:ascii="Times New Roman" w:hAnsi="Times New Roman" w:cs="Times New Roman"/>
          <w:sz w:val="28"/>
          <w:szCs w:val="28"/>
        </w:rPr>
        <w:t xml:space="preserve">, </w:t>
      </w:r>
      <w:proofErr w:type="spellStart"/>
      <w:r w:rsidRPr="006379A5">
        <w:rPr>
          <w:rFonts w:ascii="Times New Roman" w:hAnsi="Times New Roman" w:cs="Times New Roman"/>
          <w:sz w:val="28"/>
          <w:szCs w:val="28"/>
        </w:rPr>
        <w:t>эритроцентаурин</w:t>
      </w:r>
      <w:proofErr w:type="spellEnd"/>
      <w:r w:rsidRPr="006379A5">
        <w:rPr>
          <w:rFonts w:ascii="Times New Roman" w:hAnsi="Times New Roman" w:cs="Times New Roman"/>
          <w:sz w:val="28"/>
          <w:szCs w:val="28"/>
        </w:rPr>
        <w:t xml:space="preserve">). В качестве второй группы БАС содержатся </w:t>
      </w:r>
      <w:proofErr w:type="spellStart"/>
      <w:r w:rsidRPr="006379A5">
        <w:rPr>
          <w:rFonts w:ascii="Times New Roman" w:hAnsi="Times New Roman" w:cs="Times New Roman"/>
          <w:sz w:val="28"/>
          <w:szCs w:val="28"/>
        </w:rPr>
        <w:t>ксантоны</w:t>
      </w:r>
      <w:proofErr w:type="spellEnd"/>
      <w:r w:rsidRPr="006379A5">
        <w:rPr>
          <w:rFonts w:ascii="Times New Roman" w:hAnsi="Times New Roman" w:cs="Times New Roman"/>
          <w:sz w:val="28"/>
          <w:szCs w:val="28"/>
        </w:rPr>
        <w:t xml:space="preserve">, среди которых преобладают, </w:t>
      </w:r>
      <w:proofErr w:type="spellStart"/>
      <w:r w:rsidRPr="006379A5">
        <w:rPr>
          <w:rFonts w:ascii="Times New Roman" w:hAnsi="Times New Roman" w:cs="Times New Roman"/>
          <w:sz w:val="28"/>
          <w:szCs w:val="28"/>
        </w:rPr>
        <w:t>примверозиды</w:t>
      </w:r>
      <w:proofErr w:type="spellEnd"/>
      <w:r w:rsidRPr="006379A5">
        <w:rPr>
          <w:rFonts w:ascii="Times New Roman" w:hAnsi="Times New Roman" w:cs="Times New Roman"/>
          <w:sz w:val="28"/>
          <w:szCs w:val="28"/>
        </w:rPr>
        <w:t xml:space="preserve"> и </w:t>
      </w:r>
      <w:proofErr w:type="spellStart"/>
      <w:r w:rsidRPr="006379A5">
        <w:rPr>
          <w:rFonts w:ascii="Times New Roman" w:hAnsi="Times New Roman" w:cs="Times New Roman"/>
          <w:sz w:val="28"/>
          <w:szCs w:val="28"/>
        </w:rPr>
        <w:t>рутинозиды</w:t>
      </w:r>
      <w:proofErr w:type="spellEnd"/>
      <w:r w:rsidRPr="006379A5">
        <w:rPr>
          <w:rFonts w:ascii="Times New Roman" w:hAnsi="Times New Roman" w:cs="Times New Roman"/>
          <w:sz w:val="28"/>
          <w:szCs w:val="28"/>
        </w:rPr>
        <w:t xml:space="preserve"> </w:t>
      </w:r>
      <w:proofErr w:type="spellStart"/>
      <w:r w:rsidRPr="006379A5">
        <w:rPr>
          <w:rFonts w:ascii="Times New Roman" w:hAnsi="Times New Roman" w:cs="Times New Roman"/>
          <w:sz w:val="28"/>
          <w:szCs w:val="28"/>
        </w:rPr>
        <w:t>сверхирина</w:t>
      </w:r>
      <w:proofErr w:type="spellEnd"/>
      <w:r w:rsidRPr="006379A5">
        <w:rPr>
          <w:rFonts w:ascii="Times New Roman" w:hAnsi="Times New Roman" w:cs="Times New Roman"/>
          <w:sz w:val="28"/>
          <w:szCs w:val="28"/>
        </w:rPr>
        <w:t xml:space="preserve">. Также содержатся алкалоиды, </w:t>
      </w:r>
      <w:proofErr w:type="spellStart"/>
      <w:r w:rsidRPr="006379A5">
        <w:rPr>
          <w:rFonts w:ascii="Times New Roman" w:hAnsi="Times New Roman" w:cs="Times New Roman"/>
          <w:sz w:val="28"/>
          <w:szCs w:val="28"/>
        </w:rPr>
        <w:t>флавоноиды</w:t>
      </w:r>
      <w:proofErr w:type="spellEnd"/>
      <w:r w:rsidRPr="006379A5">
        <w:rPr>
          <w:rFonts w:ascii="Times New Roman" w:hAnsi="Times New Roman" w:cs="Times New Roman"/>
          <w:sz w:val="28"/>
          <w:szCs w:val="28"/>
        </w:rPr>
        <w:t xml:space="preserve">, фенолкарбоновые кислоты, </w:t>
      </w:r>
      <w:proofErr w:type="spellStart"/>
      <w:r w:rsidRPr="006379A5">
        <w:rPr>
          <w:rFonts w:ascii="Times New Roman" w:hAnsi="Times New Roman" w:cs="Times New Roman"/>
          <w:sz w:val="28"/>
          <w:szCs w:val="28"/>
        </w:rPr>
        <w:t>никотинамид</w:t>
      </w:r>
      <w:proofErr w:type="spellEnd"/>
      <w:r w:rsidRPr="006379A5">
        <w:rPr>
          <w:rFonts w:ascii="Times New Roman" w:hAnsi="Times New Roman" w:cs="Times New Roman"/>
          <w:sz w:val="28"/>
          <w:szCs w:val="28"/>
        </w:rPr>
        <w:t xml:space="preserve">, </w:t>
      </w:r>
      <w:proofErr w:type="spellStart"/>
      <w:r w:rsidRPr="006379A5">
        <w:rPr>
          <w:rFonts w:ascii="Times New Roman" w:hAnsi="Times New Roman" w:cs="Times New Roman"/>
          <w:sz w:val="28"/>
          <w:szCs w:val="28"/>
        </w:rPr>
        <w:t>олеаноловая</w:t>
      </w:r>
      <w:proofErr w:type="spellEnd"/>
      <w:r w:rsidRPr="006379A5">
        <w:rPr>
          <w:rFonts w:ascii="Times New Roman" w:hAnsi="Times New Roman" w:cs="Times New Roman"/>
          <w:sz w:val="28"/>
          <w:szCs w:val="28"/>
        </w:rPr>
        <w:t xml:space="preserve"> кислота.</w:t>
      </w:r>
    </w:p>
    <w:p w:rsidR="00E64B2B" w:rsidRDefault="006379A5" w:rsidP="006379A5">
      <w:pPr>
        <w:tabs>
          <w:tab w:val="left" w:pos="1485"/>
        </w:tabs>
        <w:spacing w:line="360" w:lineRule="auto"/>
        <w:ind w:firstLine="1486"/>
        <w:jc w:val="both"/>
        <w:rPr>
          <w:rFonts w:ascii="Times New Roman" w:hAnsi="Times New Roman" w:cs="Times New Roman"/>
          <w:sz w:val="28"/>
          <w:szCs w:val="28"/>
        </w:rPr>
      </w:pPr>
      <w:r w:rsidRPr="006379A5">
        <w:rPr>
          <w:rFonts w:ascii="Times New Roman" w:hAnsi="Times New Roman" w:cs="Times New Roman"/>
          <w:b/>
          <w:sz w:val="28"/>
          <w:szCs w:val="28"/>
        </w:rPr>
        <w:t>Применение.</w:t>
      </w:r>
      <w:r w:rsidRPr="006379A5">
        <w:rPr>
          <w:rFonts w:ascii="Times New Roman" w:hAnsi="Times New Roman" w:cs="Times New Roman"/>
          <w:sz w:val="28"/>
          <w:szCs w:val="28"/>
        </w:rPr>
        <w:t xml:space="preserve"> Трава (цельная, резаная) применяется как средство, возбуждающее аппетит в виде настоя; входит в состав желчегонных сборов и горькой настойки.</w:t>
      </w:r>
    </w:p>
    <w:p w:rsidR="00E3451F" w:rsidRPr="00E3451F" w:rsidRDefault="00EA7E87" w:rsidP="00E3451F">
      <w:pPr>
        <w:tabs>
          <w:tab w:val="left" w:pos="1485"/>
        </w:tabs>
        <w:spacing w:line="360" w:lineRule="auto"/>
        <w:ind w:firstLine="1486"/>
        <w:jc w:val="both"/>
        <w:rPr>
          <w:rFonts w:ascii="Times New Roman" w:hAnsi="Times New Roman" w:cs="Times New Roman"/>
          <w:sz w:val="28"/>
          <w:szCs w:val="28"/>
        </w:rPr>
      </w:pPr>
      <w:r w:rsidRPr="00EA7E87">
        <w:rPr>
          <w:rFonts w:ascii="Times New Roman" w:hAnsi="Times New Roman" w:cs="Times New Roman"/>
          <w:b/>
          <w:sz w:val="28"/>
          <w:szCs w:val="28"/>
        </w:rPr>
        <w:t>Рецепт:</w:t>
      </w:r>
      <w:r w:rsidR="00E3451F" w:rsidRPr="00E3451F">
        <w:rPr>
          <w:rFonts w:ascii="Times New Roman" w:hAnsi="Times New Roman" w:cs="Times New Roman"/>
          <w:b/>
          <w:sz w:val="28"/>
          <w:szCs w:val="28"/>
        </w:rPr>
        <w:t xml:space="preserve"> </w:t>
      </w:r>
      <w:r w:rsidR="00E3451F" w:rsidRPr="00E3451F">
        <w:rPr>
          <w:rFonts w:ascii="Times New Roman" w:hAnsi="Times New Roman" w:cs="Times New Roman"/>
          <w:sz w:val="28"/>
          <w:szCs w:val="28"/>
        </w:rPr>
        <w:t>готовим настой – 1 гр. сушеного растения заливаем чашкой кипятка и настаиваем 15 минут. Употреблять по три чашки перед едой в день в теплом виде;</w:t>
      </w:r>
    </w:p>
    <w:p w:rsidR="00E3451F" w:rsidRPr="00E3451F" w:rsidRDefault="00E3451F" w:rsidP="00E3451F">
      <w:pPr>
        <w:tabs>
          <w:tab w:val="left" w:pos="1485"/>
        </w:tabs>
        <w:spacing w:line="360" w:lineRule="auto"/>
        <w:ind w:firstLine="1486"/>
        <w:jc w:val="both"/>
        <w:rPr>
          <w:rFonts w:ascii="Times New Roman" w:hAnsi="Times New Roman" w:cs="Times New Roman"/>
          <w:sz w:val="28"/>
          <w:szCs w:val="28"/>
        </w:rPr>
      </w:pPr>
      <w:r w:rsidRPr="00E3451F">
        <w:rPr>
          <w:rFonts w:ascii="Times New Roman" w:hAnsi="Times New Roman" w:cs="Times New Roman"/>
          <w:sz w:val="28"/>
          <w:szCs w:val="28"/>
        </w:rPr>
        <w:t>- стандартные пакетики (порошок):  по 1-2 пакетика на прием трижды в день;</w:t>
      </w:r>
    </w:p>
    <w:p w:rsidR="00A13394" w:rsidRDefault="00E3451F" w:rsidP="00E3451F">
      <w:pPr>
        <w:tabs>
          <w:tab w:val="left" w:pos="1485"/>
        </w:tabs>
        <w:spacing w:line="360" w:lineRule="auto"/>
        <w:ind w:firstLine="1486"/>
        <w:jc w:val="both"/>
        <w:rPr>
          <w:rFonts w:ascii="Times New Roman" w:hAnsi="Times New Roman" w:cs="Times New Roman"/>
          <w:sz w:val="28"/>
          <w:szCs w:val="28"/>
        </w:rPr>
      </w:pPr>
      <w:r w:rsidRPr="00E3451F">
        <w:rPr>
          <w:rFonts w:ascii="Times New Roman" w:hAnsi="Times New Roman" w:cs="Times New Roman"/>
          <w:sz w:val="28"/>
          <w:szCs w:val="28"/>
        </w:rPr>
        <w:t xml:space="preserve">- принимать по 30 капель спиртовой настойки на стакан воды трижды </w:t>
      </w:r>
      <w:r>
        <w:rPr>
          <w:rFonts w:ascii="Times New Roman" w:hAnsi="Times New Roman" w:cs="Times New Roman"/>
          <w:sz w:val="28"/>
          <w:szCs w:val="28"/>
        </w:rPr>
        <w:t>в день</w:t>
      </w:r>
    </w:p>
    <w:tbl>
      <w:tblPr>
        <w:tblStyle w:val="a9"/>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firstRow="1" w:lastRow="0" w:firstColumn="1" w:lastColumn="0" w:noHBand="0" w:noVBand="1"/>
      </w:tblPr>
      <w:tblGrid>
        <w:gridCol w:w="5495"/>
        <w:gridCol w:w="4076"/>
      </w:tblGrid>
      <w:tr w:rsidR="00173091" w:rsidTr="00621613">
        <w:trPr>
          <w:trHeight w:val="3919"/>
        </w:trPr>
        <w:tc>
          <w:tcPr>
            <w:tcW w:w="5495" w:type="dxa"/>
          </w:tcPr>
          <w:p w:rsidR="00173091" w:rsidRDefault="00173091" w:rsidP="00621613">
            <w:pPr>
              <w:pStyle w:val="a7"/>
              <w:jc w:val="both"/>
              <w:rPr>
                <w:color w:val="000000"/>
                <w:sz w:val="27"/>
                <w:szCs w:val="27"/>
                <w:u w:val="single"/>
              </w:rPr>
            </w:pPr>
            <w:r>
              <w:rPr>
                <w:noProof/>
                <w:color w:val="000000"/>
                <w:sz w:val="27"/>
                <w:szCs w:val="27"/>
                <w:u w:val="single"/>
              </w:rPr>
              <w:lastRenderedPageBreak/>
              <w:drawing>
                <wp:inline distT="0" distB="0" distL="0" distR="0">
                  <wp:extent cx="3215330" cy="2447926"/>
                  <wp:effectExtent l="19050" t="0" r="4120" b="0"/>
                  <wp:docPr id="9" name="Рисунок 8" descr="images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5).jpg"/>
                          <pic:cNvPicPr/>
                        </pic:nvPicPr>
                        <pic:blipFill>
                          <a:blip r:embed="rId15"/>
                          <a:stretch>
                            <a:fillRect/>
                          </a:stretch>
                        </pic:blipFill>
                        <pic:spPr>
                          <a:xfrm>
                            <a:off x="0" y="0"/>
                            <a:ext cx="3215158" cy="2447795"/>
                          </a:xfrm>
                          <a:prstGeom prst="rect">
                            <a:avLst/>
                          </a:prstGeom>
                        </pic:spPr>
                      </pic:pic>
                    </a:graphicData>
                  </a:graphic>
                </wp:inline>
              </w:drawing>
            </w:r>
          </w:p>
        </w:tc>
        <w:tc>
          <w:tcPr>
            <w:tcW w:w="4076" w:type="dxa"/>
          </w:tcPr>
          <w:p w:rsidR="00A13394" w:rsidRDefault="00A13394" w:rsidP="00621613">
            <w:pPr>
              <w:pStyle w:val="a7"/>
              <w:jc w:val="center"/>
              <w:rPr>
                <w:b/>
                <w:color w:val="000000"/>
                <w:sz w:val="32"/>
                <w:szCs w:val="32"/>
              </w:rPr>
            </w:pPr>
          </w:p>
          <w:p w:rsidR="00173091" w:rsidRPr="00173091" w:rsidRDefault="00173091" w:rsidP="00621613">
            <w:pPr>
              <w:pStyle w:val="a7"/>
              <w:jc w:val="center"/>
              <w:rPr>
                <w:b/>
                <w:color w:val="000000"/>
                <w:sz w:val="32"/>
                <w:szCs w:val="32"/>
              </w:rPr>
            </w:pPr>
            <w:r w:rsidRPr="00173091">
              <w:rPr>
                <w:b/>
                <w:color w:val="000000"/>
                <w:sz w:val="32"/>
                <w:szCs w:val="32"/>
              </w:rPr>
              <w:t xml:space="preserve">Одуванчик лекарственный – </w:t>
            </w:r>
            <w:proofErr w:type="spellStart"/>
            <w:r w:rsidRPr="00173091">
              <w:rPr>
                <w:b/>
                <w:color w:val="000000"/>
                <w:sz w:val="32"/>
                <w:szCs w:val="32"/>
              </w:rPr>
              <w:t>Taraxacum</w:t>
            </w:r>
            <w:proofErr w:type="spellEnd"/>
            <w:r w:rsidRPr="00173091">
              <w:rPr>
                <w:b/>
                <w:color w:val="000000"/>
                <w:sz w:val="32"/>
                <w:szCs w:val="32"/>
              </w:rPr>
              <w:t xml:space="preserve"> </w:t>
            </w:r>
            <w:proofErr w:type="spellStart"/>
            <w:r w:rsidRPr="00173091">
              <w:rPr>
                <w:b/>
                <w:color w:val="000000"/>
                <w:sz w:val="32"/>
                <w:szCs w:val="32"/>
              </w:rPr>
              <w:t>officinale</w:t>
            </w:r>
            <w:proofErr w:type="spellEnd"/>
            <w:r w:rsidRPr="00173091">
              <w:rPr>
                <w:b/>
                <w:color w:val="000000"/>
                <w:sz w:val="32"/>
                <w:szCs w:val="32"/>
              </w:rPr>
              <w:t>.</w:t>
            </w:r>
          </w:p>
          <w:p w:rsidR="00173091" w:rsidRPr="00173091" w:rsidRDefault="00173091" w:rsidP="00621613">
            <w:pPr>
              <w:pStyle w:val="a7"/>
              <w:jc w:val="center"/>
              <w:rPr>
                <w:b/>
                <w:color w:val="000000"/>
                <w:sz w:val="32"/>
                <w:szCs w:val="32"/>
              </w:rPr>
            </w:pPr>
            <w:r w:rsidRPr="00173091">
              <w:rPr>
                <w:b/>
                <w:color w:val="000000"/>
                <w:sz w:val="32"/>
                <w:szCs w:val="32"/>
              </w:rPr>
              <w:t xml:space="preserve">Семейство Астровых – </w:t>
            </w:r>
            <w:proofErr w:type="spellStart"/>
            <w:r w:rsidRPr="00173091">
              <w:rPr>
                <w:b/>
                <w:color w:val="000000"/>
                <w:sz w:val="32"/>
                <w:szCs w:val="32"/>
              </w:rPr>
              <w:t>Asteraceae</w:t>
            </w:r>
            <w:proofErr w:type="spellEnd"/>
            <w:r w:rsidRPr="00173091">
              <w:rPr>
                <w:b/>
                <w:color w:val="000000"/>
                <w:sz w:val="32"/>
                <w:szCs w:val="32"/>
              </w:rPr>
              <w:t>.</w:t>
            </w:r>
          </w:p>
          <w:p w:rsidR="00173091" w:rsidRPr="00040F8C" w:rsidRDefault="00173091" w:rsidP="00621613">
            <w:pPr>
              <w:pStyle w:val="a7"/>
              <w:jc w:val="center"/>
              <w:rPr>
                <w:b/>
                <w:color w:val="000000"/>
                <w:sz w:val="27"/>
                <w:szCs w:val="27"/>
                <w:u w:val="single"/>
              </w:rPr>
            </w:pPr>
            <w:r w:rsidRPr="00173091">
              <w:rPr>
                <w:b/>
                <w:color w:val="000000"/>
                <w:sz w:val="32"/>
                <w:szCs w:val="32"/>
              </w:rPr>
              <w:t xml:space="preserve">Корни одуванчика – </w:t>
            </w:r>
            <w:proofErr w:type="spellStart"/>
            <w:r w:rsidRPr="00173091">
              <w:rPr>
                <w:b/>
                <w:color w:val="000000"/>
                <w:sz w:val="32"/>
                <w:szCs w:val="32"/>
              </w:rPr>
              <w:t>Radices</w:t>
            </w:r>
            <w:proofErr w:type="spellEnd"/>
            <w:r w:rsidRPr="00173091">
              <w:rPr>
                <w:b/>
                <w:color w:val="000000"/>
                <w:sz w:val="32"/>
                <w:szCs w:val="32"/>
              </w:rPr>
              <w:t xml:space="preserve"> </w:t>
            </w:r>
            <w:proofErr w:type="spellStart"/>
            <w:r w:rsidRPr="00173091">
              <w:rPr>
                <w:b/>
                <w:color w:val="000000"/>
                <w:sz w:val="32"/>
                <w:szCs w:val="32"/>
              </w:rPr>
              <w:t>Taraxaci</w:t>
            </w:r>
            <w:proofErr w:type="spellEnd"/>
            <w:r w:rsidRPr="00173091">
              <w:rPr>
                <w:b/>
                <w:color w:val="000000"/>
                <w:sz w:val="32"/>
                <w:szCs w:val="32"/>
              </w:rPr>
              <w:t>.</w:t>
            </w:r>
          </w:p>
        </w:tc>
      </w:tr>
    </w:tbl>
    <w:p w:rsidR="00173091" w:rsidRPr="00173091" w:rsidRDefault="00173091" w:rsidP="00173091">
      <w:pPr>
        <w:tabs>
          <w:tab w:val="left" w:pos="1485"/>
        </w:tabs>
        <w:spacing w:line="360" w:lineRule="auto"/>
        <w:ind w:firstLine="709"/>
        <w:jc w:val="both"/>
        <w:rPr>
          <w:rFonts w:ascii="Times New Roman" w:hAnsi="Times New Roman" w:cs="Times New Roman"/>
          <w:sz w:val="28"/>
          <w:szCs w:val="28"/>
        </w:rPr>
      </w:pPr>
    </w:p>
    <w:p w:rsidR="002C4788" w:rsidRDefault="00621613" w:rsidP="002C4788">
      <w:pPr>
        <w:tabs>
          <w:tab w:val="left" w:pos="1485"/>
        </w:tabs>
        <w:spacing w:line="360" w:lineRule="auto"/>
        <w:ind w:firstLine="709"/>
        <w:jc w:val="both"/>
        <w:rPr>
          <w:rFonts w:ascii="Times New Roman" w:hAnsi="Times New Roman" w:cs="Times New Roman"/>
          <w:sz w:val="28"/>
          <w:szCs w:val="28"/>
        </w:rPr>
      </w:pPr>
      <w:r w:rsidRPr="00621613">
        <w:rPr>
          <w:rFonts w:ascii="Times New Roman" w:hAnsi="Times New Roman" w:cs="Times New Roman"/>
          <w:b/>
          <w:sz w:val="28"/>
          <w:szCs w:val="28"/>
        </w:rPr>
        <w:t xml:space="preserve">Морфологическое  описание: </w:t>
      </w:r>
      <w:r w:rsidR="00A13394">
        <w:rPr>
          <w:rFonts w:ascii="Times New Roman" w:hAnsi="Times New Roman" w:cs="Times New Roman"/>
          <w:sz w:val="28"/>
          <w:szCs w:val="28"/>
        </w:rPr>
        <w:t>м</w:t>
      </w:r>
      <w:r w:rsidR="00173091" w:rsidRPr="00173091">
        <w:rPr>
          <w:rFonts w:ascii="Times New Roman" w:hAnsi="Times New Roman" w:cs="Times New Roman"/>
          <w:sz w:val="28"/>
          <w:szCs w:val="28"/>
        </w:rPr>
        <w:t xml:space="preserve">ноголетнее травянистое растение с коротким корневищ и мясистым маловетвистым стержневым корнем. Листья в прикорневой розетке голые или рассеянно-волосистые длиной 10—25 см, глубоко </w:t>
      </w:r>
      <w:proofErr w:type="spellStart"/>
      <w:r w:rsidR="00173091" w:rsidRPr="00173091">
        <w:rPr>
          <w:rFonts w:ascii="Times New Roman" w:hAnsi="Times New Roman" w:cs="Times New Roman"/>
          <w:sz w:val="28"/>
          <w:szCs w:val="28"/>
        </w:rPr>
        <w:t>струговидно-перистонадрезаные</w:t>
      </w:r>
      <w:proofErr w:type="spellEnd"/>
      <w:r w:rsidR="00173091" w:rsidRPr="00173091">
        <w:rPr>
          <w:rFonts w:ascii="Times New Roman" w:hAnsi="Times New Roman" w:cs="Times New Roman"/>
          <w:sz w:val="28"/>
          <w:szCs w:val="28"/>
        </w:rPr>
        <w:t xml:space="preserve"> постепенно суживающиеся в длинный крылатый черешок. Цветоносы длиной до 30 см, цилиндрические, полые, внизу голые, вверху паутинисто-пушистые. Цветки собраны в крупные корзинки диаметром до 5 см. Все цветки обоеполые, язычков ярко-желтые.</w:t>
      </w:r>
      <w:r w:rsidR="002C4788" w:rsidRPr="002C4788">
        <w:rPr>
          <w:rFonts w:ascii="Times New Roman" w:hAnsi="Times New Roman" w:cs="Times New Roman"/>
          <w:sz w:val="28"/>
          <w:szCs w:val="28"/>
        </w:rPr>
        <w:t xml:space="preserve"> </w:t>
      </w:r>
      <w:r w:rsidR="002C4788" w:rsidRPr="00173091">
        <w:rPr>
          <w:rFonts w:ascii="Times New Roman" w:hAnsi="Times New Roman" w:cs="Times New Roman"/>
          <w:sz w:val="28"/>
          <w:szCs w:val="28"/>
        </w:rPr>
        <w:t>Корни цельные или в кусках длиной от 2 до 15 см, толщиной от 0,3 до 3 см, простые или маловетвистые, продольно-морщинистые, иногда спирально перекрученные, плотные, тяжелые. В центре корня небольшая желтая или желтовато-бурая древесина, окруженная широкой серовато-белой корой, в которой заметны (под лупой) буроватые концентрические тонкие пояса млечников. Цвет снаружи светло-бурый и темно-бурый; запах отсутствует; вкус горьковатый со сладким привкусом.</w:t>
      </w:r>
    </w:p>
    <w:p w:rsidR="00173091" w:rsidRPr="00173091" w:rsidRDefault="002C4788" w:rsidP="002C4788">
      <w:pPr>
        <w:tabs>
          <w:tab w:val="left" w:pos="1485"/>
        </w:tabs>
        <w:spacing w:line="360" w:lineRule="auto"/>
        <w:ind w:firstLine="709"/>
        <w:jc w:val="both"/>
        <w:rPr>
          <w:rFonts w:ascii="Times New Roman" w:hAnsi="Times New Roman" w:cs="Times New Roman"/>
          <w:sz w:val="28"/>
          <w:szCs w:val="28"/>
        </w:rPr>
      </w:pPr>
      <w:r w:rsidRPr="002C4788">
        <w:rPr>
          <w:rFonts w:ascii="Times New Roman" w:hAnsi="Times New Roman" w:cs="Times New Roman"/>
          <w:b/>
          <w:sz w:val="28"/>
          <w:szCs w:val="28"/>
        </w:rPr>
        <w:t>Распространение</w:t>
      </w:r>
      <w:r>
        <w:rPr>
          <w:rFonts w:ascii="Times New Roman" w:hAnsi="Times New Roman" w:cs="Times New Roman"/>
          <w:b/>
          <w:sz w:val="28"/>
          <w:szCs w:val="28"/>
        </w:rPr>
        <w:t xml:space="preserve">: </w:t>
      </w:r>
      <w:r>
        <w:rPr>
          <w:rFonts w:ascii="Times New Roman" w:hAnsi="Times New Roman" w:cs="Times New Roman"/>
          <w:sz w:val="28"/>
          <w:szCs w:val="28"/>
        </w:rPr>
        <w:t>в</w:t>
      </w:r>
      <w:r w:rsidR="00173091" w:rsidRPr="00173091">
        <w:rPr>
          <w:rFonts w:ascii="Times New Roman" w:hAnsi="Times New Roman" w:cs="Times New Roman"/>
          <w:sz w:val="28"/>
          <w:szCs w:val="28"/>
        </w:rPr>
        <w:t xml:space="preserve">стречается почти по всей территории </w:t>
      </w:r>
      <w:r>
        <w:rPr>
          <w:rFonts w:ascii="Times New Roman" w:hAnsi="Times New Roman" w:cs="Times New Roman"/>
          <w:sz w:val="28"/>
          <w:szCs w:val="28"/>
        </w:rPr>
        <w:t>России</w:t>
      </w:r>
      <w:r w:rsidR="00173091" w:rsidRPr="00173091">
        <w:rPr>
          <w:rFonts w:ascii="Times New Roman" w:hAnsi="Times New Roman" w:cs="Times New Roman"/>
          <w:sz w:val="28"/>
          <w:szCs w:val="28"/>
        </w:rPr>
        <w:t xml:space="preserve">, за исключением Арктики. Более </w:t>
      </w:r>
      <w:proofErr w:type="gramStart"/>
      <w:r w:rsidR="00173091" w:rsidRPr="00173091">
        <w:rPr>
          <w:rFonts w:ascii="Times New Roman" w:hAnsi="Times New Roman" w:cs="Times New Roman"/>
          <w:sz w:val="28"/>
          <w:szCs w:val="28"/>
        </w:rPr>
        <w:t>редок</w:t>
      </w:r>
      <w:proofErr w:type="gramEnd"/>
      <w:r w:rsidR="00173091" w:rsidRPr="00173091">
        <w:rPr>
          <w:rFonts w:ascii="Times New Roman" w:hAnsi="Times New Roman" w:cs="Times New Roman"/>
          <w:sz w:val="28"/>
          <w:szCs w:val="28"/>
        </w:rPr>
        <w:t xml:space="preserve"> в Восточной Сибири и на Дальнем Восто</w:t>
      </w:r>
      <w:r>
        <w:rPr>
          <w:rFonts w:ascii="Times New Roman" w:hAnsi="Times New Roman" w:cs="Times New Roman"/>
          <w:sz w:val="28"/>
          <w:szCs w:val="28"/>
        </w:rPr>
        <w:t xml:space="preserve">ке. Основные заросли размещены </w:t>
      </w:r>
      <w:r w:rsidR="00173091" w:rsidRPr="00173091">
        <w:rPr>
          <w:rFonts w:ascii="Times New Roman" w:hAnsi="Times New Roman" w:cs="Times New Roman"/>
          <w:sz w:val="28"/>
          <w:szCs w:val="28"/>
        </w:rPr>
        <w:t xml:space="preserve"> лесных, лесостепных и на севере с</w:t>
      </w:r>
      <w:r>
        <w:rPr>
          <w:rFonts w:ascii="Times New Roman" w:hAnsi="Times New Roman" w:cs="Times New Roman"/>
          <w:sz w:val="28"/>
          <w:szCs w:val="28"/>
        </w:rPr>
        <w:t>тепных районов Европейской части</w:t>
      </w:r>
      <w:r w:rsidR="00173091" w:rsidRPr="00173091">
        <w:rPr>
          <w:rFonts w:ascii="Times New Roman" w:hAnsi="Times New Roman" w:cs="Times New Roman"/>
          <w:sz w:val="28"/>
          <w:szCs w:val="28"/>
        </w:rPr>
        <w:t xml:space="preserve">. </w:t>
      </w:r>
    </w:p>
    <w:p w:rsidR="002C4788" w:rsidRDefault="00173091" w:rsidP="002C4788">
      <w:pPr>
        <w:tabs>
          <w:tab w:val="left" w:pos="1485"/>
        </w:tabs>
        <w:spacing w:line="360" w:lineRule="auto"/>
        <w:ind w:firstLine="1486"/>
        <w:jc w:val="both"/>
        <w:rPr>
          <w:rFonts w:ascii="Times New Roman" w:hAnsi="Times New Roman" w:cs="Times New Roman"/>
          <w:sz w:val="28"/>
          <w:szCs w:val="28"/>
        </w:rPr>
      </w:pPr>
      <w:r w:rsidRPr="00173091">
        <w:rPr>
          <w:rFonts w:ascii="Times New Roman" w:hAnsi="Times New Roman" w:cs="Times New Roman"/>
          <w:sz w:val="28"/>
          <w:szCs w:val="28"/>
        </w:rPr>
        <w:t xml:space="preserve">Корни заготавливают весной, в начале отрастания растения (апрель — начало мая) или осенью (сентябрь — октябрь). </w:t>
      </w:r>
      <w:proofErr w:type="gramStart"/>
      <w:r w:rsidRPr="00173091">
        <w:rPr>
          <w:rFonts w:ascii="Times New Roman" w:hAnsi="Times New Roman" w:cs="Times New Roman"/>
          <w:sz w:val="28"/>
          <w:szCs w:val="28"/>
        </w:rPr>
        <w:t xml:space="preserve">Их выкапывают </w:t>
      </w:r>
      <w:r w:rsidRPr="00173091">
        <w:rPr>
          <w:rFonts w:ascii="Times New Roman" w:hAnsi="Times New Roman" w:cs="Times New Roman"/>
          <w:sz w:val="28"/>
          <w:szCs w:val="28"/>
        </w:rPr>
        <w:lastRenderedPageBreak/>
        <w:t>лопатой или подпахивают плугом на глубину 15-25 см. На плотных почвах корни значительно тоньше, чем на рыхлых.</w:t>
      </w:r>
      <w:proofErr w:type="gramEnd"/>
      <w:r w:rsidRPr="00173091">
        <w:rPr>
          <w:rFonts w:ascii="Times New Roman" w:hAnsi="Times New Roman" w:cs="Times New Roman"/>
          <w:sz w:val="28"/>
          <w:szCs w:val="28"/>
        </w:rPr>
        <w:t xml:space="preserve"> Повторные заготовки на одном месте следует проводить с перерывами 2—3 года. Можно сушить в печах или сушильных шкафах при температуре 40—50 °С. Выход сухого сырья 33—35 % от массы </w:t>
      </w:r>
      <w:proofErr w:type="spellStart"/>
      <w:r w:rsidRPr="00173091">
        <w:rPr>
          <w:rFonts w:ascii="Times New Roman" w:hAnsi="Times New Roman" w:cs="Times New Roman"/>
          <w:sz w:val="28"/>
          <w:szCs w:val="28"/>
        </w:rPr>
        <w:t>свежесобранного</w:t>
      </w:r>
      <w:proofErr w:type="gramStart"/>
      <w:r w:rsidRPr="00173091">
        <w:rPr>
          <w:rFonts w:ascii="Times New Roman" w:hAnsi="Times New Roman" w:cs="Times New Roman"/>
          <w:sz w:val="28"/>
          <w:szCs w:val="28"/>
        </w:rPr>
        <w:t>.В</w:t>
      </w:r>
      <w:proofErr w:type="gramEnd"/>
      <w:r w:rsidRPr="00173091">
        <w:rPr>
          <w:rFonts w:ascii="Times New Roman" w:hAnsi="Times New Roman" w:cs="Times New Roman"/>
          <w:sz w:val="28"/>
          <w:szCs w:val="28"/>
        </w:rPr>
        <w:t>ысушенные</w:t>
      </w:r>
      <w:proofErr w:type="spellEnd"/>
      <w:r w:rsidRPr="00173091">
        <w:rPr>
          <w:rFonts w:ascii="Times New Roman" w:hAnsi="Times New Roman" w:cs="Times New Roman"/>
          <w:sz w:val="28"/>
          <w:szCs w:val="28"/>
        </w:rPr>
        <w:t xml:space="preserve"> корни дикорастущего многолетнего растения одуванчика лекарственного, используемые в качестве лекарственного </w:t>
      </w:r>
      <w:r w:rsidR="002C4788">
        <w:rPr>
          <w:rFonts w:ascii="Times New Roman" w:hAnsi="Times New Roman" w:cs="Times New Roman"/>
          <w:sz w:val="28"/>
          <w:szCs w:val="28"/>
        </w:rPr>
        <w:t>средства и лекарственного сырья.</w:t>
      </w:r>
    </w:p>
    <w:p w:rsidR="002C4788" w:rsidRDefault="00173091" w:rsidP="002C4788">
      <w:pPr>
        <w:tabs>
          <w:tab w:val="left" w:pos="1485"/>
        </w:tabs>
        <w:spacing w:line="360" w:lineRule="auto"/>
        <w:ind w:firstLine="1486"/>
        <w:jc w:val="both"/>
        <w:rPr>
          <w:rFonts w:ascii="Times New Roman" w:hAnsi="Times New Roman" w:cs="Times New Roman"/>
          <w:sz w:val="28"/>
          <w:szCs w:val="28"/>
        </w:rPr>
      </w:pPr>
      <w:r w:rsidRPr="002C4788">
        <w:rPr>
          <w:rFonts w:ascii="Times New Roman" w:hAnsi="Times New Roman" w:cs="Times New Roman"/>
          <w:b/>
          <w:sz w:val="28"/>
          <w:szCs w:val="28"/>
        </w:rPr>
        <w:t>Химический состав.</w:t>
      </w:r>
      <w:r w:rsidRPr="00173091">
        <w:rPr>
          <w:rFonts w:ascii="Times New Roman" w:hAnsi="Times New Roman" w:cs="Times New Roman"/>
          <w:sz w:val="28"/>
          <w:szCs w:val="28"/>
        </w:rPr>
        <w:t xml:space="preserve"> Корни содержат горькие вещества </w:t>
      </w:r>
      <w:proofErr w:type="spellStart"/>
      <w:r w:rsidRPr="00173091">
        <w:rPr>
          <w:rFonts w:ascii="Times New Roman" w:hAnsi="Times New Roman" w:cs="Times New Roman"/>
          <w:sz w:val="28"/>
          <w:szCs w:val="28"/>
        </w:rPr>
        <w:t>сесквитерпеновой</w:t>
      </w:r>
      <w:proofErr w:type="spellEnd"/>
      <w:r w:rsidRPr="00173091">
        <w:rPr>
          <w:rFonts w:ascii="Times New Roman" w:hAnsi="Times New Roman" w:cs="Times New Roman"/>
          <w:sz w:val="28"/>
          <w:szCs w:val="28"/>
        </w:rPr>
        <w:t xml:space="preserve"> природы (</w:t>
      </w:r>
      <w:proofErr w:type="spellStart"/>
      <w:r w:rsidRPr="00173091">
        <w:rPr>
          <w:rFonts w:ascii="Times New Roman" w:hAnsi="Times New Roman" w:cs="Times New Roman"/>
          <w:sz w:val="28"/>
          <w:szCs w:val="28"/>
        </w:rPr>
        <w:t>лактукопикрин</w:t>
      </w:r>
      <w:proofErr w:type="spellEnd"/>
      <w:r w:rsidRPr="00173091">
        <w:rPr>
          <w:rFonts w:ascii="Times New Roman" w:hAnsi="Times New Roman" w:cs="Times New Roman"/>
          <w:sz w:val="28"/>
          <w:szCs w:val="28"/>
        </w:rPr>
        <w:t xml:space="preserve">, </w:t>
      </w:r>
      <w:proofErr w:type="spellStart"/>
      <w:r w:rsidRPr="00173091">
        <w:rPr>
          <w:rFonts w:ascii="Times New Roman" w:hAnsi="Times New Roman" w:cs="Times New Roman"/>
          <w:sz w:val="28"/>
          <w:szCs w:val="28"/>
        </w:rPr>
        <w:t>тетрагидроридентин</w:t>
      </w:r>
      <w:proofErr w:type="spellEnd"/>
      <w:proofErr w:type="gramStart"/>
      <w:r w:rsidRPr="00173091">
        <w:rPr>
          <w:rFonts w:ascii="Times New Roman" w:hAnsi="Times New Roman" w:cs="Times New Roman"/>
          <w:sz w:val="28"/>
          <w:szCs w:val="28"/>
        </w:rPr>
        <w:t xml:space="preserve"> В</w:t>
      </w:r>
      <w:proofErr w:type="gramEnd"/>
      <w:r w:rsidRPr="00173091">
        <w:rPr>
          <w:rFonts w:ascii="Times New Roman" w:hAnsi="Times New Roman" w:cs="Times New Roman"/>
          <w:sz w:val="28"/>
          <w:szCs w:val="28"/>
        </w:rPr>
        <w:t xml:space="preserve">, </w:t>
      </w:r>
      <w:proofErr w:type="spellStart"/>
      <w:r w:rsidRPr="00173091">
        <w:rPr>
          <w:rFonts w:ascii="Times New Roman" w:hAnsi="Times New Roman" w:cs="Times New Roman"/>
          <w:sz w:val="28"/>
          <w:szCs w:val="28"/>
        </w:rPr>
        <w:t>тараксолид</w:t>
      </w:r>
      <w:proofErr w:type="spellEnd"/>
      <w:r w:rsidRPr="00173091">
        <w:rPr>
          <w:rFonts w:ascii="Times New Roman" w:hAnsi="Times New Roman" w:cs="Times New Roman"/>
          <w:sz w:val="28"/>
          <w:szCs w:val="28"/>
        </w:rPr>
        <w:t xml:space="preserve">, </w:t>
      </w:r>
      <w:proofErr w:type="spellStart"/>
      <w:r w:rsidRPr="00173091">
        <w:rPr>
          <w:rFonts w:ascii="Times New Roman" w:hAnsi="Times New Roman" w:cs="Times New Roman"/>
          <w:sz w:val="28"/>
          <w:szCs w:val="28"/>
        </w:rPr>
        <w:t>тараксиновая</w:t>
      </w:r>
      <w:proofErr w:type="spellEnd"/>
      <w:r w:rsidRPr="00173091">
        <w:rPr>
          <w:rFonts w:ascii="Times New Roman" w:hAnsi="Times New Roman" w:cs="Times New Roman"/>
          <w:sz w:val="28"/>
          <w:szCs w:val="28"/>
        </w:rPr>
        <w:t xml:space="preserve"> кислота), горькие гликозиды (</w:t>
      </w:r>
      <w:proofErr w:type="spellStart"/>
      <w:r w:rsidRPr="00173091">
        <w:rPr>
          <w:rFonts w:ascii="Times New Roman" w:hAnsi="Times New Roman" w:cs="Times New Roman"/>
          <w:sz w:val="28"/>
          <w:szCs w:val="28"/>
        </w:rPr>
        <w:t>тараксацин</w:t>
      </w:r>
      <w:proofErr w:type="spellEnd"/>
      <w:r w:rsidRPr="00173091">
        <w:rPr>
          <w:rFonts w:ascii="Times New Roman" w:hAnsi="Times New Roman" w:cs="Times New Roman"/>
          <w:sz w:val="28"/>
          <w:szCs w:val="28"/>
        </w:rPr>
        <w:t xml:space="preserve"> и </w:t>
      </w:r>
      <w:proofErr w:type="spellStart"/>
      <w:r w:rsidRPr="00173091">
        <w:rPr>
          <w:rFonts w:ascii="Times New Roman" w:hAnsi="Times New Roman" w:cs="Times New Roman"/>
          <w:sz w:val="28"/>
          <w:szCs w:val="28"/>
        </w:rPr>
        <w:t>тараксацерин</w:t>
      </w:r>
      <w:proofErr w:type="spellEnd"/>
      <w:r w:rsidRPr="00173091">
        <w:rPr>
          <w:rFonts w:ascii="Times New Roman" w:hAnsi="Times New Roman" w:cs="Times New Roman"/>
          <w:sz w:val="28"/>
          <w:szCs w:val="28"/>
        </w:rPr>
        <w:t xml:space="preserve">). Также содержатся полисахариды (инулин), сахара, жирное масло. Из корней выделены </w:t>
      </w:r>
      <w:proofErr w:type="spellStart"/>
      <w:r w:rsidRPr="00173091">
        <w:rPr>
          <w:rFonts w:ascii="Times New Roman" w:hAnsi="Times New Roman" w:cs="Times New Roman"/>
          <w:sz w:val="28"/>
          <w:szCs w:val="28"/>
        </w:rPr>
        <w:t>тритерпеновые</w:t>
      </w:r>
      <w:proofErr w:type="spellEnd"/>
      <w:r w:rsidRPr="00173091">
        <w:rPr>
          <w:rFonts w:ascii="Times New Roman" w:hAnsi="Times New Roman" w:cs="Times New Roman"/>
          <w:sz w:val="28"/>
          <w:szCs w:val="28"/>
        </w:rPr>
        <w:t xml:space="preserve"> соединения (</w:t>
      </w:r>
      <w:proofErr w:type="spellStart"/>
      <w:r w:rsidRPr="00173091">
        <w:rPr>
          <w:rFonts w:ascii="Times New Roman" w:hAnsi="Times New Roman" w:cs="Times New Roman"/>
          <w:sz w:val="28"/>
          <w:szCs w:val="28"/>
        </w:rPr>
        <w:t>арнидиол</w:t>
      </w:r>
      <w:proofErr w:type="spellEnd"/>
      <w:r w:rsidRPr="00173091">
        <w:rPr>
          <w:rFonts w:ascii="Times New Roman" w:hAnsi="Times New Roman" w:cs="Times New Roman"/>
          <w:sz w:val="28"/>
          <w:szCs w:val="28"/>
        </w:rPr>
        <w:t xml:space="preserve">, </w:t>
      </w:r>
      <w:proofErr w:type="spellStart"/>
      <w:r w:rsidRPr="00173091">
        <w:rPr>
          <w:rFonts w:ascii="Times New Roman" w:hAnsi="Times New Roman" w:cs="Times New Roman"/>
          <w:sz w:val="28"/>
          <w:szCs w:val="28"/>
        </w:rPr>
        <w:t>фарадиол</w:t>
      </w:r>
      <w:proofErr w:type="spellEnd"/>
      <w:r w:rsidRPr="00173091">
        <w:rPr>
          <w:rFonts w:ascii="Times New Roman" w:hAnsi="Times New Roman" w:cs="Times New Roman"/>
          <w:sz w:val="28"/>
          <w:szCs w:val="28"/>
        </w:rPr>
        <w:t xml:space="preserve">), стерины. В млечном соке – смолистые вещества каучуковой </w:t>
      </w:r>
      <w:proofErr w:type="spellStart"/>
      <w:r w:rsidRPr="00173091">
        <w:rPr>
          <w:rFonts w:ascii="Times New Roman" w:hAnsi="Times New Roman" w:cs="Times New Roman"/>
          <w:sz w:val="28"/>
          <w:szCs w:val="28"/>
        </w:rPr>
        <w:t>природы</w:t>
      </w:r>
      <w:proofErr w:type="gramStart"/>
      <w:r w:rsidRPr="00173091">
        <w:rPr>
          <w:rFonts w:ascii="Times New Roman" w:hAnsi="Times New Roman" w:cs="Times New Roman"/>
          <w:sz w:val="28"/>
          <w:szCs w:val="28"/>
        </w:rPr>
        <w:t>.В</w:t>
      </w:r>
      <w:proofErr w:type="gramEnd"/>
      <w:r w:rsidRPr="00173091">
        <w:rPr>
          <w:rFonts w:ascii="Times New Roman" w:hAnsi="Times New Roman" w:cs="Times New Roman"/>
          <w:sz w:val="28"/>
          <w:szCs w:val="28"/>
        </w:rPr>
        <w:t>ысушенные</w:t>
      </w:r>
      <w:proofErr w:type="spellEnd"/>
      <w:r w:rsidRPr="00173091">
        <w:rPr>
          <w:rFonts w:ascii="Times New Roman" w:hAnsi="Times New Roman" w:cs="Times New Roman"/>
          <w:sz w:val="28"/>
          <w:szCs w:val="28"/>
        </w:rPr>
        <w:t xml:space="preserve"> корни дикорастущего многолетнего растения одуванчика лекарственного, используемые в качестве лекарственного средства и лекарственного сырья.</w:t>
      </w:r>
    </w:p>
    <w:p w:rsidR="007F6AFF" w:rsidRDefault="00173091" w:rsidP="002C4788">
      <w:pPr>
        <w:tabs>
          <w:tab w:val="left" w:pos="1485"/>
        </w:tabs>
        <w:spacing w:line="360" w:lineRule="auto"/>
        <w:ind w:firstLine="1486"/>
        <w:jc w:val="both"/>
        <w:rPr>
          <w:rFonts w:ascii="Times New Roman" w:hAnsi="Times New Roman" w:cs="Times New Roman"/>
          <w:sz w:val="28"/>
          <w:szCs w:val="28"/>
        </w:rPr>
      </w:pPr>
      <w:r w:rsidRPr="002C4788">
        <w:rPr>
          <w:rFonts w:ascii="Times New Roman" w:hAnsi="Times New Roman" w:cs="Times New Roman"/>
          <w:b/>
          <w:sz w:val="28"/>
          <w:szCs w:val="28"/>
        </w:rPr>
        <w:t>Применение.</w:t>
      </w:r>
      <w:r w:rsidRPr="00173091">
        <w:rPr>
          <w:rFonts w:ascii="Times New Roman" w:hAnsi="Times New Roman" w:cs="Times New Roman"/>
          <w:sz w:val="28"/>
          <w:szCs w:val="28"/>
        </w:rPr>
        <w:t xml:space="preserve"> Корни (цельные, резаные, дробленые) назначают в качестве горечи как средство, возбуждающее аппетит и улучшающее пищеварение; используются как желчегонное средство. Применяется в виде отвара, входит в состав сборов, для изготовления пилюль используют экстракт одуванчика густой.</w:t>
      </w:r>
    </w:p>
    <w:p w:rsidR="00EA7E87" w:rsidRPr="00EA7E87" w:rsidRDefault="00EA7E87" w:rsidP="002C4788">
      <w:pPr>
        <w:tabs>
          <w:tab w:val="left" w:pos="1485"/>
        </w:tabs>
        <w:spacing w:line="360" w:lineRule="auto"/>
        <w:ind w:firstLine="1486"/>
        <w:jc w:val="both"/>
        <w:rPr>
          <w:rFonts w:ascii="Times New Roman" w:hAnsi="Times New Roman" w:cs="Times New Roman"/>
          <w:b/>
          <w:sz w:val="28"/>
          <w:szCs w:val="28"/>
        </w:rPr>
      </w:pPr>
      <w:r w:rsidRPr="00EA7E87">
        <w:rPr>
          <w:rFonts w:ascii="Times New Roman" w:hAnsi="Times New Roman" w:cs="Times New Roman"/>
          <w:b/>
          <w:sz w:val="28"/>
          <w:szCs w:val="28"/>
        </w:rPr>
        <w:t>Рецепт:</w:t>
      </w:r>
    </w:p>
    <w:p w:rsidR="00EA7E87" w:rsidRDefault="00EA7E87" w:rsidP="002C4788">
      <w:pPr>
        <w:tabs>
          <w:tab w:val="left" w:pos="1485"/>
        </w:tabs>
        <w:spacing w:line="360" w:lineRule="auto"/>
        <w:ind w:firstLine="1486"/>
        <w:jc w:val="both"/>
        <w:rPr>
          <w:rFonts w:ascii="Times New Roman" w:hAnsi="Times New Roman" w:cs="Times New Roman"/>
          <w:sz w:val="28"/>
          <w:szCs w:val="28"/>
        </w:rPr>
      </w:pPr>
      <w:r w:rsidRPr="00EA7E87">
        <w:rPr>
          <w:rFonts w:ascii="Times New Roman" w:hAnsi="Times New Roman" w:cs="Times New Roman"/>
          <w:sz w:val="28"/>
          <w:szCs w:val="28"/>
        </w:rPr>
        <w:t>Отвар корней одуванчика: 1 ст. ложка сырья на 1 стакан воды, КИПЯТИТЬ 1 мин, настоять 1 час, процедить перед употреблением, принимать по 0,5 стакана утром и вечером за 30 мин до еды.</w:t>
      </w:r>
    </w:p>
    <w:p w:rsidR="007F6AFF" w:rsidRDefault="007F6AFF" w:rsidP="007F6AFF">
      <w:pPr>
        <w:tabs>
          <w:tab w:val="left" w:pos="1485"/>
        </w:tabs>
        <w:spacing w:line="360" w:lineRule="auto"/>
        <w:ind w:firstLine="709"/>
        <w:jc w:val="both"/>
        <w:rPr>
          <w:rFonts w:ascii="Times New Roman" w:hAnsi="Times New Roman" w:cs="Times New Roman"/>
          <w:sz w:val="28"/>
          <w:szCs w:val="28"/>
        </w:rPr>
      </w:pPr>
    </w:p>
    <w:p w:rsidR="00EA7E87" w:rsidRDefault="00EA7E87" w:rsidP="002C4788">
      <w:pPr>
        <w:jc w:val="center"/>
        <w:rPr>
          <w:rFonts w:ascii="Times New Roman" w:hAnsi="Times New Roman" w:cs="Times New Roman"/>
          <w:b/>
          <w:sz w:val="28"/>
          <w:szCs w:val="28"/>
        </w:rPr>
      </w:pPr>
    </w:p>
    <w:p w:rsidR="00EA7E87" w:rsidRDefault="00EA7E87" w:rsidP="002C4788">
      <w:pPr>
        <w:jc w:val="center"/>
        <w:rPr>
          <w:rFonts w:ascii="Times New Roman" w:hAnsi="Times New Roman" w:cs="Times New Roman"/>
          <w:b/>
          <w:sz w:val="28"/>
          <w:szCs w:val="28"/>
        </w:rPr>
      </w:pPr>
    </w:p>
    <w:p w:rsidR="002C4788" w:rsidRDefault="002C4788" w:rsidP="0074312A">
      <w:pPr>
        <w:jc w:val="center"/>
        <w:rPr>
          <w:rFonts w:ascii="Times New Roman" w:hAnsi="Times New Roman" w:cs="Times New Roman"/>
          <w:b/>
          <w:sz w:val="28"/>
          <w:szCs w:val="28"/>
        </w:rPr>
      </w:pPr>
      <w:r w:rsidRPr="002C4788">
        <w:rPr>
          <w:rFonts w:ascii="Times New Roman" w:hAnsi="Times New Roman" w:cs="Times New Roman"/>
          <w:b/>
          <w:sz w:val="28"/>
          <w:szCs w:val="28"/>
        </w:rPr>
        <w:t xml:space="preserve">2.4 Лекарственные растения, содержащие моноциклические </w:t>
      </w:r>
      <w:proofErr w:type="spellStart"/>
      <w:r w:rsidRPr="002C4788">
        <w:rPr>
          <w:rFonts w:ascii="Times New Roman" w:hAnsi="Times New Roman" w:cs="Times New Roman"/>
          <w:b/>
          <w:sz w:val="28"/>
          <w:szCs w:val="28"/>
        </w:rPr>
        <w:t>монотерпены</w:t>
      </w:r>
      <w:proofErr w:type="spellEnd"/>
    </w:p>
    <w:tbl>
      <w:tblPr>
        <w:tblStyle w:val="a9"/>
        <w:tblW w:w="0" w:type="auto"/>
        <w:tblLayout w:type="fixed"/>
        <w:tblLook w:val="04A0" w:firstRow="1" w:lastRow="0" w:firstColumn="1" w:lastColumn="0" w:noHBand="0" w:noVBand="1"/>
      </w:tblPr>
      <w:tblGrid>
        <w:gridCol w:w="5495"/>
        <w:gridCol w:w="4076"/>
      </w:tblGrid>
      <w:tr w:rsidR="002C4788" w:rsidTr="006922CB">
        <w:trPr>
          <w:trHeight w:val="3919"/>
        </w:trPr>
        <w:tc>
          <w:tcPr>
            <w:tcW w:w="5495" w:type="dxa"/>
          </w:tcPr>
          <w:p w:rsidR="002C4788" w:rsidRDefault="002C4788" w:rsidP="006922CB">
            <w:pPr>
              <w:pStyle w:val="a7"/>
              <w:jc w:val="both"/>
              <w:rPr>
                <w:color w:val="000000"/>
                <w:sz w:val="27"/>
                <w:szCs w:val="27"/>
                <w:u w:val="single"/>
              </w:rPr>
            </w:pPr>
            <w:r>
              <w:rPr>
                <w:noProof/>
                <w:color w:val="000000"/>
                <w:sz w:val="27"/>
                <w:szCs w:val="27"/>
                <w:u w:val="single"/>
              </w:rPr>
              <w:drawing>
                <wp:inline distT="0" distB="0" distL="0" distR="0">
                  <wp:extent cx="3131922" cy="2247900"/>
                  <wp:effectExtent l="171450" t="133350" r="354228" b="304800"/>
                  <wp:docPr id="11" name="Рисунок 10" descr="скачанные файлы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чанные файлы (4).jpg"/>
                          <pic:cNvPicPr/>
                        </pic:nvPicPr>
                        <pic:blipFill>
                          <a:blip r:embed="rId16"/>
                          <a:stretch>
                            <a:fillRect/>
                          </a:stretch>
                        </pic:blipFill>
                        <pic:spPr>
                          <a:xfrm>
                            <a:off x="0" y="0"/>
                            <a:ext cx="3131646" cy="2247702"/>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4076" w:type="dxa"/>
          </w:tcPr>
          <w:p w:rsidR="002C4788" w:rsidRDefault="002C4788" w:rsidP="002C4788">
            <w:pPr>
              <w:tabs>
                <w:tab w:val="left" w:pos="1485"/>
              </w:tabs>
              <w:spacing w:line="360" w:lineRule="auto"/>
              <w:ind w:firstLine="709"/>
              <w:jc w:val="both"/>
              <w:rPr>
                <w:rFonts w:ascii="Times New Roman" w:hAnsi="Times New Roman" w:cs="Times New Roman"/>
                <w:b/>
                <w:sz w:val="28"/>
                <w:szCs w:val="28"/>
              </w:rPr>
            </w:pPr>
          </w:p>
          <w:p w:rsidR="002C4788" w:rsidRPr="002C4788" w:rsidRDefault="002C4788" w:rsidP="002C4788">
            <w:pPr>
              <w:tabs>
                <w:tab w:val="left" w:pos="1485"/>
              </w:tabs>
              <w:spacing w:line="360" w:lineRule="auto"/>
              <w:ind w:firstLine="709"/>
              <w:jc w:val="both"/>
              <w:rPr>
                <w:rFonts w:ascii="Times New Roman" w:hAnsi="Times New Roman" w:cs="Times New Roman"/>
                <w:b/>
                <w:sz w:val="28"/>
                <w:szCs w:val="28"/>
              </w:rPr>
            </w:pPr>
            <w:r w:rsidRPr="002C4788">
              <w:rPr>
                <w:rFonts w:ascii="Times New Roman" w:hAnsi="Times New Roman" w:cs="Times New Roman"/>
                <w:b/>
                <w:sz w:val="28"/>
                <w:szCs w:val="28"/>
              </w:rPr>
              <w:t xml:space="preserve">Мята перечная – </w:t>
            </w:r>
            <w:proofErr w:type="spellStart"/>
            <w:r w:rsidRPr="002C4788">
              <w:rPr>
                <w:rFonts w:ascii="Times New Roman" w:hAnsi="Times New Roman" w:cs="Times New Roman"/>
                <w:b/>
                <w:sz w:val="28"/>
                <w:szCs w:val="28"/>
              </w:rPr>
              <w:t>Mentha</w:t>
            </w:r>
            <w:proofErr w:type="spellEnd"/>
            <w:r w:rsidRPr="002C4788">
              <w:rPr>
                <w:rFonts w:ascii="Times New Roman" w:hAnsi="Times New Roman" w:cs="Times New Roman"/>
                <w:b/>
                <w:sz w:val="28"/>
                <w:szCs w:val="28"/>
              </w:rPr>
              <w:t xml:space="preserve"> </w:t>
            </w:r>
            <w:proofErr w:type="spellStart"/>
            <w:r w:rsidRPr="002C4788">
              <w:rPr>
                <w:rFonts w:ascii="Times New Roman" w:hAnsi="Times New Roman" w:cs="Times New Roman"/>
                <w:b/>
                <w:sz w:val="28"/>
                <w:szCs w:val="28"/>
              </w:rPr>
              <w:t>piperita</w:t>
            </w:r>
            <w:proofErr w:type="spellEnd"/>
            <w:r w:rsidRPr="002C4788">
              <w:rPr>
                <w:rFonts w:ascii="Times New Roman" w:hAnsi="Times New Roman" w:cs="Times New Roman"/>
                <w:b/>
                <w:sz w:val="28"/>
                <w:szCs w:val="28"/>
              </w:rPr>
              <w:t>.</w:t>
            </w:r>
          </w:p>
          <w:p w:rsidR="002C4788" w:rsidRPr="002C4788" w:rsidRDefault="002C4788" w:rsidP="002C4788">
            <w:pPr>
              <w:tabs>
                <w:tab w:val="left" w:pos="1485"/>
              </w:tabs>
              <w:spacing w:line="360" w:lineRule="auto"/>
              <w:ind w:firstLine="709"/>
              <w:jc w:val="both"/>
              <w:rPr>
                <w:rFonts w:ascii="Times New Roman" w:hAnsi="Times New Roman" w:cs="Times New Roman"/>
                <w:b/>
                <w:sz w:val="28"/>
                <w:szCs w:val="28"/>
              </w:rPr>
            </w:pPr>
            <w:r w:rsidRPr="002C4788">
              <w:rPr>
                <w:rFonts w:ascii="Times New Roman" w:hAnsi="Times New Roman" w:cs="Times New Roman"/>
                <w:b/>
                <w:sz w:val="28"/>
                <w:szCs w:val="28"/>
              </w:rPr>
              <w:t xml:space="preserve">Семейство </w:t>
            </w:r>
            <w:proofErr w:type="gramStart"/>
            <w:r w:rsidRPr="002C4788">
              <w:rPr>
                <w:rFonts w:ascii="Times New Roman" w:hAnsi="Times New Roman" w:cs="Times New Roman"/>
                <w:b/>
                <w:sz w:val="28"/>
                <w:szCs w:val="28"/>
              </w:rPr>
              <w:t>Губоцветных</w:t>
            </w:r>
            <w:proofErr w:type="gramEnd"/>
            <w:r w:rsidRPr="002C4788">
              <w:rPr>
                <w:rFonts w:ascii="Times New Roman" w:hAnsi="Times New Roman" w:cs="Times New Roman"/>
                <w:b/>
                <w:sz w:val="28"/>
                <w:szCs w:val="28"/>
              </w:rPr>
              <w:t xml:space="preserve"> – </w:t>
            </w:r>
            <w:proofErr w:type="spellStart"/>
            <w:r w:rsidRPr="002C4788">
              <w:rPr>
                <w:rFonts w:ascii="Times New Roman" w:hAnsi="Times New Roman" w:cs="Times New Roman"/>
                <w:b/>
                <w:sz w:val="28"/>
                <w:szCs w:val="28"/>
              </w:rPr>
              <w:t>Lamiaceae</w:t>
            </w:r>
            <w:proofErr w:type="spellEnd"/>
            <w:r w:rsidRPr="002C4788">
              <w:rPr>
                <w:rFonts w:ascii="Times New Roman" w:hAnsi="Times New Roman" w:cs="Times New Roman"/>
                <w:b/>
                <w:sz w:val="28"/>
                <w:szCs w:val="28"/>
              </w:rPr>
              <w:t>.</w:t>
            </w:r>
          </w:p>
          <w:p w:rsidR="002C4788" w:rsidRPr="002C4788" w:rsidRDefault="002C4788" w:rsidP="002C4788">
            <w:pPr>
              <w:tabs>
                <w:tab w:val="left" w:pos="1485"/>
              </w:tabs>
              <w:spacing w:line="360" w:lineRule="auto"/>
              <w:ind w:firstLine="709"/>
              <w:jc w:val="both"/>
              <w:rPr>
                <w:rFonts w:ascii="Times New Roman" w:hAnsi="Times New Roman" w:cs="Times New Roman"/>
                <w:b/>
                <w:sz w:val="28"/>
                <w:szCs w:val="28"/>
              </w:rPr>
            </w:pPr>
            <w:r w:rsidRPr="002C4788">
              <w:rPr>
                <w:rFonts w:ascii="Times New Roman" w:hAnsi="Times New Roman" w:cs="Times New Roman"/>
                <w:b/>
                <w:sz w:val="28"/>
                <w:szCs w:val="28"/>
              </w:rPr>
              <w:t xml:space="preserve">Листья мяты перечной – </w:t>
            </w:r>
            <w:proofErr w:type="spellStart"/>
            <w:r w:rsidRPr="002C4788">
              <w:rPr>
                <w:rFonts w:ascii="Times New Roman" w:hAnsi="Times New Roman" w:cs="Times New Roman"/>
                <w:b/>
                <w:sz w:val="28"/>
                <w:szCs w:val="28"/>
              </w:rPr>
              <w:t>Folia</w:t>
            </w:r>
            <w:proofErr w:type="spellEnd"/>
            <w:r w:rsidRPr="002C4788">
              <w:rPr>
                <w:rFonts w:ascii="Times New Roman" w:hAnsi="Times New Roman" w:cs="Times New Roman"/>
                <w:b/>
                <w:sz w:val="28"/>
                <w:szCs w:val="28"/>
              </w:rPr>
              <w:t xml:space="preserve"> </w:t>
            </w:r>
            <w:proofErr w:type="spellStart"/>
            <w:r w:rsidRPr="002C4788">
              <w:rPr>
                <w:rFonts w:ascii="Times New Roman" w:hAnsi="Times New Roman" w:cs="Times New Roman"/>
                <w:b/>
                <w:sz w:val="28"/>
                <w:szCs w:val="28"/>
              </w:rPr>
              <w:t>Menthae</w:t>
            </w:r>
            <w:proofErr w:type="spellEnd"/>
            <w:r w:rsidRPr="002C4788">
              <w:rPr>
                <w:rFonts w:ascii="Times New Roman" w:hAnsi="Times New Roman" w:cs="Times New Roman"/>
                <w:b/>
                <w:sz w:val="28"/>
                <w:szCs w:val="28"/>
              </w:rPr>
              <w:t xml:space="preserve"> </w:t>
            </w:r>
            <w:proofErr w:type="spellStart"/>
            <w:r w:rsidRPr="002C4788">
              <w:rPr>
                <w:rFonts w:ascii="Times New Roman" w:hAnsi="Times New Roman" w:cs="Times New Roman"/>
                <w:b/>
                <w:sz w:val="28"/>
                <w:szCs w:val="28"/>
              </w:rPr>
              <w:t>piperitae</w:t>
            </w:r>
            <w:proofErr w:type="spellEnd"/>
            <w:r w:rsidRPr="002C4788">
              <w:rPr>
                <w:rFonts w:ascii="Times New Roman" w:hAnsi="Times New Roman" w:cs="Times New Roman"/>
                <w:b/>
                <w:sz w:val="28"/>
                <w:szCs w:val="28"/>
              </w:rPr>
              <w:t>.</w:t>
            </w:r>
          </w:p>
          <w:p w:rsidR="002C4788" w:rsidRPr="00040F8C" w:rsidRDefault="002C4788" w:rsidP="006922CB">
            <w:pPr>
              <w:pStyle w:val="a7"/>
              <w:jc w:val="center"/>
              <w:rPr>
                <w:b/>
                <w:color w:val="000000"/>
                <w:sz w:val="27"/>
                <w:szCs w:val="27"/>
                <w:u w:val="single"/>
              </w:rPr>
            </w:pPr>
          </w:p>
        </w:tc>
      </w:tr>
    </w:tbl>
    <w:p w:rsidR="002C4788" w:rsidRPr="002C4788" w:rsidRDefault="002C4788" w:rsidP="002C4788">
      <w:pPr>
        <w:tabs>
          <w:tab w:val="left" w:pos="1485"/>
        </w:tabs>
        <w:spacing w:line="360" w:lineRule="auto"/>
        <w:jc w:val="both"/>
        <w:rPr>
          <w:rFonts w:ascii="Times New Roman" w:hAnsi="Times New Roman" w:cs="Times New Roman"/>
          <w:sz w:val="28"/>
          <w:szCs w:val="28"/>
        </w:rPr>
      </w:pPr>
    </w:p>
    <w:p w:rsidR="002C4788" w:rsidRDefault="00621613" w:rsidP="002C4788">
      <w:pPr>
        <w:tabs>
          <w:tab w:val="left" w:pos="1485"/>
        </w:tabs>
        <w:spacing w:line="360" w:lineRule="auto"/>
        <w:ind w:firstLine="709"/>
        <w:jc w:val="both"/>
        <w:rPr>
          <w:rFonts w:ascii="Times New Roman" w:hAnsi="Times New Roman" w:cs="Times New Roman"/>
          <w:sz w:val="28"/>
          <w:szCs w:val="28"/>
        </w:rPr>
      </w:pPr>
      <w:r w:rsidRPr="00621613">
        <w:rPr>
          <w:rFonts w:ascii="Times New Roman" w:hAnsi="Times New Roman" w:cs="Times New Roman"/>
          <w:b/>
          <w:sz w:val="28"/>
          <w:szCs w:val="28"/>
        </w:rPr>
        <w:t xml:space="preserve">Морфологическое  описание: </w:t>
      </w:r>
      <w:r w:rsidR="002C4788" w:rsidRPr="002C4788">
        <w:rPr>
          <w:rFonts w:ascii="Times New Roman" w:hAnsi="Times New Roman" w:cs="Times New Roman"/>
          <w:sz w:val="28"/>
          <w:szCs w:val="28"/>
        </w:rPr>
        <w:t xml:space="preserve">Мята перечная — многолетнее травянистое растение высотой до 60-100 см. Стебли ветвистые, четырехгранные, голые или с редкими волосками, густолиственные. Листья накрест супротивные, короткочерешковые, продолговато-яйцевидные, с заостренной верхушкой и сердцевидным основанием. </w:t>
      </w:r>
      <w:proofErr w:type="gramStart"/>
      <w:r w:rsidR="002C4788" w:rsidRPr="002C4788">
        <w:rPr>
          <w:rFonts w:ascii="Times New Roman" w:hAnsi="Times New Roman" w:cs="Times New Roman"/>
          <w:sz w:val="28"/>
          <w:szCs w:val="28"/>
        </w:rPr>
        <w:t>Край листа неравномерно остропильчатый, причем с верхней стороны листья темно-зеленые, с нижней — светло-зеленые.</w:t>
      </w:r>
      <w:proofErr w:type="gramEnd"/>
      <w:r w:rsidR="002C4788" w:rsidRPr="002C4788">
        <w:rPr>
          <w:rFonts w:ascii="Times New Roman" w:hAnsi="Times New Roman" w:cs="Times New Roman"/>
          <w:sz w:val="28"/>
          <w:szCs w:val="28"/>
        </w:rPr>
        <w:t xml:space="preserve"> С обеих сторон листьев имеются многочисленные эфиромасличные железки. Цветки мелкие, красно-фиолетовые, со слегка неправильным </w:t>
      </w:r>
      <w:proofErr w:type="spellStart"/>
      <w:r w:rsidR="002C4788" w:rsidRPr="002C4788">
        <w:rPr>
          <w:rFonts w:ascii="Times New Roman" w:hAnsi="Times New Roman" w:cs="Times New Roman"/>
          <w:sz w:val="28"/>
          <w:szCs w:val="28"/>
        </w:rPr>
        <w:t>четырехлопастным</w:t>
      </w:r>
      <w:proofErr w:type="spellEnd"/>
      <w:r w:rsidR="002C4788" w:rsidRPr="002C4788">
        <w:rPr>
          <w:rFonts w:ascii="Times New Roman" w:hAnsi="Times New Roman" w:cs="Times New Roman"/>
          <w:sz w:val="28"/>
          <w:szCs w:val="28"/>
        </w:rPr>
        <w:t xml:space="preserve"> венчиком, собранные на верхушках стеблей и ветвей в соцветия — колосовидные тирсы. Корневище горизонтальное, ветвистое, с мочковатыми тонкими корнями, отходящими из узлов корневищ. От корневища развивается много молодых подземных побегов, расположенных близко от поверхности почвы, причем часть их проникает </w:t>
      </w:r>
      <w:proofErr w:type="gramStart"/>
      <w:r w:rsidR="002C4788" w:rsidRPr="002C4788">
        <w:rPr>
          <w:rFonts w:ascii="Times New Roman" w:hAnsi="Times New Roman" w:cs="Times New Roman"/>
          <w:sz w:val="28"/>
          <w:szCs w:val="28"/>
        </w:rPr>
        <w:t>в глубь</w:t>
      </w:r>
      <w:proofErr w:type="gramEnd"/>
      <w:r w:rsidR="002C4788" w:rsidRPr="002C4788">
        <w:rPr>
          <w:rFonts w:ascii="Times New Roman" w:hAnsi="Times New Roman" w:cs="Times New Roman"/>
          <w:sz w:val="28"/>
          <w:szCs w:val="28"/>
        </w:rPr>
        <w:t xml:space="preserve"> почвы и приобретает характер корневищ, а часть выходит на поверхность почвы и стелется, сверху в виде плетей. </w:t>
      </w:r>
      <w:r w:rsidR="00252B58" w:rsidRPr="002C4788">
        <w:rPr>
          <w:rFonts w:ascii="Times New Roman" w:hAnsi="Times New Roman" w:cs="Times New Roman"/>
          <w:sz w:val="28"/>
          <w:szCs w:val="28"/>
        </w:rPr>
        <w:t xml:space="preserve">Кусочки листьев различной формы, размером до 10мм и более с примесью цветков и бутонов. Край листа пильчатый с неравными острыми зубцами; </w:t>
      </w:r>
      <w:r w:rsidR="00252B58" w:rsidRPr="002C4788">
        <w:rPr>
          <w:rFonts w:ascii="Times New Roman" w:hAnsi="Times New Roman" w:cs="Times New Roman"/>
          <w:sz w:val="28"/>
          <w:szCs w:val="28"/>
        </w:rPr>
        <w:lastRenderedPageBreak/>
        <w:t xml:space="preserve">поверхность голая, лишь снизу по жилкам под лупой заметны редкие, прижатые волоски и по всей пластинке листа — блестящие золотисто-желтые или более темные железки. Цвет листьев от </w:t>
      </w:r>
      <w:proofErr w:type="gramStart"/>
      <w:r w:rsidR="00252B58" w:rsidRPr="002C4788">
        <w:rPr>
          <w:rFonts w:ascii="Times New Roman" w:hAnsi="Times New Roman" w:cs="Times New Roman"/>
          <w:sz w:val="28"/>
          <w:szCs w:val="28"/>
        </w:rPr>
        <w:t>светло-зеленого</w:t>
      </w:r>
      <w:proofErr w:type="gramEnd"/>
      <w:r w:rsidR="00252B58" w:rsidRPr="002C4788">
        <w:rPr>
          <w:rFonts w:ascii="Times New Roman" w:hAnsi="Times New Roman" w:cs="Times New Roman"/>
          <w:sz w:val="28"/>
          <w:szCs w:val="28"/>
        </w:rPr>
        <w:t xml:space="preserve"> до темно-зеленого. Запах сильный, ароматный. Вкус слегка жгучий, </w:t>
      </w:r>
      <w:proofErr w:type="spellStart"/>
      <w:r w:rsidR="00252B58" w:rsidRPr="002C4788">
        <w:rPr>
          <w:rFonts w:ascii="Times New Roman" w:hAnsi="Times New Roman" w:cs="Times New Roman"/>
          <w:sz w:val="28"/>
          <w:szCs w:val="28"/>
        </w:rPr>
        <w:t>холодящий</w:t>
      </w:r>
      <w:proofErr w:type="gramStart"/>
      <w:r w:rsidR="00252B58">
        <w:rPr>
          <w:rFonts w:ascii="Times New Roman" w:hAnsi="Times New Roman" w:cs="Times New Roman"/>
          <w:sz w:val="28"/>
          <w:szCs w:val="28"/>
        </w:rPr>
        <w:t>.</w:t>
      </w:r>
      <w:r w:rsidR="002C4788" w:rsidRPr="002C4788">
        <w:rPr>
          <w:rFonts w:ascii="Times New Roman" w:hAnsi="Times New Roman" w:cs="Times New Roman"/>
          <w:sz w:val="28"/>
          <w:szCs w:val="28"/>
        </w:rPr>
        <w:t>В</w:t>
      </w:r>
      <w:proofErr w:type="gramEnd"/>
      <w:r w:rsidR="002C4788" w:rsidRPr="002C4788">
        <w:rPr>
          <w:rFonts w:ascii="Times New Roman" w:hAnsi="Times New Roman" w:cs="Times New Roman"/>
          <w:sz w:val="28"/>
          <w:szCs w:val="28"/>
        </w:rPr>
        <w:t>се</w:t>
      </w:r>
      <w:proofErr w:type="spellEnd"/>
      <w:r w:rsidR="002C4788" w:rsidRPr="002C4788">
        <w:rPr>
          <w:rFonts w:ascii="Times New Roman" w:hAnsi="Times New Roman" w:cs="Times New Roman"/>
          <w:sz w:val="28"/>
          <w:szCs w:val="28"/>
        </w:rPr>
        <w:t xml:space="preserve"> растение обладает характерным сильным ароматом. Цветет с конца июня до сентября. Размножается мята вегетативно, отрезками корневищ (6-10 см длины) и молодыми побегами от перезимовавших в почве корневищ.</w:t>
      </w:r>
    </w:p>
    <w:p w:rsidR="00252B58" w:rsidRDefault="002C4788" w:rsidP="00252B58">
      <w:pPr>
        <w:tabs>
          <w:tab w:val="left" w:pos="1485"/>
        </w:tabs>
        <w:spacing w:line="360" w:lineRule="auto"/>
        <w:ind w:firstLine="709"/>
        <w:jc w:val="both"/>
        <w:rPr>
          <w:rFonts w:ascii="Times New Roman" w:hAnsi="Times New Roman" w:cs="Times New Roman"/>
          <w:sz w:val="28"/>
          <w:szCs w:val="28"/>
        </w:rPr>
      </w:pPr>
      <w:r w:rsidRPr="002C4788">
        <w:rPr>
          <w:rFonts w:ascii="Times New Roman" w:hAnsi="Times New Roman" w:cs="Times New Roman"/>
          <w:b/>
          <w:sz w:val="28"/>
          <w:szCs w:val="28"/>
        </w:rPr>
        <w:t>Ареал, культивирование</w:t>
      </w:r>
      <w:r w:rsidRPr="002C4788">
        <w:rPr>
          <w:rFonts w:ascii="Times New Roman" w:hAnsi="Times New Roman" w:cs="Times New Roman"/>
          <w:sz w:val="28"/>
          <w:szCs w:val="28"/>
        </w:rPr>
        <w:t>. Мята перечная в диком виде неизвестна. Предполагается, что мята пер</w:t>
      </w:r>
      <w:r>
        <w:rPr>
          <w:rFonts w:ascii="Times New Roman" w:hAnsi="Times New Roman" w:cs="Times New Roman"/>
          <w:sz w:val="28"/>
          <w:szCs w:val="28"/>
        </w:rPr>
        <w:t xml:space="preserve">ечная является тройным гибридом, </w:t>
      </w:r>
      <w:r w:rsidRPr="002C4788">
        <w:rPr>
          <w:rFonts w:ascii="Times New Roman" w:hAnsi="Times New Roman" w:cs="Times New Roman"/>
          <w:sz w:val="28"/>
          <w:szCs w:val="28"/>
        </w:rPr>
        <w:t>из которого получе</w:t>
      </w:r>
      <w:r>
        <w:rPr>
          <w:rFonts w:ascii="Times New Roman" w:hAnsi="Times New Roman" w:cs="Times New Roman"/>
          <w:sz w:val="28"/>
          <w:szCs w:val="28"/>
        </w:rPr>
        <w:t>ны соответствующие разновид</w:t>
      </w:r>
      <w:r w:rsidRPr="002C4788">
        <w:rPr>
          <w:rFonts w:ascii="Times New Roman" w:hAnsi="Times New Roman" w:cs="Times New Roman"/>
          <w:sz w:val="28"/>
          <w:szCs w:val="28"/>
        </w:rPr>
        <w:t>ности и две основные формы — черная и бледная (белая).</w:t>
      </w:r>
    </w:p>
    <w:p w:rsidR="002C4788" w:rsidRPr="002C4788" w:rsidRDefault="002C4788" w:rsidP="00252B58">
      <w:pPr>
        <w:tabs>
          <w:tab w:val="left" w:pos="1485"/>
        </w:tabs>
        <w:spacing w:line="360" w:lineRule="auto"/>
        <w:ind w:firstLine="709"/>
        <w:jc w:val="both"/>
        <w:rPr>
          <w:rFonts w:ascii="Times New Roman" w:hAnsi="Times New Roman" w:cs="Times New Roman"/>
          <w:sz w:val="28"/>
          <w:szCs w:val="28"/>
        </w:rPr>
      </w:pPr>
      <w:r w:rsidRPr="00252B58">
        <w:rPr>
          <w:rFonts w:ascii="Times New Roman" w:hAnsi="Times New Roman" w:cs="Times New Roman"/>
          <w:b/>
          <w:sz w:val="28"/>
          <w:szCs w:val="28"/>
        </w:rPr>
        <w:t>Заготовка, первичная переработка и сушка.</w:t>
      </w:r>
      <w:r w:rsidRPr="002C4788">
        <w:rPr>
          <w:rFonts w:ascii="Times New Roman" w:hAnsi="Times New Roman" w:cs="Times New Roman"/>
          <w:sz w:val="28"/>
          <w:szCs w:val="28"/>
        </w:rPr>
        <w:t xml:space="preserve"> Заготовку листьев мяты перечной проводят в фазу начала цветения, то есть при наступлении цветения примерно у половины растений. Траву скашивают, подвяливают в валках и досушивают в сушилках при температуре не выше 40</w:t>
      </w:r>
      <w:proofErr w:type="gramStart"/>
      <w:r w:rsidRPr="002C4788">
        <w:rPr>
          <w:rFonts w:ascii="Times New Roman" w:hAnsi="Times New Roman" w:cs="Times New Roman"/>
          <w:sz w:val="28"/>
          <w:szCs w:val="28"/>
        </w:rPr>
        <w:t xml:space="preserve"> °С</w:t>
      </w:r>
      <w:proofErr w:type="gramEnd"/>
      <w:r w:rsidRPr="002C4788">
        <w:rPr>
          <w:rFonts w:ascii="Times New Roman" w:hAnsi="Times New Roman" w:cs="Times New Roman"/>
          <w:sz w:val="28"/>
          <w:szCs w:val="28"/>
        </w:rPr>
        <w:t xml:space="preserve"> или в тени под навесами. Высушенную траву обмолачивают, отделяют и отбрасывают стебли.</w:t>
      </w:r>
      <w:r w:rsidR="00252B58">
        <w:rPr>
          <w:rFonts w:ascii="Times New Roman" w:hAnsi="Times New Roman" w:cs="Times New Roman"/>
          <w:sz w:val="28"/>
          <w:szCs w:val="28"/>
        </w:rPr>
        <w:t xml:space="preserve"> </w:t>
      </w:r>
      <w:r w:rsidRPr="002C4788">
        <w:rPr>
          <w:rFonts w:ascii="Times New Roman" w:hAnsi="Times New Roman" w:cs="Times New Roman"/>
          <w:sz w:val="28"/>
          <w:szCs w:val="28"/>
        </w:rPr>
        <w:t>Для получения эфирного масла используют свежесобранную траву мяты перечной.</w:t>
      </w:r>
    </w:p>
    <w:p w:rsidR="002C4788" w:rsidRPr="002C4788" w:rsidRDefault="00252B58" w:rsidP="00252B58">
      <w:pPr>
        <w:tabs>
          <w:tab w:val="left" w:pos="148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C4788" w:rsidRPr="00252B58">
        <w:rPr>
          <w:rFonts w:ascii="Times New Roman" w:hAnsi="Times New Roman" w:cs="Times New Roman"/>
          <w:b/>
          <w:sz w:val="28"/>
          <w:szCs w:val="28"/>
        </w:rPr>
        <w:t>Лекарственное сырье</w:t>
      </w:r>
      <w:r w:rsidR="002C4788" w:rsidRPr="002C4788">
        <w:rPr>
          <w:rFonts w:ascii="Times New Roman" w:hAnsi="Times New Roman" w:cs="Times New Roman"/>
          <w:sz w:val="28"/>
          <w:szCs w:val="28"/>
        </w:rPr>
        <w:t>. Собранные в фазу цветения механизированным способом и обмолоченные, высушенные листья многолетнего культивируемого травянистого растения — мяты перечной.</w:t>
      </w:r>
    </w:p>
    <w:p w:rsidR="00252B58" w:rsidRDefault="002C4788" w:rsidP="00252B58">
      <w:pPr>
        <w:tabs>
          <w:tab w:val="left" w:pos="1485"/>
        </w:tabs>
        <w:spacing w:line="360" w:lineRule="auto"/>
        <w:ind w:firstLine="709"/>
        <w:jc w:val="both"/>
      </w:pPr>
      <w:r w:rsidRPr="00252B58">
        <w:rPr>
          <w:rFonts w:ascii="Times New Roman" w:hAnsi="Times New Roman" w:cs="Times New Roman"/>
          <w:b/>
          <w:sz w:val="28"/>
          <w:szCs w:val="28"/>
        </w:rPr>
        <w:t>Химический состав</w:t>
      </w:r>
      <w:r w:rsidRPr="002C4788">
        <w:rPr>
          <w:rFonts w:ascii="Times New Roman" w:hAnsi="Times New Roman" w:cs="Times New Roman"/>
          <w:sz w:val="28"/>
          <w:szCs w:val="28"/>
        </w:rPr>
        <w:t xml:space="preserve">. Листья мяты перечной содержат эфирное масло (ведущая группа БАС) (около 3-5%). Наиболее богаты эфирным маслом соцветия (4-6%). Невысокое содержание эфирного масла (около 0,3%) отмечено в стеблях. </w:t>
      </w:r>
      <w:proofErr w:type="gramStart"/>
      <w:r w:rsidRPr="002C4788">
        <w:rPr>
          <w:rFonts w:ascii="Times New Roman" w:hAnsi="Times New Roman" w:cs="Times New Roman"/>
          <w:sz w:val="28"/>
          <w:szCs w:val="28"/>
        </w:rPr>
        <w:t xml:space="preserve">Основными компонентами мятного масла является моноциклический </w:t>
      </w:r>
      <w:proofErr w:type="spellStart"/>
      <w:r w:rsidRPr="002C4788">
        <w:rPr>
          <w:rFonts w:ascii="Times New Roman" w:hAnsi="Times New Roman" w:cs="Times New Roman"/>
          <w:sz w:val="28"/>
          <w:szCs w:val="28"/>
        </w:rPr>
        <w:t>монотерпен</w:t>
      </w:r>
      <w:proofErr w:type="spellEnd"/>
      <w:r w:rsidRPr="002C4788">
        <w:rPr>
          <w:rFonts w:ascii="Times New Roman" w:hAnsi="Times New Roman" w:cs="Times New Roman"/>
          <w:sz w:val="28"/>
          <w:szCs w:val="28"/>
        </w:rPr>
        <w:t xml:space="preserve"> - ментол (50-80%), а также другие </w:t>
      </w:r>
      <w:proofErr w:type="spellStart"/>
      <w:r w:rsidRPr="002C4788">
        <w:rPr>
          <w:rFonts w:ascii="Times New Roman" w:hAnsi="Times New Roman" w:cs="Times New Roman"/>
          <w:sz w:val="28"/>
          <w:szCs w:val="28"/>
        </w:rPr>
        <w:t>терпеноиды</w:t>
      </w:r>
      <w:proofErr w:type="spellEnd"/>
      <w:r w:rsidRPr="002C4788">
        <w:rPr>
          <w:rFonts w:ascii="Times New Roman" w:hAnsi="Times New Roman" w:cs="Times New Roman"/>
          <w:sz w:val="28"/>
          <w:szCs w:val="28"/>
        </w:rPr>
        <w:t xml:space="preserve"> — </w:t>
      </w:r>
      <w:proofErr w:type="spellStart"/>
      <w:r w:rsidRPr="002C4788">
        <w:rPr>
          <w:rFonts w:ascii="Times New Roman" w:hAnsi="Times New Roman" w:cs="Times New Roman"/>
          <w:sz w:val="28"/>
          <w:szCs w:val="28"/>
        </w:rPr>
        <w:t>ментон</w:t>
      </w:r>
      <w:proofErr w:type="spellEnd"/>
      <w:r w:rsidRPr="002C4788">
        <w:rPr>
          <w:rFonts w:ascii="Times New Roman" w:hAnsi="Times New Roman" w:cs="Times New Roman"/>
          <w:sz w:val="28"/>
          <w:szCs w:val="28"/>
        </w:rPr>
        <w:t xml:space="preserve"> (10-20%), </w:t>
      </w:r>
      <w:proofErr w:type="spellStart"/>
      <w:r w:rsidRPr="002C4788">
        <w:rPr>
          <w:rFonts w:ascii="Times New Roman" w:hAnsi="Times New Roman" w:cs="Times New Roman"/>
          <w:sz w:val="28"/>
          <w:szCs w:val="28"/>
        </w:rPr>
        <w:t>ментофуран</w:t>
      </w:r>
      <w:proofErr w:type="spellEnd"/>
      <w:r w:rsidRPr="002C4788">
        <w:rPr>
          <w:rFonts w:ascii="Times New Roman" w:hAnsi="Times New Roman" w:cs="Times New Roman"/>
          <w:sz w:val="28"/>
          <w:szCs w:val="28"/>
        </w:rPr>
        <w:t xml:space="preserve"> (до 5-10%), </w:t>
      </w:r>
      <w:proofErr w:type="spellStart"/>
      <w:r w:rsidRPr="002C4788">
        <w:rPr>
          <w:rFonts w:ascii="Times New Roman" w:hAnsi="Times New Roman" w:cs="Times New Roman"/>
          <w:sz w:val="28"/>
          <w:szCs w:val="28"/>
        </w:rPr>
        <w:t>пулегон</w:t>
      </w:r>
      <w:proofErr w:type="spellEnd"/>
      <w:r w:rsidRPr="002C4788">
        <w:rPr>
          <w:rFonts w:ascii="Times New Roman" w:hAnsi="Times New Roman" w:cs="Times New Roman"/>
          <w:sz w:val="28"/>
          <w:szCs w:val="28"/>
        </w:rPr>
        <w:t xml:space="preserve">, эфиры ментола с </w:t>
      </w:r>
      <w:r w:rsidRPr="002C4788">
        <w:rPr>
          <w:rFonts w:ascii="Times New Roman" w:hAnsi="Times New Roman" w:cs="Times New Roman"/>
          <w:sz w:val="28"/>
          <w:szCs w:val="28"/>
        </w:rPr>
        <w:lastRenderedPageBreak/>
        <w:t>уксусной (</w:t>
      </w:r>
      <w:proofErr w:type="spellStart"/>
      <w:r w:rsidRPr="002C4788">
        <w:rPr>
          <w:rFonts w:ascii="Times New Roman" w:hAnsi="Times New Roman" w:cs="Times New Roman"/>
          <w:sz w:val="28"/>
          <w:szCs w:val="28"/>
        </w:rPr>
        <w:t>ментилацеат</w:t>
      </w:r>
      <w:proofErr w:type="spellEnd"/>
      <w:r w:rsidRPr="002C4788">
        <w:rPr>
          <w:rFonts w:ascii="Times New Roman" w:hAnsi="Times New Roman" w:cs="Times New Roman"/>
          <w:sz w:val="28"/>
          <w:szCs w:val="28"/>
        </w:rPr>
        <w:t>) и изовалериановой кислотами (5-20%)</w:t>
      </w:r>
      <w:proofErr w:type="gramEnd"/>
      <w:r w:rsidRPr="002C4788">
        <w:rPr>
          <w:rFonts w:ascii="Times New Roman" w:hAnsi="Times New Roman" w:cs="Times New Roman"/>
          <w:sz w:val="28"/>
          <w:szCs w:val="28"/>
        </w:rPr>
        <w:t xml:space="preserve">.В мятном масле имеются также сопутствующие терпены: </w:t>
      </w:r>
      <w:proofErr w:type="spellStart"/>
      <w:r w:rsidRPr="002C4788">
        <w:rPr>
          <w:rFonts w:ascii="Times New Roman" w:hAnsi="Times New Roman" w:cs="Times New Roman"/>
          <w:sz w:val="28"/>
          <w:szCs w:val="28"/>
        </w:rPr>
        <w:t>лимонен</w:t>
      </w:r>
      <w:proofErr w:type="spellEnd"/>
      <w:r w:rsidRPr="002C4788">
        <w:rPr>
          <w:rFonts w:ascii="Times New Roman" w:hAnsi="Times New Roman" w:cs="Times New Roman"/>
          <w:sz w:val="28"/>
          <w:szCs w:val="28"/>
        </w:rPr>
        <w:t>, α-</w:t>
      </w:r>
      <w:proofErr w:type="spellStart"/>
      <w:r w:rsidRPr="002C4788">
        <w:rPr>
          <w:rFonts w:ascii="Times New Roman" w:hAnsi="Times New Roman" w:cs="Times New Roman"/>
          <w:sz w:val="28"/>
          <w:szCs w:val="28"/>
        </w:rPr>
        <w:t>фелландрен</w:t>
      </w:r>
      <w:proofErr w:type="spellEnd"/>
      <w:r w:rsidRPr="002C4788">
        <w:rPr>
          <w:rFonts w:ascii="Times New Roman" w:hAnsi="Times New Roman" w:cs="Times New Roman"/>
          <w:sz w:val="28"/>
          <w:szCs w:val="28"/>
        </w:rPr>
        <w:t xml:space="preserve">, </w:t>
      </w:r>
      <w:proofErr w:type="spellStart"/>
      <w:r w:rsidRPr="002C4788">
        <w:rPr>
          <w:rFonts w:ascii="Times New Roman" w:hAnsi="Times New Roman" w:cs="Times New Roman"/>
          <w:sz w:val="28"/>
          <w:szCs w:val="28"/>
        </w:rPr>
        <w:t>оспинен</w:t>
      </w:r>
      <w:proofErr w:type="spellEnd"/>
      <w:r w:rsidRPr="002C4788">
        <w:rPr>
          <w:rFonts w:ascii="Times New Roman" w:hAnsi="Times New Roman" w:cs="Times New Roman"/>
          <w:sz w:val="28"/>
          <w:szCs w:val="28"/>
        </w:rPr>
        <w:t xml:space="preserve"> и β-</w:t>
      </w:r>
      <w:proofErr w:type="spellStart"/>
      <w:r w:rsidRPr="002C4788">
        <w:rPr>
          <w:rFonts w:ascii="Times New Roman" w:hAnsi="Times New Roman" w:cs="Times New Roman"/>
          <w:sz w:val="28"/>
          <w:szCs w:val="28"/>
        </w:rPr>
        <w:t>пинен</w:t>
      </w:r>
      <w:proofErr w:type="spellEnd"/>
      <w:r w:rsidRPr="002C4788">
        <w:rPr>
          <w:rFonts w:ascii="Times New Roman" w:hAnsi="Times New Roman" w:cs="Times New Roman"/>
          <w:sz w:val="28"/>
          <w:szCs w:val="28"/>
        </w:rPr>
        <w:t xml:space="preserve">, а также в свободном виде — уксусная и изовалериановая </w:t>
      </w:r>
      <w:proofErr w:type="spellStart"/>
      <w:r w:rsidRPr="002C4788">
        <w:rPr>
          <w:rFonts w:ascii="Times New Roman" w:hAnsi="Times New Roman" w:cs="Times New Roman"/>
          <w:sz w:val="28"/>
          <w:szCs w:val="28"/>
        </w:rPr>
        <w:t>кислоты</w:t>
      </w:r>
      <w:proofErr w:type="gramStart"/>
      <w:r w:rsidRPr="002C4788">
        <w:rPr>
          <w:rFonts w:ascii="Times New Roman" w:hAnsi="Times New Roman" w:cs="Times New Roman"/>
          <w:sz w:val="28"/>
          <w:szCs w:val="28"/>
        </w:rPr>
        <w:t>.В</w:t>
      </w:r>
      <w:proofErr w:type="spellEnd"/>
      <w:proofErr w:type="gramEnd"/>
      <w:r w:rsidRPr="002C4788">
        <w:rPr>
          <w:rFonts w:ascii="Times New Roman" w:hAnsi="Times New Roman" w:cs="Times New Roman"/>
          <w:sz w:val="28"/>
          <w:szCs w:val="28"/>
        </w:rPr>
        <w:t xml:space="preserve"> качестве второй группы БАС следует выделять </w:t>
      </w:r>
      <w:proofErr w:type="spellStart"/>
      <w:r w:rsidRPr="002C4788">
        <w:rPr>
          <w:rFonts w:ascii="Times New Roman" w:hAnsi="Times New Roman" w:cs="Times New Roman"/>
          <w:sz w:val="28"/>
          <w:szCs w:val="28"/>
        </w:rPr>
        <w:t>флавоноиды</w:t>
      </w:r>
      <w:proofErr w:type="spellEnd"/>
      <w:r w:rsidRPr="002C4788">
        <w:rPr>
          <w:rFonts w:ascii="Times New Roman" w:hAnsi="Times New Roman" w:cs="Times New Roman"/>
          <w:sz w:val="28"/>
          <w:szCs w:val="28"/>
        </w:rPr>
        <w:t xml:space="preserve">, представленные производными </w:t>
      </w:r>
      <w:proofErr w:type="spellStart"/>
      <w:r w:rsidRPr="002C4788">
        <w:rPr>
          <w:rFonts w:ascii="Times New Roman" w:hAnsi="Times New Roman" w:cs="Times New Roman"/>
          <w:sz w:val="28"/>
          <w:szCs w:val="28"/>
        </w:rPr>
        <w:t>апигенина</w:t>
      </w:r>
      <w:proofErr w:type="spellEnd"/>
      <w:r w:rsidRPr="002C4788">
        <w:rPr>
          <w:rFonts w:ascii="Times New Roman" w:hAnsi="Times New Roman" w:cs="Times New Roman"/>
          <w:sz w:val="28"/>
          <w:szCs w:val="28"/>
        </w:rPr>
        <w:t xml:space="preserve"> (</w:t>
      </w:r>
      <w:proofErr w:type="spellStart"/>
      <w:r w:rsidRPr="002C4788">
        <w:rPr>
          <w:rFonts w:ascii="Times New Roman" w:hAnsi="Times New Roman" w:cs="Times New Roman"/>
          <w:sz w:val="28"/>
          <w:szCs w:val="28"/>
        </w:rPr>
        <w:t>ментозид</w:t>
      </w:r>
      <w:proofErr w:type="spellEnd"/>
      <w:r w:rsidRPr="002C4788">
        <w:rPr>
          <w:rFonts w:ascii="Times New Roman" w:hAnsi="Times New Roman" w:cs="Times New Roman"/>
          <w:sz w:val="28"/>
          <w:szCs w:val="28"/>
        </w:rPr>
        <w:t xml:space="preserve">), </w:t>
      </w:r>
      <w:proofErr w:type="spellStart"/>
      <w:r w:rsidRPr="002C4788">
        <w:rPr>
          <w:rFonts w:ascii="Times New Roman" w:hAnsi="Times New Roman" w:cs="Times New Roman"/>
          <w:sz w:val="28"/>
          <w:szCs w:val="28"/>
        </w:rPr>
        <w:t>лютеолина</w:t>
      </w:r>
      <w:proofErr w:type="spellEnd"/>
      <w:r w:rsidRPr="002C4788">
        <w:rPr>
          <w:rFonts w:ascii="Times New Roman" w:hAnsi="Times New Roman" w:cs="Times New Roman"/>
          <w:sz w:val="28"/>
          <w:szCs w:val="28"/>
        </w:rPr>
        <w:t xml:space="preserve">, </w:t>
      </w:r>
      <w:proofErr w:type="spellStart"/>
      <w:r w:rsidRPr="002C4788">
        <w:rPr>
          <w:rFonts w:ascii="Times New Roman" w:hAnsi="Times New Roman" w:cs="Times New Roman"/>
          <w:sz w:val="28"/>
          <w:szCs w:val="28"/>
        </w:rPr>
        <w:t>гесперидина</w:t>
      </w:r>
      <w:proofErr w:type="spellEnd"/>
      <w:r w:rsidRPr="002C4788">
        <w:rPr>
          <w:rFonts w:ascii="Times New Roman" w:hAnsi="Times New Roman" w:cs="Times New Roman"/>
          <w:sz w:val="28"/>
          <w:szCs w:val="28"/>
        </w:rPr>
        <w:t xml:space="preserve"> и др., которые обусловливают желчегонные свойства настоя и других суммарных препаратов мяты перечной (настойка, сборы).</w:t>
      </w:r>
    </w:p>
    <w:p w:rsidR="00252B58" w:rsidRDefault="00252B58" w:rsidP="00252B58">
      <w:pPr>
        <w:tabs>
          <w:tab w:val="left" w:pos="1485"/>
        </w:tabs>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Фармакологическое </w:t>
      </w:r>
      <w:r w:rsidRPr="00252B58">
        <w:rPr>
          <w:rFonts w:ascii="Times New Roman" w:hAnsi="Times New Roman" w:cs="Times New Roman"/>
          <w:b/>
          <w:sz w:val="28"/>
          <w:szCs w:val="28"/>
        </w:rPr>
        <w:t>действие.</w:t>
      </w:r>
      <w:r>
        <w:rPr>
          <w:rFonts w:ascii="Times New Roman" w:hAnsi="Times New Roman" w:cs="Times New Roman"/>
          <w:b/>
          <w:sz w:val="28"/>
          <w:szCs w:val="28"/>
        </w:rPr>
        <w:t xml:space="preserve"> </w:t>
      </w:r>
      <w:r w:rsidRPr="00252B58">
        <w:rPr>
          <w:rFonts w:ascii="Times New Roman" w:hAnsi="Times New Roman" w:cs="Times New Roman"/>
          <w:sz w:val="28"/>
          <w:szCs w:val="28"/>
        </w:rPr>
        <w:t xml:space="preserve">Спазмолитическое, противовоспалительное, желчегонное средство, обладающее также седативными, антисептическими, анальгетическими свойствами </w:t>
      </w:r>
    </w:p>
    <w:p w:rsidR="002C4788" w:rsidRDefault="00252B58" w:rsidP="00252B58">
      <w:pPr>
        <w:tabs>
          <w:tab w:val="left" w:pos="1485"/>
        </w:tabs>
        <w:spacing w:line="360" w:lineRule="auto"/>
        <w:ind w:firstLine="709"/>
        <w:jc w:val="both"/>
        <w:rPr>
          <w:rFonts w:ascii="Times New Roman" w:hAnsi="Times New Roman" w:cs="Times New Roman"/>
          <w:sz w:val="28"/>
          <w:szCs w:val="28"/>
        </w:rPr>
      </w:pPr>
      <w:r w:rsidRPr="00252B58">
        <w:rPr>
          <w:rFonts w:ascii="Times New Roman" w:hAnsi="Times New Roman" w:cs="Times New Roman"/>
          <w:b/>
          <w:sz w:val="28"/>
          <w:szCs w:val="28"/>
        </w:rPr>
        <w:t>Применение.</w:t>
      </w:r>
      <w:r w:rsidRPr="00252B58">
        <w:rPr>
          <w:rFonts w:ascii="Times New Roman" w:hAnsi="Times New Roman" w:cs="Times New Roman"/>
          <w:sz w:val="28"/>
          <w:szCs w:val="28"/>
        </w:rPr>
        <w:t xml:space="preserve"> Листья мяты перечной в форме настоя используются как спазмолитическое, желчегонное, улучшающее пищеварение средство.</w:t>
      </w:r>
    </w:p>
    <w:p w:rsidR="00AB7F23" w:rsidRDefault="00AB7F23" w:rsidP="00252B58">
      <w:pPr>
        <w:tabs>
          <w:tab w:val="left" w:pos="1485"/>
        </w:tabs>
        <w:spacing w:line="360" w:lineRule="auto"/>
        <w:ind w:firstLine="709"/>
        <w:jc w:val="both"/>
        <w:rPr>
          <w:rFonts w:ascii="Times New Roman" w:hAnsi="Times New Roman" w:cs="Times New Roman"/>
          <w:color w:val="000000"/>
          <w:sz w:val="28"/>
          <w:szCs w:val="28"/>
          <w:shd w:val="clear" w:color="auto" w:fill="FFFFFF"/>
        </w:rPr>
      </w:pPr>
      <w:r w:rsidRPr="00AB7F23">
        <w:rPr>
          <w:rFonts w:ascii="Times New Roman" w:hAnsi="Times New Roman" w:cs="Times New Roman"/>
          <w:b/>
          <w:color w:val="000000"/>
          <w:sz w:val="28"/>
          <w:szCs w:val="28"/>
          <w:shd w:val="clear" w:color="auto" w:fill="FFFFFF"/>
        </w:rPr>
        <w:t>Рецепт:</w:t>
      </w:r>
      <w:r>
        <w:rPr>
          <w:rFonts w:ascii="Times New Roman" w:hAnsi="Times New Roman" w:cs="Times New Roman"/>
          <w:color w:val="000000"/>
          <w:sz w:val="28"/>
          <w:szCs w:val="28"/>
          <w:shd w:val="clear" w:color="auto" w:fill="FFFFFF"/>
        </w:rPr>
        <w:t xml:space="preserve"> </w:t>
      </w:r>
    </w:p>
    <w:p w:rsidR="00AB7F23" w:rsidRPr="00AB7F23" w:rsidRDefault="00AB7F23" w:rsidP="00252B58">
      <w:pPr>
        <w:tabs>
          <w:tab w:val="left" w:pos="1485"/>
        </w:tabs>
        <w:spacing w:line="360" w:lineRule="auto"/>
        <w:ind w:firstLine="709"/>
        <w:jc w:val="both"/>
        <w:rPr>
          <w:rFonts w:ascii="Times New Roman" w:hAnsi="Times New Roman" w:cs="Times New Roman"/>
          <w:sz w:val="28"/>
          <w:szCs w:val="28"/>
        </w:rPr>
      </w:pPr>
      <w:r w:rsidRPr="00AB7F23">
        <w:rPr>
          <w:rFonts w:ascii="Times New Roman" w:hAnsi="Times New Roman" w:cs="Times New Roman"/>
          <w:color w:val="000000"/>
          <w:sz w:val="28"/>
          <w:szCs w:val="28"/>
          <w:shd w:val="clear" w:color="auto" w:fill="FFFFFF"/>
        </w:rPr>
        <w:t>Настой приготовляется так: 10 г цветков арники заливают 200 мл кипятка, настаивают ночь. Давать пить по чайной ложке детям и по столовой – взрослым</w:t>
      </w:r>
      <w:r w:rsidRPr="00AB7F23">
        <w:rPr>
          <w:rStyle w:val="apple-converted-space"/>
          <w:rFonts w:ascii="Times New Roman" w:hAnsi="Times New Roman" w:cs="Times New Roman"/>
          <w:color w:val="000000"/>
          <w:sz w:val="28"/>
          <w:szCs w:val="28"/>
          <w:shd w:val="clear" w:color="auto" w:fill="FFFFFF"/>
        </w:rPr>
        <w:t> </w:t>
      </w:r>
      <w:r w:rsidRPr="00AB7F23">
        <w:rPr>
          <w:rStyle w:val="nobr"/>
          <w:rFonts w:ascii="Times New Roman" w:hAnsi="Times New Roman" w:cs="Times New Roman"/>
          <w:color w:val="000000"/>
          <w:sz w:val="28"/>
          <w:szCs w:val="28"/>
          <w:shd w:val="clear" w:color="auto" w:fill="FFFFFF"/>
        </w:rPr>
        <w:t>5–6</w:t>
      </w:r>
      <w:r w:rsidRPr="00AB7F23">
        <w:rPr>
          <w:rStyle w:val="apple-converted-space"/>
          <w:rFonts w:ascii="Times New Roman" w:hAnsi="Times New Roman" w:cs="Times New Roman"/>
          <w:color w:val="000000"/>
          <w:sz w:val="28"/>
          <w:szCs w:val="28"/>
          <w:shd w:val="clear" w:color="auto" w:fill="FFFFFF"/>
        </w:rPr>
        <w:t> </w:t>
      </w:r>
      <w:r w:rsidRPr="00AB7F23">
        <w:rPr>
          <w:rFonts w:ascii="Times New Roman" w:hAnsi="Times New Roman" w:cs="Times New Roman"/>
          <w:color w:val="000000"/>
          <w:sz w:val="28"/>
          <w:szCs w:val="28"/>
          <w:shd w:val="clear" w:color="auto" w:fill="FFFFFF"/>
        </w:rPr>
        <w:t xml:space="preserve">раз в день. </w:t>
      </w:r>
    </w:p>
    <w:p w:rsidR="007F6AFF" w:rsidRDefault="007F6AFF" w:rsidP="007F6AFF">
      <w:pPr>
        <w:tabs>
          <w:tab w:val="left" w:pos="1485"/>
        </w:tabs>
        <w:spacing w:line="360" w:lineRule="auto"/>
        <w:ind w:firstLine="709"/>
        <w:jc w:val="both"/>
        <w:rPr>
          <w:rFonts w:ascii="Times New Roman" w:hAnsi="Times New Roman" w:cs="Times New Roman"/>
          <w:sz w:val="28"/>
          <w:szCs w:val="28"/>
        </w:rPr>
      </w:pPr>
    </w:p>
    <w:p w:rsidR="007F6AFF" w:rsidRDefault="007F6AFF" w:rsidP="007F6AFF">
      <w:pPr>
        <w:tabs>
          <w:tab w:val="left" w:pos="1485"/>
        </w:tabs>
        <w:spacing w:line="360" w:lineRule="auto"/>
        <w:ind w:firstLine="709"/>
        <w:jc w:val="both"/>
        <w:rPr>
          <w:rFonts w:ascii="Times New Roman" w:hAnsi="Times New Roman" w:cs="Times New Roman"/>
          <w:sz w:val="28"/>
          <w:szCs w:val="28"/>
        </w:rPr>
      </w:pPr>
    </w:p>
    <w:p w:rsidR="00252B58" w:rsidRDefault="00252B58" w:rsidP="007F6AFF">
      <w:pPr>
        <w:tabs>
          <w:tab w:val="left" w:pos="1485"/>
        </w:tabs>
        <w:spacing w:line="360" w:lineRule="auto"/>
        <w:ind w:firstLine="709"/>
        <w:jc w:val="both"/>
        <w:rPr>
          <w:rFonts w:ascii="Times New Roman" w:hAnsi="Times New Roman" w:cs="Times New Roman"/>
          <w:sz w:val="28"/>
          <w:szCs w:val="28"/>
        </w:rPr>
      </w:pPr>
    </w:p>
    <w:p w:rsidR="00252B58" w:rsidRDefault="00252B58" w:rsidP="007F6AFF">
      <w:pPr>
        <w:tabs>
          <w:tab w:val="left" w:pos="1485"/>
        </w:tabs>
        <w:spacing w:line="360" w:lineRule="auto"/>
        <w:ind w:firstLine="709"/>
        <w:jc w:val="both"/>
        <w:rPr>
          <w:rFonts w:ascii="Times New Roman" w:hAnsi="Times New Roman" w:cs="Times New Roman"/>
          <w:sz w:val="28"/>
          <w:szCs w:val="28"/>
        </w:rPr>
      </w:pPr>
    </w:p>
    <w:p w:rsidR="00252B58" w:rsidRDefault="00252B58" w:rsidP="007F6AFF">
      <w:pPr>
        <w:tabs>
          <w:tab w:val="left" w:pos="1485"/>
        </w:tabs>
        <w:spacing w:line="360" w:lineRule="auto"/>
        <w:ind w:firstLine="709"/>
        <w:jc w:val="both"/>
        <w:rPr>
          <w:rFonts w:ascii="Times New Roman" w:hAnsi="Times New Roman" w:cs="Times New Roman"/>
          <w:sz w:val="28"/>
          <w:szCs w:val="28"/>
        </w:rPr>
      </w:pPr>
    </w:p>
    <w:p w:rsidR="00252B58" w:rsidRDefault="00252B58" w:rsidP="007F6AFF">
      <w:pPr>
        <w:tabs>
          <w:tab w:val="left" w:pos="1485"/>
        </w:tabs>
        <w:spacing w:line="360" w:lineRule="auto"/>
        <w:ind w:firstLine="709"/>
        <w:jc w:val="both"/>
        <w:rPr>
          <w:rFonts w:ascii="Times New Roman" w:hAnsi="Times New Roman" w:cs="Times New Roman"/>
          <w:sz w:val="28"/>
          <w:szCs w:val="28"/>
        </w:rPr>
      </w:pPr>
    </w:p>
    <w:p w:rsidR="00252B58" w:rsidRDefault="00252B58" w:rsidP="007F6AFF">
      <w:pPr>
        <w:tabs>
          <w:tab w:val="left" w:pos="1485"/>
        </w:tabs>
        <w:spacing w:line="360" w:lineRule="auto"/>
        <w:ind w:firstLine="709"/>
        <w:jc w:val="both"/>
        <w:rPr>
          <w:rFonts w:ascii="Times New Roman" w:hAnsi="Times New Roman" w:cs="Times New Roman"/>
          <w:sz w:val="28"/>
          <w:szCs w:val="28"/>
        </w:rPr>
      </w:pPr>
    </w:p>
    <w:p w:rsidR="0074312A" w:rsidRDefault="0074312A" w:rsidP="007F6AFF">
      <w:pPr>
        <w:tabs>
          <w:tab w:val="left" w:pos="1485"/>
        </w:tabs>
        <w:spacing w:line="360" w:lineRule="auto"/>
        <w:ind w:firstLine="709"/>
        <w:jc w:val="both"/>
        <w:rPr>
          <w:rFonts w:ascii="Times New Roman" w:hAnsi="Times New Roman" w:cs="Times New Roman"/>
          <w:sz w:val="28"/>
          <w:szCs w:val="28"/>
        </w:rPr>
      </w:pPr>
    </w:p>
    <w:p w:rsidR="0074312A" w:rsidRDefault="0074312A" w:rsidP="007F6AFF">
      <w:pPr>
        <w:tabs>
          <w:tab w:val="left" w:pos="1485"/>
        </w:tabs>
        <w:spacing w:line="360" w:lineRule="auto"/>
        <w:ind w:firstLine="709"/>
        <w:jc w:val="both"/>
        <w:rPr>
          <w:rFonts w:ascii="Times New Roman" w:hAnsi="Times New Roman" w:cs="Times New Roman"/>
          <w:sz w:val="28"/>
          <w:szCs w:val="28"/>
        </w:rPr>
      </w:pPr>
    </w:p>
    <w:p w:rsidR="00252B58" w:rsidRDefault="00252B58" w:rsidP="00E3451F">
      <w:pPr>
        <w:tabs>
          <w:tab w:val="left" w:pos="1485"/>
        </w:tabs>
        <w:spacing w:line="360" w:lineRule="auto"/>
        <w:rPr>
          <w:rFonts w:ascii="Times New Roman" w:hAnsi="Times New Roman" w:cs="Times New Roman"/>
          <w:b/>
          <w:sz w:val="28"/>
          <w:szCs w:val="28"/>
        </w:rPr>
      </w:pPr>
      <w:r w:rsidRPr="00252B58">
        <w:rPr>
          <w:rFonts w:ascii="Times New Roman" w:hAnsi="Times New Roman" w:cs="Times New Roman"/>
          <w:b/>
          <w:sz w:val="28"/>
          <w:szCs w:val="28"/>
        </w:rPr>
        <w:lastRenderedPageBreak/>
        <w:t xml:space="preserve">2.5 Лекарственные растения, содержащие </w:t>
      </w:r>
      <w:proofErr w:type="spellStart"/>
      <w:r w:rsidRPr="00252B58">
        <w:rPr>
          <w:rFonts w:ascii="Times New Roman" w:hAnsi="Times New Roman" w:cs="Times New Roman"/>
          <w:b/>
          <w:sz w:val="28"/>
          <w:szCs w:val="28"/>
        </w:rPr>
        <w:t>изохинолиновые</w:t>
      </w:r>
      <w:proofErr w:type="spellEnd"/>
      <w:r w:rsidRPr="00252B58">
        <w:rPr>
          <w:rFonts w:ascii="Times New Roman" w:hAnsi="Times New Roman" w:cs="Times New Roman"/>
          <w:b/>
          <w:sz w:val="28"/>
          <w:szCs w:val="28"/>
        </w:rPr>
        <w:t xml:space="preserve"> алкалоиды</w:t>
      </w:r>
    </w:p>
    <w:tbl>
      <w:tblPr>
        <w:tblStyle w:val="a9"/>
        <w:tblW w:w="0" w:type="auto"/>
        <w:tblLook w:val="04A0" w:firstRow="1" w:lastRow="0" w:firstColumn="1" w:lastColumn="0" w:noHBand="0" w:noVBand="1"/>
      </w:tblPr>
      <w:tblGrid>
        <w:gridCol w:w="5556"/>
        <w:gridCol w:w="4015"/>
      </w:tblGrid>
      <w:tr w:rsidR="00252B58" w:rsidTr="00252B58">
        <w:tc>
          <w:tcPr>
            <w:tcW w:w="4785" w:type="dxa"/>
          </w:tcPr>
          <w:p w:rsidR="00252B58" w:rsidRDefault="00252B58" w:rsidP="00252B58">
            <w:pPr>
              <w:tabs>
                <w:tab w:val="left" w:pos="1485"/>
              </w:tabs>
              <w:spacing w:line="360" w:lineRule="auto"/>
              <w:jc w:val="center"/>
              <w:rPr>
                <w:rFonts w:ascii="Times New Roman" w:hAnsi="Times New Roman" w:cs="Times New Roman"/>
                <w:b/>
                <w:sz w:val="28"/>
                <w:szCs w:val="28"/>
              </w:rPr>
            </w:pPr>
            <w:r w:rsidRPr="00252B58">
              <w:rPr>
                <w:rFonts w:ascii="Times New Roman" w:hAnsi="Times New Roman" w:cs="Times New Roman"/>
                <w:noProof/>
                <w:sz w:val="28"/>
                <w:szCs w:val="28"/>
              </w:rPr>
              <w:drawing>
                <wp:inline distT="0" distB="0" distL="0" distR="0">
                  <wp:extent cx="2847975" cy="2830089"/>
                  <wp:effectExtent l="171450" t="133350" r="371475" b="313161"/>
                  <wp:docPr id="15" name="Рисунок 12" descr="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jpg"/>
                          <pic:cNvPicPr/>
                        </pic:nvPicPr>
                        <pic:blipFill>
                          <a:blip r:embed="rId17"/>
                          <a:stretch>
                            <a:fillRect/>
                          </a:stretch>
                        </pic:blipFill>
                        <pic:spPr>
                          <a:xfrm>
                            <a:off x="0" y="0"/>
                            <a:ext cx="2847975" cy="2830089"/>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4786" w:type="dxa"/>
          </w:tcPr>
          <w:p w:rsidR="00252B58" w:rsidRPr="00252B58" w:rsidRDefault="00252B58" w:rsidP="00252B58">
            <w:pPr>
              <w:tabs>
                <w:tab w:val="left" w:pos="1485"/>
              </w:tabs>
              <w:spacing w:line="360" w:lineRule="auto"/>
              <w:ind w:firstLine="709"/>
              <w:jc w:val="both"/>
              <w:rPr>
                <w:rFonts w:ascii="Times New Roman" w:hAnsi="Times New Roman" w:cs="Times New Roman"/>
                <w:b/>
                <w:sz w:val="28"/>
                <w:szCs w:val="28"/>
              </w:rPr>
            </w:pPr>
            <w:r w:rsidRPr="00252B58">
              <w:rPr>
                <w:rFonts w:ascii="Times New Roman" w:hAnsi="Times New Roman" w:cs="Times New Roman"/>
                <w:b/>
                <w:sz w:val="28"/>
                <w:szCs w:val="28"/>
              </w:rPr>
              <w:t xml:space="preserve">Барбарис обыкновенный – </w:t>
            </w:r>
            <w:proofErr w:type="spellStart"/>
            <w:r w:rsidRPr="00252B58">
              <w:rPr>
                <w:rFonts w:ascii="Times New Roman" w:hAnsi="Times New Roman" w:cs="Times New Roman"/>
                <w:b/>
                <w:sz w:val="28"/>
                <w:szCs w:val="28"/>
              </w:rPr>
              <w:t>Berberis</w:t>
            </w:r>
            <w:proofErr w:type="spellEnd"/>
            <w:r w:rsidRPr="00252B58">
              <w:rPr>
                <w:rFonts w:ascii="Times New Roman" w:hAnsi="Times New Roman" w:cs="Times New Roman"/>
                <w:b/>
                <w:sz w:val="28"/>
                <w:szCs w:val="28"/>
              </w:rPr>
              <w:t xml:space="preserve"> </w:t>
            </w:r>
            <w:proofErr w:type="spellStart"/>
            <w:r w:rsidRPr="00252B58">
              <w:rPr>
                <w:rFonts w:ascii="Times New Roman" w:hAnsi="Times New Roman" w:cs="Times New Roman"/>
                <w:b/>
                <w:sz w:val="28"/>
                <w:szCs w:val="28"/>
              </w:rPr>
              <w:t>vulgaris</w:t>
            </w:r>
            <w:proofErr w:type="spellEnd"/>
            <w:r w:rsidRPr="00252B58">
              <w:rPr>
                <w:rFonts w:ascii="Times New Roman" w:hAnsi="Times New Roman" w:cs="Times New Roman"/>
                <w:b/>
                <w:sz w:val="28"/>
                <w:szCs w:val="28"/>
              </w:rPr>
              <w:t>.</w:t>
            </w:r>
          </w:p>
          <w:p w:rsidR="00252B58" w:rsidRPr="00252B58" w:rsidRDefault="00252B58" w:rsidP="00252B58">
            <w:pPr>
              <w:tabs>
                <w:tab w:val="left" w:pos="1485"/>
              </w:tabs>
              <w:spacing w:line="360" w:lineRule="auto"/>
              <w:ind w:firstLine="709"/>
              <w:jc w:val="both"/>
              <w:rPr>
                <w:rFonts w:ascii="Times New Roman" w:hAnsi="Times New Roman" w:cs="Times New Roman"/>
                <w:b/>
                <w:sz w:val="28"/>
                <w:szCs w:val="28"/>
              </w:rPr>
            </w:pPr>
            <w:r w:rsidRPr="00252B58">
              <w:rPr>
                <w:rFonts w:ascii="Times New Roman" w:hAnsi="Times New Roman" w:cs="Times New Roman"/>
                <w:b/>
                <w:sz w:val="28"/>
                <w:szCs w:val="28"/>
              </w:rPr>
              <w:t xml:space="preserve">Семейство </w:t>
            </w:r>
            <w:proofErr w:type="gramStart"/>
            <w:r w:rsidRPr="00252B58">
              <w:rPr>
                <w:rFonts w:ascii="Times New Roman" w:hAnsi="Times New Roman" w:cs="Times New Roman"/>
                <w:b/>
                <w:sz w:val="28"/>
                <w:szCs w:val="28"/>
              </w:rPr>
              <w:t>Барбарисовых</w:t>
            </w:r>
            <w:proofErr w:type="gramEnd"/>
            <w:r w:rsidRPr="00252B58">
              <w:rPr>
                <w:rFonts w:ascii="Times New Roman" w:hAnsi="Times New Roman" w:cs="Times New Roman"/>
                <w:b/>
                <w:sz w:val="28"/>
                <w:szCs w:val="28"/>
              </w:rPr>
              <w:t xml:space="preserve"> – </w:t>
            </w:r>
            <w:proofErr w:type="spellStart"/>
            <w:r w:rsidRPr="00252B58">
              <w:rPr>
                <w:rFonts w:ascii="Times New Roman" w:hAnsi="Times New Roman" w:cs="Times New Roman"/>
                <w:b/>
                <w:sz w:val="28"/>
                <w:szCs w:val="28"/>
              </w:rPr>
              <w:t>Berberidaceae</w:t>
            </w:r>
            <w:proofErr w:type="spellEnd"/>
            <w:r w:rsidRPr="00252B58">
              <w:rPr>
                <w:rFonts w:ascii="Times New Roman" w:hAnsi="Times New Roman" w:cs="Times New Roman"/>
                <w:b/>
                <w:sz w:val="28"/>
                <w:szCs w:val="28"/>
              </w:rPr>
              <w:t>.</w:t>
            </w:r>
          </w:p>
          <w:p w:rsidR="00252B58" w:rsidRDefault="00252B58" w:rsidP="00252B58">
            <w:pPr>
              <w:tabs>
                <w:tab w:val="left" w:pos="1485"/>
              </w:tabs>
              <w:spacing w:line="360" w:lineRule="auto"/>
              <w:jc w:val="center"/>
              <w:rPr>
                <w:rFonts w:ascii="Times New Roman" w:hAnsi="Times New Roman" w:cs="Times New Roman"/>
                <w:b/>
                <w:sz w:val="28"/>
                <w:szCs w:val="28"/>
              </w:rPr>
            </w:pPr>
            <w:r w:rsidRPr="00252B58">
              <w:rPr>
                <w:rFonts w:ascii="Times New Roman" w:hAnsi="Times New Roman" w:cs="Times New Roman"/>
                <w:b/>
                <w:sz w:val="28"/>
                <w:szCs w:val="28"/>
              </w:rPr>
              <w:t xml:space="preserve">Листья барбариса обыкновенного – </w:t>
            </w:r>
            <w:proofErr w:type="spellStart"/>
            <w:r w:rsidRPr="00252B58">
              <w:rPr>
                <w:rFonts w:ascii="Times New Roman" w:hAnsi="Times New Roman" w:cs="Times New Roman"/>
                <w:b/>
                <w:sz w:val="28"/>
                <w:szCs w:val="28"/>
              </w:rPr>
              <w:t>Folia</w:t>
            </w:r>
            <w:proofErr w:type="spellEnd"/>
            <w:r w:rsidRPr="00252B58">
              <w:rPr>
                <w:rFonts w:ascii="Times New Roman" w:hAnsi="Times New Roman" w:cs="Times New Roman"/>
                <w:b/>
                <w:sz w:val="28"/>
                <w:szCs w:val="28"/>
              </w:rPr>
              <w:t xml:space="preserve"> </w:t>
            </w:r>
            <w:proofErr w:type="spellStart"/>
            <w:r w:rsidRPr="00252B58">
              <w:rPr>
                <w:rFonts w:ascii="Times New Roman" w:hAnsi="Times New Roman" w:cs="Times New Roman"/>
                <w:b/>
                <w:sz w:val="28"/>
                <w:szCs w:val="28"/>
              </w:rPr>
              <w:t>Berberidis</w:t>
            </w:r>
            <w:proofErr w:type="spellEnd"/>
            <w:r w:rsidRPr="00252B58">
              <w:rPr>
                <w:rFonts w:ascii="Times New Roman" w:hAnsi="Times New Roman" w:cs="Times New Roman"/>
                <w:b/>
                <w:sz w:val="28"/>
                <w:szCs w:val="28"/>
              </w:rPr>
              <w:t xml:space="preserve"> </w:t>
            </w:r>
            <w:proofErr w:type="spellStart"/>
            <w:r w:rsidRPr="00252B58">
              <w:rPr>
                <w:rFonts w:ascii="Times New Roman" w:hAnsi="Times New Roman" w:cs="Times New Roman"/>
                <w:b/>
                <w:sz w:val="28"/>
                <w:szCs w:val="28"/>
              </w:rPr>
              <w:t>vulgaris</w:t>
            </w:r>
            <w:proofErr w:type="spellEnd"/>
            <w:r w:rsidRPr="00252B58">
              <w:rPr>
                <w:rFonts w:ascii="Times New Roman" w:hAnsi="Times New Roman" w:cs="Times New Roman"/>
                <w:b/>
                <w:sz w:val="28"/>
                <w:szCs w:val="28"/>
              </w:rPr>
              <w:t>.</w:t>
            </w:r>
          </w:p>
        </w:tc>
      </w:tr>
    </w:tbl>
    <w:p w:rsidR="00252B58" w:rsidRDefault="00252B58" w:rsidP="00252B58">
      <w:pPr>
        <w:tabs>
          <w:tab w:val="left" w:pos="1485"/>
        </w:tabs>
        <w:spacing w:line="360" w:lineRule="auto"/>
        <w:jc w:val="both"/>
        <w:rPr>
          <w:rFonts w:ascii="Times New Roman" w:hAnsi="Times New Roman" w:cs="Times New Roman"/>
          <w:b/>
          <w:sz w:val="28"/>
          <w:szCs w:val="28"/>
        </w:rPr>
      </w:pPr>
    </w:p>
    <w:p w:rsidR="00252B58" w:rsidRDefault="00252B58" w:rsidP="00252B58">
      <w:pPr>
        <w:tabs>
          <w:tab w:val="left" w:pos="1485"/>
        </w:tabs>
        <w:spacing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sidR="00621613" w:rsidRPr="00621613">
        <w:rPr>
          <w:rFonts w:ascii="Times New Roman" w:hAnsi="Times New Roman" w:cs="Times New Roman"/>
          <w:b/>
          <w:sz w:val="28"/>
          <w:szCs w:val="28"/>
        </w:rPr>
        <w:t xml:space="preserve">Морфологическое  описание: </w:t>
      </w:r>
      <w:r w:rsidRPr="00252B58">
        <w:rPr>
          <w:rFonts w:ascii="Times New Roman" w:hAnsi="Times New Roman" w:cs="Times New Roman"/>
          <w:sz w:val="28"/>
          <w:szCs w:val="28"/>
        </w:rPr>
        <w:t xml:space="preserve">Барбарис обыкновенный — ветвистый колючий кустарник высотой до 3 м с мощной корневой системой. Ветки с трехраздельными колючками длиной до 2 см, в пазухах которых сидят укороченные побеги с пучками листьев. Кора старых стеблей серая, растрескивающаяся, на молодых стеблях она бороздчатая, желто-бурая или желтовато-серая. Листья эллиптические, обратнояйцевидные, по краю остропильчатые, суженные в короткий черешок, листья длиной 3-6 см, шириной 2-3 см. Цветки в поникших кистях длиной 3-6 см, трехчленные с двойным околоцветником, венчик желтый. Плод — </w:t>
      </w:r>
      <w:proofErr w:type="gramStart"/>
      <w:r w:rsidRPr="00252B58">
        <w:rPr>
          <w:rFonts w:ascii="Times New Roman" w:hAnsi="Times New Roman" w:cs="Times New Roman"/>
          <w:sz w:val="28"/>
          <w:szCs w:val="28"/>
        </w:rPr>
        <w:t>сочная</w:t>
      </w:r>
      <w:proofErr w:type="gramEnd"/>
      <w:r w:rsidRPr="00252B58">
        <w:rPr>
          <w:rFonts w:ascii="Times New Roman" w:hAnsi="Times New Roman" w:cs="Times New Roman"/>
          <w:sz w:val="28"/>
          <w:szCs w:val="28"/>
        </w:rPr>
        <w:t xml:space="preserve"> продолговатая </w:t>
      </w:r>
      <w:proofErr w:type="spellStart"/>
      <w:r w:rsidRPr="00252B58">
        <w:rPr>
          <w:rFonts w:ascii="Times New Roman" w:hAnsi="Times New Roman" w:cs="Times New Roman"/>
          <w:sz w:val="28"/>
          <w:szCs w:val="28"/>
        </w:rPr>
        <w:t>однолистовка</w:t>
      </w:r>
      <w:proofErr w:type="spellEnd"/>
      <w:r w:rsidRPr="00252B58">
        <w:rPr>
          <w:rFonts w:ascii="Times New Roman" w:hAnsi="Times New Roman" w:cs="Times New Roman"/>
          <w:sz w:val="28"/>
          <w:szCs w:val="28"/>
        </w:rPr>
        <w:t xml:space="preserve"> длиной 9-10 мм от пурпурного до темно-красного цвета, обычно со слабым восковым налетом, вкус очень кислый. Семена продолговатые, темно-коричневые, несколько </w:t>
      </w:r>
      <w:proofErr w:type="spellStart"/>
      <w:r w:rsidRPr="00252B58">
        <w:rPr>
          <w:rFonts w:ascii="Times New Roman" w:hAnsi="Times New Roman" w:cs="Times New Roman"/>
          <w:sz w:val="28"/>
          <w:szCs w:val="28"/>
        </w:rPr>
        <w:t>сплюснутые</w:t>
      </w:r>
      <w:proofErr w:type="gramStart"/>
      <w:r w:rsidRPr="00252B58">
        <w:rPr>
          <w:rFonts w:ascii="Times New Roman" w:hAnsi="Times New Roman" w:cs="Times New Roman"/>
          <w:sz w:val="28"/>
          <w:szCs w:val="28"/>
        </w:rPr>
        <w:t>.К</w:t>
      </w:r>
      <w:proofErr w:type="gramEnd"/>
      <w:r w:rsidRPr="00252B58">
        <w:rPr>
          <w:rFonts w:ascii="Times New Roman" w:hAnsi="Times New Roman" w:cs="Times New Roman"/>
          <w:sz w:val="28"/>
          <w:szCs w:val="28"/>
        </w:rPr>
        <w:t>орневище</w:t>
      </w:r>
      <w:proofErr w:type="spellEnd"/>
      <w:r w:rsidRPr="00252B58">
        <w:rPr>
          <w:rFonts w:ascii="Times New Roman" w:hAnsi="Times New Roman" w:cs="Times New Roman"/>
          <w:sz w:val="28"/>
          <w:szCs w:val="28"/>
        </w:rPr>
        <w:t xml:space="preserve"> горизонтальное, от него отходит крупный главный корень с боковыми ответвлениями, с ярко - желтой древесиной. Основная масса боковых корней располагается на глубине 10-30 см. На корневищах имеются многочисленные почки, благодаря чему растение обладает хорошо выраженной способностью </w:t>
      </w:r>
      <w:r w:rsidRPr="00252B58">
        <w:rPr>
          <w:rFonts w:ascii="Times New Roman" w:hAnsi="Times New Roman" w:cs="Times New Roman"/>
          <w:sz w:val="28"/>
          <w:szCs w:val="28"/>
        </w:rPr>
        <w:lastRenderedPageBreak/>
        <w:t>к вегетативному размножению. В естественных условиях после удаления надземных побегов или после их обмерзания барбарис обыкновенный дает обильную поросль. Иногда наблюдаются случаи вегетативного размножения посредством укоренения надземных побегов. Цветет в мае-июне (в зависимости от условий местообитания), плоды созревают в период с конца июля по сентябрь. Корни барбариса представляют собой цилиндрические, прямые или изогнутые куски деревянистых корней длиной от</w:t>
      </w:r>
      <w:proofErr w:type="gramStart"/>
      <w:r w:rsidRPr="00252B58">
        <w:rPr>
          <w:rFonts w:ascii="Times New Roman" w:hAnsi="Times New Roman" w:cs="Times New Roman"/>
          <w:sz w:val="28"/>
          <w:szCs w:val="28"/>
        </w:rPr>
        <w:t>2</w:t>
      </w:r>
      <w:proofErr w:type="gramEnd"/>
      <w:r w:rsidRPr="00252B58">
        <w:rPr>
          <w:rFonts w:ascii="Times New Roman" w:hAnsi="Times New Roman" w:cs="Times New Roman"/>
          <w:sz w:val="28"/>
          <w:szCs w:val="28"/>
        </w:rPr>
        <w:t xml:space="preserve"> до 20 см, толщиной до 6 см, излом грубоволокнистый. Цвет корней снаружи серовато – бурый или бурый, на изломе лимонно – желтый. Запах слабый, своеобразный, вкус горьковатый. Срок годности сырья 3 года.</w:t>
      </w:r>
    </w:p>
    <w:p w:rsidR="00252B58" w:rsidRDefault="00252B58" w:rsidP="00252B58">
      <w:pPr>
        <w:tabs>
          <w:tab w:val="left" w:pos="1485"/>
        </w:tabs>
        <w:spacing w:line="360" w:lineRule="auto"/>
        <w:ind w:firstLine="709"/>
        <w:jc w:val="both"/>
        <w:rPr>
          <w:rFonts w:ascii="Times New Roman" w:hAnsi="Times New Roman" w:cs="Times New Roman"/>
          <w:sz w:val="28"/>
          <w:szCs w:val="28"/>
        </w:rPr>
      </w:pPr>
      <w:r w:rsidRPr="00252B58">
        <w:rPr>
          <w:rFonts w:ascii="Times New Roman" w:hAnsi="Times New Roman" w:cs="Times New Roman"/>
          <w:b/>
          <w:sz w:val="28"/>
          <w:szCs w:val="28"/>
        </w:rPr>
        <w:t>Ареал, культивирование</w:t>
      </w:r>
      <w:r w:rsidRPr="00252B58">
        <w:rPr>
          <w:rFonts w:ascii="Times New Roman" w:hAnsi="Times New Roman" w:cs="Times New Roman"/>
          <w:sz w:val="28"/>
          <w:szCs w:val="28"/>
        </w:rPr>
        <w:t xml:space="preserve">. Барбарис обыкновенный произрастает в европейской части Российской Федерации, причем основные запасы этого растения сосредоточены на Северном Кавказе. Значительные заросли барбариса обыкновенного отмечены в верховьях Кубани и ее притоков. </w:t>
      </w:r>
      <w:proofErr w:type="gramStart"/>
      <w:r w:rsidRPr="00252B58">
        <w:rPr>
          <w:rFonts w:ascii="Times New Roman" w:hAnsi="Times New Roman" w:cs="Times New Roman"/>
          <w:sz w:val="28"/>
          <w:szCs w:val="28"/>
        </w:rPr>
        <w:t>Заготовки сырья проводятся в Краснодарском и Ставропольском краях, в Дагестане.</w:t>
      </w:r>
      <w:proofErr w:type="gramEnd"/>
      <w:r>
        <w:rPr>
          <w:rFonts w:ascii="Times New Roman" w:hAnsi="Times New Roman" w:cs="Times New Roman"/>
          <w:sz w:val="28"/>
          <w:szCs w:val="28"/>
        </w:rPr>
        <w:t xml:space="preserve"> </w:t>
      </w:r>
      <w:r w:rsidRPr="00252B58">
        <w:rPr>
          <w:rFonts w:ascii="Times New Roman" w:hAnsi="Times New Roman" w:cs="Times New Roman"/>
          <w:sz w:val="28"/>
          <w:szCs w:val="28"/>
        </w:rPr>
        <w:t>Барбарис обыкновенный встречается от песчаных побережий Черного моря до субальпийского пояса (1700 м над уровнем моря). Произрастает на каменистых склонах в горах, а также в поймах рек и ручьев. Растение встречается преимущественно в нарушенных растительных сообществах, изреженных дубняках, осветленных сосняках, зарослях сухолюбивых кустарников.</w:t>
      </w:r>
    </w:p>
    <w:p w:rsidR="00E56B95" w:rsidRDefault="00252B58" w:rsidP="00E56B95">
      <w:pPr>
        <w:tabs>
          <w:tab w:val="left" w:pos="1485"/>
        </w:tabs>
        <w:spacing w:line="360" w:lineRule="auto"/>
        <w:ind w:firstLine="709"/>
        <w:jc w:val="both"/>
        <w:rPr>
          <w:rFonts w:ascii="Times New Roman" w:hAnsi="Times New Roman" w:cs="Times New Roman"/>
          <w:sz w:val="28"/>
          <w:szCs w:val="28"/>
        </w:rPr>
      </w:pPr>
      <w:r w:rsidRPr="00252B58">
        <w:rPr>
          <w:rFonts w:ascii="Times New Roman" w:hAnsi="Times New Roman" w:cs="Times New Roman"/>
          <w:b/>
          <w:sz w:val="28"/>
          <w:szCs w:val="28"/>
        </w:rPr>
        <w:t>Химический состав.</w:t>
      </w:r>
      <w:r w:rsidRPr="00252B58">
        <w:rPr>
          <w:rFonts w:ascii="Times New Roman" w:hAnsi="Times New Roman" w:cs="Times New Roman"/>
          <w:sz w:val="28"/>
          <w:szCs w:val="28"/>
        </w:rPr>
        <w:t xml:space="preserve"> Корни барбариса содержат </w:t>
      </w:r>
      <w:proofErr w:type="spellStart"/>
      <w:r w:rsidRPr="00252B58">
        <w:rPr>
          <w:rFonts w:ascii="Times New Roman" w:hAnsi="Times New Roman" w:cs="Times New Roman"/>
          <w:sz w:val="28"/>
          <w:szCs w:val="28"/>
        </w:rPr>
        <w:t>изохинолиновые</w:t>
      </w:r>
      <w:proofErr w:type="spellEnd"/>
      <w:r w:rsidRPr="00252B58">
        <w:rPr>
          <w:rFonts w:ascii="Times New Roman" w:hAnsi="Times New Roman" w:cs="Times New Roman"/>
          <w:sz w:val="28"/>
          <w:szCs w:val="28"/>
        </w:rPr>
        <w:t xml:space="preserve"> алкалоиды </w:t>
      </w:r>
      <w:proofErr w:type="spellStart"/>
      <w:r w:rsidRPr="00252B58">
        <w:rPr>
          <w:rFonts w:ascii="Times New Roman" w:hAnsi="Times New Roman" w:cs="Times New Roman"/>
          <w:sz w:val="28"/>
          <w:szCs w:val="28"/>
        </w:rPr>
        <w:t>протобербериновой</w:t>
      </w:r>
      <w:proofErr w:type="spellEnd"/>
      <w:r w:rsidRPr="00252B58">
        <w:rPr>
          <w:rFonts w:ascii="Times New Roman" w:hAnsi="Times New Roman" w:cs="Times New Roman"/>
          <w:sz w:val="28"/>
          <w:szCs w:val="28"/>
        </w:rPr>
        <w:t xml:space="preserve"> группы, среди которых основным является берберин (0,47-2,38%), обусловливающий желтую окраску данного сырья. Берберин встречается в растениях в двух формах: аммонийной, то есть в виде соответствующей соли берберина (группа ОН замещается кислотным остатком) и </w:t>
      </w:r>
      <w:proofErr w:type="spellStart"/>
      <w:r w:rsidRPr="00252B58">
        <w:rPr>
          <w:rFonts w:ascii="Times New Roman" w:hAnsi="Times New Roman" w:cs="Times New Roman"/>
          <w:sz w:val="28"/>
          <w:szCs w:val="28"/>
        </w:rPr>
        <w:t>карбинольной</w:t>
      </w:r>
      <w:proofErr w:type="spellEnd"/>
      <w:r w:rsidRPr="00252B58">
        <w:rPr>
          <w:rFonts w:ascii="Times New Roman" w:hAnsi="Times New Roman" w:cs="Times New Roman"/>
          <w:sz w:val="28"/>
          <w:szCs w:val="28"/>
        </w:rPr>
        <w:t>, соответствующей строению свободного алкалоида (основание).</w:t>
      </w:r>
      <w:r w:rsidR="00E56B95">
        <w:rPr>
          <w:rFonts w:ascii="Times New Roman" w:hAnsi="Times New Roman" w:cs="Times New Roman"/>
          <w:sz w:val="28"/>
          <w:szCs w:val="28"/>
        </w:rPr>
        <w:t xml:space="preserve"> </w:t>
      </w:r>
      <w:r w:rsidRPr="00252B58">
        <w:rPr>
          <w:rFonts w:ascii="Times New Roman" w:hAnsi="Times New Roman" w:cs="Times New Roman"/>
          <w:sz w:val="28"/>
          <w:szCs w:val="28"/>
        </w:rPr>
        <w:t xml:space="preserve">В корнях содержатся также </w:t>
      </w:r>
      <w:proofErr w:type="spellStart"/>
      <w:r w:rsidRPr="00252B58">
        <w:rPr>
          <w:rFonts w:ascii="Times New Roman" w:hAnsi="Times New Roman" w:cs="Times New Roman"/>
          <w:sz w:val="28"/>
          <w:szCs w:val="28"/>
        </w:rPr>
        <w:t>пальматин</w:t>
      </w:r>
      <w:proofErr w:type="spellEnd"/>
      <w:r w:rsidRPr="00252B58">
        <w:rPr>
          <w:rFonts w:ascii="Times New Roman" w:hAnsi="Times New Roman" w:cs="Times New Roman"/>
          <w:sz w:val="28"/>
          <w:szCs w:val="28"/>
        </w:rPr>
        <w:t xml:space="preserve">, </w:t>
      </w:r>
      <w:proofErr w:type="spellStart"/>
      <w:r w:rsidRPr="00252B58">
        <w:rPr>
          <w:rFonts w:ascii="Times New Roman" w:hAnsi="Times New Roman" w:cs="Times New Roman"/>
          <w:sz w:val="28"/>
          <w:szCs w:val="28"/>
        </w:rPr>
        <w:t>ятроризин</w:t>
      </w:r>
      <w:proofErr w:type="spellEnd"/>
      <w:r w:rsidRPr="00252B58">
        <w:rPr>
          <w:rFonts w:ascii="Times New Roman" w:hAnsi="Times New Roman" w:cs="Times New Roman"/>
          <w:sz w:val="28"/>
          <w:szCs w:val="28"/>
        </w:rPr>
        <w:t xml:space="preserve">, </w:t>
      </w:r>
      <w:proofErr w:type="spellStart"/>
      <w:r w:rsidRPr="00252B58">
        <w:rPr>
          <w:rFonts w:ascii="Times New Roman" w:hAnsi="Times New Roman" w:cs="Times New Roman"/>
          <w:sz w:val="28"/>
          <w:szCs w:val="28"/>
        </w:rPr>
        <w:t>колумбанин</w:t>
      </w:r>
      <w:proofErr w:type="spellEnd"/>
      <w:r w:rsidRPr="00252B58">
        <w:rPr>
          <w:rFonts w:ascii="Times New Roman" w:hAnsi="Times New Roman" w:cs="Times New Roman"/>
          <w:sz w:val="28"/>
          <w:szCs w:val="28"/>
        </w:rPr>
        <w:t xml:space="preserve">, </w:t>
      </w:r>
      <w:proofErr w:type="spellStart"/>
      <w:r w:rsidRPr="00252B58">
        <w:rPr>
          <w:rFonts w:ascii="Times New Roman" w:hAnsi="Times New Roman" w:cs="Times New Roman"/>
          <w:sz w:val="28"/>
          <w:szCs w:val="28"/>
        </w:rPr>
        <w:t>берберрубин</w:t>
      </w:r>
      <w:proofErr w:type="spellEnd"/>
      <w:r w:rsidRPr="00252B58">
        <w:rPr>
          <w:rFonts w:ascii="Times New Roman" w:hAnsi="Times New Roman" w:cs="Times New Roman"/>
          <w:sz w:val="28"/>
          <w:szCs w:val="28"/>
        </w:rPr>
        <w:t xml:space="preserve">, </w:t>
      </w:r>
      <w:proofErr w:type="spellStart"/>
      <w:r w:rsidRPr="00252B58">
        <w:rPr>
          <w:rFonts w:ascii="Times New Roman" w:hAnsi="Times New Roman" w:cs="Times New Roman"/>
          <w:sz w:val="28"/>
          <w:szCs w:val="28"/>
        </w:rPr>
        <w:t>магнофлорин</w:t>
      </w:r>
      <w:proofErr w:type="spellEnd"/>
      <w:r w:rsidRPr="00252B58">
        <w:rPr>
          <w:rFonts w:ascii="Times New Roman" w:hAnsi="Times New Roman" w:cs="Times New Roman"/>
          <w:sz w:val="28"/>
          <w:szCs w:val="28"/>
        </w:rPr>
        <w:t xml:space="preserve"> и др. алкалоиды. Наряду с </w:t>
      </w:r>
      <w:r w:rsidRPr="00252B58">
        <w:rPr>
          <w:rFonts w:ascii="Times New Roman" w:hAnsi="Times New Roman" w:cs="Times New Roman"/>
          <w:sz w:val="28"/>
          <w:szCs w:val="28"/>
        </w:rPr>
        <w:lastRenderedPageBreak/>
        <w:t xml:space="preserve">производными </w:t>
      </w:r>
      <w:proofErr w:type="spellStart"/>
      <w:r w:rsidRPr="00252B58">
        <w:rPr>
          <w:rFonts w:ascii="Times New Roman" w:hAnsi="Times New Roman" w:cs="Times New Roman"/>
          <w:sz w:val="28"/>
          <w:szCs w:val="28"/>
        </w:rPr>
        <w:t>протоберберина</w:t>
      </w:r>
      <w:proofErr w:type="spellEnd"/>
      <w:r w:rsidRPr="00252B58">
        <w:rPr>
          <w:rFonts w:ascii="Times New Roman" w:hAnsi="Times New Roman" w:cs="Times New Roman"/>
          <w:sz w:val="28"/>
          <w:szCs w:val="28"/>
        </w:rPr>
        <w:t xml:space="preserve"> в корнях содержатся алкалоиды </w:t>
      </w:r>
      <w:proofErr w:type="spellStart"/>
      <w:r w:rsidRPr="00252B58">
        <w:rPr>
          <w:rFonts w:ascii="Times New Roman" w:hAnsi="Times New Roman" w:cs="Times New Roman"/>
          <w:sz w:val="28"/>
          <w:szCs w:val="28"/>
        </w:rPr>
        <w:t>бисбензилизохинолиновой</w:t>
      </w:r>
      <w:proofErr w:type="spellEnd"/>
      <w:r w:rsidRPr="00252B58">
        <w:rPr>
          <w:rFonts w:ascii="Times New Roman" w:hAnsi="Times New Roman" w:cs="Times New Roman"/>
          <w:sz w:val="28"/>
          <w:szCs w:val="28"/>
        </w:rPr>
        <w:t xml:space="preserve"> природы группы — </w:t>
      </w:r>
      <w:proofErr w:type="spellStart"/>
      <w:r w:rsidRPr="00252B58">
        <w:rPr>
          <w:rFonts w:ascii="Times New Roman" w:hAnsi="Times New Roman" w:cs="Times New Roman"/>
          <w:sz w:val="28"/>
          <w:szCs w:val="28"/>
        </w:rPr>
        <w:t>оксиакантин</w:t>
      </w:r>
      <w:proofErr w:type="spellEnd"/>
      <w:r w:rsidRPr="00252B58">
        <w:rPr>
          <w:rFonts w:ascii="Times New Roman" w:hAnsi="Times New Roman" w:cs="Times New Roman"/>
          <w:sz w:val="28"/>
          <w:szCs w:val="28"/>
        </w:rPr>
        <w:t xml:space="preserve"> и </w:t>
      </w:r>
      <w:proofErr w:type="spellStart"/>
      <w:r w:rsidRPr="00252B58">
        <w:rPr>
          <w:rFonts w:ascii="Times New Roman" w:hAnsi="Times New Roman" w:cs="Times New Roman"/>
          <w:sz w:val="28"/>
          <w:szCs w:val="28"/>
        </w:rPr>
        <w:t>бербамин</w:t>
      </w:r>
      <w:proofErr w:type="spellEnd"/>
      <w:r w:rsidRPr="00252B58">
        <w:rPr>
          <w:rFonts w:ascii="Times New Roman" w:hAnsi="Times New Roman" w:cs="Times New Roman"/>
          <w:sz w:val="28"/>
          <w:szCs w:val="28"/>
        </w:rPr>
        <w:t xml:space="preserve">. Наибольшее количество алкалоидов накапливается в коре корней (до 15%), а берберина — до 9,4%. В корнях обнаружена </w:t>
      </w:r>
      <w:proofErr w:type="spellStart"/>
      <w:r w:rsidRPr="00252B58">
        <w:rPr>
          <w:rFonts w:ascii="Times New Roman" w:hAnsi="Times New Roman" w:cs="Times New Roman"/>
          <w:sz w:val="28"/>
          <w:szCs w:val="28"/>
        </w:rPr>
        <w:t>хелидоновая</w:t>
      </w:r>
      <w:proofErr w:type="spellEnd"/>
      <w:r w:rsidRPr="00252B58">
        <w:rPr>
          <w:rFonts w:ascii="Times New Roman" w:hAnsi="Times New Roman" w:cs="Times New Roman"/>
          <w:sz w:val="28"/>
          <w:szCs w:val="28"/>
        </w:rPr>
        <w:t xml:space="preserve"> кислота (производное </w:t>
      </w:r>
      <w:proofErr w:type="gramStart"/>
      <w:r w:rsidRPr="00252B58">
        <w:rPr>
          <w:rFonts w:ascii="Times New Roman" w:hAnsi="Times New Roman" w:cs="Times New Roman"/>
          <w:sz w:val="28"/>
          <w:szCs w:val="28"/>
        </w:rPr>
        <w:t>γ-</w:t>
      </w:r>
      <w:proofErr w:type="gramEnd"/>
      <w:r w:rsidRPr="00252B58">
        <w:rPr>
          <w:rFonts w:ascii="Times New Roman" w:hAnsi="Times New Roman" w:cs="Times New Roman"/>
          <w:sz w:val="28"/>
          <w:szCs w:val="28"/>
        </w:rPr>
        <w:t>пирона).</w:t>
      </w:r>
    </w:p>
    <w:p w:rsidR="00E56B95" w:rsidRDefault="00252B58" w:rsidP="00E56B95">
      <w:pPr>
        <w:tabs>
          <w:tab w:val="left" w:pos="1485"/>
        </w:tabs>
        <w:spacing w:line="360" w:lineRule="auto"/>
        <w:ind w:firstLine="709"/>
        <w:jc w:val="both"/>
        <w:rPr>
          <w:rFonts w:ascii="Times New Roman" w:hAnsi="Times New Roman" w:cs="Times New Roman"/>
          <w:sz w:val="28"/>
          <w:szCs w:val="28"/>
        </w:rPr>
      </w:pPr>
      <w:r w:rsidRPr="00E56B95">
        <w:rPr>
          <w:rFonts w:ascii="Times New Roman" w:hAnsi="Times New Roman" w:cs="Times New Roman"/>
          <w:b/>
          <w:sz w:val="28"/>
          <w:szCs w:val="28"/>
        </w:rPr>
        <w:t xml:space="preserve">Основным сырьем </w:t>
      </w:r>
      <w:r w:rsidRPr="00252B58">
        <w:rPr>
          <w:rFonts w:ascii="Times New Roman" w:hAnsi="Times New Roman" w:cs="Times New Roman"/>
          <w:sz w:val="28"/>
          <w:szCs w:val="28"/>
        </w:rPr>
        <w:t xml:space="preserve">является кора, корни и плоды. Барбарис содержит огромное количество биологически активных веществ, различные алкалоиды (берберин, </w:t>
      </w:r>
      <w:proofErr w:type="spellStart"/>
      <w:r w:rsidRPr="00252B58">
        <w:rPr>
          <w:rFonts w:ascii="Times New Roman" w:hAnsi="Times New Roman" w:cs="Times New Roman"/>
          <w:sz w:val="28"/>
          <w:szCs w:val="28"/>
        </w:rPr>
        <w:t>пальматин</w:t>
      </w:r>
      <w:proofErr w:type="spellEnd"/>
      <w:r w:rsidRPr="00252B58">
        <w:rPr>
          <w:rFonts w:ascii="Times New Roman" w:hAnsi="Times New Roman" w:cs="Times New Roman"/>
          <w:sz w:val="28"/>
          <w:szCs w:val="28"/>
        </w:rPr>
        <w:t xml:space="preserve"> и др.), органические кислоты (яблочная, винная, лимонная), витамин</w:t>
      </w:r>
      <w:proofErr w:type="gramStart"/>
      <w:r w:rsidRPr="00252B58">
        <w:rPr>
          <w:rFonts w:ascii="Times New Roman" w:hAnsi="Times New Roman" w:cs="Times New Roman"/>
          <w:sz w:val="28"/>
          <w:szCs w:val="28"/>
        </w:rPr>
        <w:t xml:space="preserve"> С</w:t>
      </w:r>
      <w:proofErr w:type="gramEnd"/>
      <w:r w:rsidRPr="00252B58">
        <w:rPr>
          <w:rFonts w:ascii="Times New Roman" w:hAnsi="Times New Roman" w:cs="Times New Roman"/>
          <w:sz w:val="28"/>
          <w:szCs w:val="28"/>
        </w:rPr>
        <w:t xml:space="preserve">, </w:t>
      </w:r>
      <w:proofErr w:type="spellStart"/>
      <w:r w:rsidRPr="00252B58">
        <w:rPr>
          <w:rFonts w:ascii="Times New Roman" w:hAnsi="Times New Roman" w:cs="Times New Roman"/>
          <w:sz w:val="28"/>
          <w:szCs w:val="28"/>
        </w:rPr>
        <w:t>каротиноиды</w:t>
      </w:r>
      <w:proofErr w:type="spellEnd"/>
      <w:r w:rsidRPr="00252B58">
        <w:rPr>
          <w:rFonts w:ascii="Times New Roman" w:hAnsi="Times New Roman" w:cs="Times New Roman"/>
          <w:sz w:val="28"/>
          <w:szCs w:val="28"/>
        </w:rPr>
        <w:t>.</w:t>
      </w:r>
    </w:p>
    <w:p w:rsidR="00E56B95" w:rsidRDefault="00252B58" w:rsidP="00E56B95">
      <w:pPr>
        <w:tabs>
          <w:tab w:val="left" w:pos="1485"/>
        </w:tabs>
        <w:spacing w:line="360" w:lineRule="auto"/>
        <w:ind w:firstLine="709"/>
        <w:jc w:val="both"/>
        <w:rPr>
          <w:rFonts w:ascii="Times New Roman" w:hAnsi="Times New Roman" w:cs="Times New Roman"/>
          <w:sz w:val="28"/>
          <w:szCs w:val="28"/>
        </w:rPr>
      </w:pPr>
      <w:r w:rsidRPr="00E56B95">
        <w:rPr>
          <w:rFonts w:ascii="Times New Roman" w:hAnsi="Times New Roman" w:cs="Times New Roman"/>
          <w:b/>
          <w:sz w:val="28"/>
          <w:szCs w:val="28"/>
        </w:rPr>
        <w:t>Фармакологическое действие.</w:t>
      </w:r>
      <w:r w:rsidRPr="00252B58">
        <w:rPr>
          <w:rFonts w:ascii="Times New Roman" w:hAnsi="Times New Roman" w:cs="Times New Roman"/>
          <w:sz w:val="28"/>
          <w:szCs w:val="28"/>
        </w:rPr>
        <w:t xml:space="preserve"> Желчегонное средство.</w:t>
      </w:r>
    </w:p>
    <w:p w:rsidR="00252B58" w:rsidRDefault="00252B58" w:rsidP="00E56B95">
      <w:pPr>
        <w:tabs>
          <w:tab w:val="left" w:pos="1485"/>
        </w:tabs>
        <w:spacing w:line="360" w:lineRule="auto"/>
        <w:ind w:firstLine="709"/>
        <w:jc w:val="both"/>
        <w:rPr>
          <w:rFonts w:ascii="Times New Roman" w:hAnsi="Times New Roman" w:cs="Times New Roman"/>
          <w:sz w:val="28"/>
          <w:szCs w:val="28"/>
        </w:rPr>
      </w:pPr>
      <w:r w:rsidRPr="00E56B95">
        <w:rPr>
          <w:rFonts w:ascii="Times New Roman" w:hAnsi="Times New Roman" w:cs="Times New Roman"/>
          <w:b/>
          <w:sz w:val="28"/>
          <w:szCs w:val="28"/>
        </w:rPr>
        <w:t>Применение.</w:t>
      </w:r>
      <w:r w:rsidRPr="00252B58">
        <w:rPr>
          <w:rFonts w:ascii="Times New Roman" w:hAnsi="Times New Roman" w:cs="Times New Roman"/>
          <w:sz w:val="28"/>
          <w:szCs w:val="28"/>
        </w:rPr>
        <w:t xml:space="preserve"> Установлено, что отвар и </w:t>
      </w:r>
      <w:proofErr w:type="spellStart"/>
      <w:r w:rsidRPr="00252B58">
        <w:rPr>
          <w:rFonts w:ascii="Times New Roman" w:hAnsi="Times New Roman" w:cs="Times New Roman"/>
          <w:sz w:val="28"/>
          <w:szCs w:val="28"/>
        </w:rPr>
        <w:t>спиртовый</w:t>
      </w:r>
      <w:proofErr w:type="spellEnd"/>
      <w:r w:rsidRPr="00252B58">
        <w:rPr>
          <w:rFonts w:ascii="Times New Roman" w:hAnsi="Times New Roman" w:cs="Times New Roman"/>
          <w:sz w:val="28"/>
          <w:szCs w:val="28"/>
        </w:rPr>
        <w:t xml:space="preserve"> настой из корней, также как тотальная вытяжка из алкалоидной смеси барбариса, активно стимулируют секрецию желчи. Алкалоиды берберина стимулируют продукцию билирубина и влияние желчных кислот, повышают ток желчи и вызывают сокращение желчного пузыря.</w:t>
      </w:r>
    </w:p>
    <w:p w:rsidR="00AB7F23" w:rsidRDefault="00AB7F23" w:rsidP="00E56B95">
      <w:pPr>
        <w:tabs>
          <w:tab w:val="left" w:pos="1485"/>
        </w:tabs>
        <w:spacing w:line="360" w:lineRule="auto"/>
        <w:ind w:firstLine="709"/>
        <w:jc w:val="both"/>
        <w:rPr>
          <w:rFonts w:ascii="Times New Roman" w:hAnsi="Times New Roman" w:cs="Times New Roman"/>
          <w:b/>
          <w:sz w:val="28"/>
          <w:szCs w:val="28"/>
        </w:rPr>
      </w:pPr>
      <w:r w:rsidRPr="00AB7F23">
        <w:rPr>
          <w:rFonts w:ascii="Times New Roman" w:hAnsi="Times New Roman" w:cs="Times New Roman"/>
          <w:b/>
          <w:sz w:val="28"/>
          <w:szCs w:val="28"/>
        </w:rPr>
        <w:t>Рецепт:</w:t>
      </w:r>
    </w:p>
    <w:p w:rsidR="00AB7F23" w:rsidRPr="00AB7F23" w:rsidRDefault="00AB7F23" w:rsidP="00E56B95">
      <w:pPr>
        <w:tabs>
          <w:tab w:val="left" w:pos="1485"/>
        </w:tabs>
        <w:spacing w:line="360" w:lineRule="auto"/>
        <w:ind w:firstLine="709"/>
        <w:jc w:val="both"/>
        <w:rPr>
          <w:rFonts w:ascii="Times New Roman" w:hAnsi="Times New Roman" w:cs="Times New Roman"/>
          <w:b/>
          <w:sz w:val="28"/>
          <w:szCs w:val="28"/>
        </w:rPr>
      </w:pPr>
      <w:r w:rsidRPr="00AB7F23">
        <w:rPr>
          <w:rFonts w:ascii="Times New Roman" w:hAnsi="Times New Roman" w:cs="Times New Roman"/>
          <w:b/>
          <w:sz w:val="28"/>
          <w:szCs w:val="28"/>
        </w:rPr>
        <w:t xml:space="preserve">Настой листьев: </w:t>
      </w:r>
      <w:r w:rsidRPr="00AB7F23">
        <w:rPr>
          <w:rFonts w:ascii="Times New Roman" w:hAnsi="Times New Roman" w:cs="Times New Roman"/>
          <w:sz w:val="28"/>
          <w:szCs w:val="28"/>
        </w:rPr>
        <w:t>Столовую ложку измельчённого сырья помещают в эмалированную посуду, заливают 200 мл горячей кипячёной воды, закрывают крышкой и нагревают на водяной бане 15 минут, охлаждают при комнатной температуре 45 минут, процеживают, отжимают. Объём полученного настоя доводят кипячёной водой до 200 мл. Приготовленный настой хранят в прохладном месте не более 2 суток. Принимают по 1 столовой ложке 3–4 раза в день как противовоспалительное и желчегонное средство при заболеваниях печени и желчных путей.</w:t>
      </w:r>
    </w:p>
    <w:p w:rsidR="00252B58" w:rsidRDefault="00252B58" w:rsidP="007F6AFF">
      <w:pPr>
        <w:tabs>
          <w:tab w:val="left" w:pos="1485"/>
        </w:tabs>
        <w:spacing w:line="360" w:lineRule="auto"/>
        <w:ind w:firstLine="709"/>
        <w:jc w:val="both"/>
        <w:rPr>
          <w:rFonts w:ascii="Times New Roman" w:hAnsi="Times New Roman" w:cs="Times New Roman"/>
          <w:sz w:val="28"/>
          <w:szCs w:val="28"/>
        </w:rPr>
      </w:pPr>
    </w:p>
    <w:p w:rsidR="00E3451F" w:rsidRDefault="00E3451F" w:rsidP="0087281D">
      <w:pPr>
        <w:tabs>
          <w:tab w:val="left" w:pos="1485"/>
        </w:tabs>
        <w:spacing w:line="360" w:lineRule="auto"/>
        <w:ind w:firstLine="709"/>
        <w:jc w:val="both"/>
        <w:rPr>
          <w:rFonts w:ascii="Times New Roman" w:hAnsi="Times New Roman" w:cs="Times New Roman"/>
          <w:b/>
          <w:sz w:val="28"/>
          <w:szCs w:val="28"/>
        </w:rPr>
      </w:pPr>
    </w:p>
    <w:p w:rsidR="00E3451F" w:rsidRDefault="00E3451F" w:rsidP="0087281D">
      <w:pPr>
        <w:tabs>
          <w:tab w:val="left" w:pos="1485"/>
        </w:tabs>
        <w:spacing w:line="360" w:lineRule="auto"/>
        <w:ind w:firstLine="709"/>
        <w:jc w:val="both"/>
        <w:rPr>
          <w:rFonts w:ascii="Times New Roman" w:hAnsi="Times New Roman" w:cs="Times New Roman"/>
          <w:b/>
          <w:sz w:val="28"/>
          <w:szCs w:val="28"/>
        </w:rPr>
      </w:pPr>
    </w:p>
    <w:p w:rsidR="0087281D" w:rsidRDefault="0087281D" w:rsidP="0087281D">
      <w:pPr>
        <w:tabs>
          <w:tab w:val="left" w:pos="1485"/>
        </w:tabs>
        <w:spacing w:line="360" w:lineRule="auto"/>
        <w:ind w:firstLine="709"/>
        <w:jc w:val="both"/>
        <w:rPr>
          <w:rFonts w:ascii="Times New Roman" w:hAnsi="Times New Roman" w:cs="Times New Roman"/>
          <w:b/>
          <w:sz w:val="28"/>
          <w:szCs w:val="28"/>
        </w:rPr>
      </w:pPr>
      <w:r w:rsidRPr="0087281D">
        <w:rPr>
          <w:rFonts w:ascii="Times New Roman" w:hAnsi="Times New Roman" w:cs="Times New Roman"/>
          <w:b/>
          <w:sz w:val="28"/>
          <w:szCs w:val="28"/>
        </w:rPr>
        <w:lastRenderedPageBreak/>
        <w:t>Заключение</w:t>
      </w:r>
    </w:p>
    <w:p w:rsidR="0087281D" w:rsidRDefault="0087281D" w:rsidP="0087281D">
      <w:pPr>
        <w:tabs>
          <w:tab w:val="left" w:pos="1485"/>
        </w:tabs>
        <w:spacing w:line="360" w:lineRule="auto"/>
        <w:ind w:firstLine="709"/>
        <w:jc w:val="both"/>
        <w:rPr>
          <w:rFonts w:ascii="Times New Roman" w:hAnsi="Times New Roman" w:cs="Times New Roman"/>
          <w:b/>
          <w:sz w:val="28"/>
          <w:szCs w:val="28"/>
        </w:rPr>
      </w:pPr>
      <w:r w:rsidRPr="0087281D">
        <w:rPr>
          <w:rFonts w:ascii="Times New Roman" w:hAnsi="Times New Roman" w:cs="Times New Roman"/>
          <w:sz w:val="28"/>
          <w:szCs w:val="28"/>
        </w:rPr>
        <w:t>В настоящее время в медицинской практике</w:t>
      </w:r>
      <w:proofErr w:type="gramStart"/>
      <w:r w:rsidRPr="0087281D">
        <w:rPr>
          <w:rFonts w:ascii="Times New Roman" w:hAnsi="Times New Roman" w:cs="Times New Roman"/>
          <w:sz w:val="28"/>
          <w:szCs w:val="28"/>
        </w:rPr>
        <w:t xml:space="preserve"> </w:t>
      </w:r>
      <w:r>
        <w:rPr>
          <w:rFonts w:ascii="Times New Roman" w:hAnsi="Times New Roman" w:cs="Times New Roman"/>
          <w:sz w:val="28"/>
          <w:szCs w:val="28"/>
        </w:rPr>
        <w:t>В</w:t>
      </w:r>
      <w:proofErr w:type="gramEnd"/>
      <w:r>
        <w:rPr>
          <w:rFonts w:ascii="Times New Roman" w:hAnsi="Times New Roman" w:cs="Times New Roman"/>
          <w:sz w:val="28"/>
          <w:szCs w:val="28"/>
        </w:rPr>
        <w:t xml:space="preserve"> Узбекистане </w:t>
      </w:r>
      <w:r w:rsidRPr="0087281D">
        <w:rPr>
          <w:rFonts w:ascii="Times New Roman" w:hAnsi="Times New Roman" w:cs="Times New Roman"/>
          <w:sz w:val="28"/>
          <w:szCs w:val="28"/>
        </w:rPr>
        <w:t xml:space="preserve">используется свыше 17 тысяч лекарственных средств, среди которых около 40% производится из растительного сырья. Доля растительных препаратов, применяемых для терапии заболеваний печени и желчевыводящих путей, составляет 70%. Кроме того, в настоящее время наметилась тенденция все более широкого использования </w:t>
      </w:r>
      <w:proofErr w:type="spellStart"/>
      <w:r w:rsidRPr="0087281D">
        <w:rPr>
          <w:rFonts w:ascii="Times New Roman" w:hAnsi="Times New Roman" w:cs="Times New Roman"/>
          <w:sz w:val="28"/>
          <w:szCs w:val="28"/>
        </w:rPr>
        <w:t>фитопрепаратов</w:t>
      </w:r>
      <w:proofErr w:type="spellEnd"/>
      <w:r w:rsidRPr="0087281D">
        <w:rPr>
          <w:rFonts w:ascii="Times New Roman" w:hAnsi="Times New Roman" w:cs="Times New Roman"/>
          <w:sz w:val="28"/>
          <w:szCs w:val="28"/>
        </w:rPr>
        <w:t xml:space="preserve"> как для </w:t>
      </w:r>
      <w:proofErr w:type="gramStart"/>
      <w:r w:rsidRPr="0087281D">
        <w:rPr>
          <w:rFonts w:ascii="Times New Roman" w:hAnsi="Times New Roman" w:cs="Times New Roman"/>
          <w:sz w:val="28"/>
          <w:szCs w:val="28"/>
        </w:rPr>
        <w:t>лечения</w:t>
      </w:r>
      <w:proofErr w:type="gramEnd"/>
      <w:r w:rsidRPr="0087281D">
        <w:rPr>
          <w:rFonts w:ascii="Times New Roman" w:hAnsi="Times New Roman" w:cs="Times New Roman"/>
          <w:sz w:val="28"/>
          <w:szCs w:val="28"/>
        </w:rPr>
        <w:t xml:space="preserve"> так и для профилактики заболеваний желчевыделительной системы.</w:t>
      </w:r>
      <w:r>
        <w:rPr>
          <w:rFonts w:ascii="Times New Roman" w:hAnsi="Times New Roman" w:cs="Times New Roman"/>
          <w:b/>
          <w:sz w:val="28"/>
          <w:szCs w:val="28"/>
        </w:rPr>
        <w:t xml:space="preserve"> </w:t>
      </w:r>
      <w:r w:rsidRPr="0087281D">
        <w:rPr>
          <w:rFonts w:ascii="Times New Roman" w:hAnsi="Times New Roman" w:cs="Times New Roman"/>
          <w:sz w:val="28"/>
          <w:szCs w:val="28"/>
        </w:rPr>
        <w:t xml:space="preserve">Хотя большинство лекарств растительного происхождения не прошли </w:t>
      </w:r>
      <w:proofErr w:type="spellStart"/>
      <w:r w:rsidRPr="0087281D">
        <w:rPr>
          <w:rFonts w:ascii="Times New Roman" w:hAnsi="Times New Roman" w:cs="Times New Roman"/>
          <w:sz w:val="28"/>
          <w:szCs w:val="28"/>
        </w:rPr>
        <w:t>рандомизированных</w:t>
      </w:r>
      <w:proofErr w:type="spellEnd"/>
      <w:r w:rsidRPr="0087281D">
        <w:rPr>
          <w:rFonts w:ascii="Times New Roman" w:hAnsi="Times New Roman" w:cs="Times New Roman"/>
          <w:sz w:val="28"/>
          <w:szCs w:val="28"/>
        </w:rPr>
        <w:t xml:space="preserve"> контролируемых клинических испытаний, они продолжают занимать достойное место в лечении различных заболеваний печени и желчевыводящих путей. Подобные препараты нельзя отнести к основным лекарственным средствам с доказанной и предсказуемой эффективностью, обладающим мощным потенциалом. Однако, как показывает практика, их применение оправдано в качестве дополнительных, вспомогательных, или даже альтернативных средств лечения.</w:t>
      </w:r>
      <w:r>
        <w:rPr>
          <w:rFonts w:ascii="Times New Roman" w:hAnsi="Times New Roman" w:cs="Times New Roman"/>
          <w:b/>
          <w:sz w:val="28"/>
          <w:szCs w:val="28"/>
        </w:rPr>
        <w:t xml:space="preserve"> </w:t>
      </w:r>
      <w:r w:rsidRPr="0087281D">
        <w:rPr>
          <w:rFonts w:ascii="Times New Roman" w:hAnsi="Times New Roman" w:cs="Times New Roman"/>
          <w:sz w:val="28"/>
          <w:szCs w:val="28"/>
        </w:rPr>
        <w:t xml:space="preserve">Высокое </w:t>
      </w:r>
      <w:proofErr w:type="spellStart"/>
      <w:r w:rsidRPr="0087281D">
        <w:rPr>
          <w:rFonts w:ascii="Times New Roman" w:hAnsi="Times New Roman" w:cs="Times New Roman"/>
          <w:sz w:val="28"/>
          <w:szCs w:val="28"/>
        </w:rPr>
        <w:t>холеретическое</w:t>
      </w:r>
      <w:proofErr w:type="spellEnd"/>
      <w:r w:rsidRPr="0087281D">
        <w:rPr>
          <w:rFonts w:ascii="Times New Roman" w:hAnsi="Times New Roman" w:cs="Times New Roman"/>
          <w:sz w:val="28"/>
          <w:szCs w:val="28"/>
        </w:rPr>
        <w:t xml:space="preserve"> и желчегонное действие вышеуказанных растительных препаратов зачастую связано с рядом других эффектов, присущих этим растениям, таких как: спазмолитический, противовоспалительный, </w:t>
      </w:r>
      <w:proofErr w:type="spellStart"/>
      <w:r w:rsidRPr="0087281D">
        <w:rPr>
          <w:rFonts w:ascii="Times New Roman" w:hAnsi="Times New Roman" w:cs="Times New Roman"/>
          <w:sz w:val="28"/>
          <w:szCs w:val="28"/>
        </w:rPr>
        <w:t>газопоглощающий</w:t>
      </w:r>
      <w:proofErr w:type="spellEnd"/>
      <w:r w:rsidRPr="0087281D">
        <w:rPr>
          <w:rFonts w:ascii="Times New Roman" w:hAnsi="Times New Roman" w:cs="Times New Roman"/>
          <w:sz w:val="28"/>
          <w:szCs w:val="28"/>
        </w:rPr>
        <w:t xml:space="preserve">, </w:t>
      </w:r>
      <w:proofErr w:type="spellStart"/>
      <w:r w:rsidRPr="0087281D">
        <w:rPr>
          <w:rFonts w:ascii="Times New Roman" w:hAnsi="Times New Roman" w:cs="Times New Roman"/>
          <w:sz w:val="28"/>
          <w:szCs w:val="28"/>
        </w:rPr>
        <w:t>гепатопротекторный</w:t>
      </w:r>
      <w:proofErr w:type="spellEnd"/>
      <w:r w:rsidRPr="0087281D">
        <w:rPr>
          <w:rFonts w:ascii="Times New Roman" w:hAnsi="Times New Roman" w:cs="Times New Roman"/>
          <w:sz w:val="28"/>
          <w:szCs w:val="28"/>
        </w:rPr>
        <w:t>, слабительный и т. д., которые по своей совокупности могут определить большую эффективность при лечении забол</w:t>
      </w:r>
      <w:r>
        <w:rPr>
          <w:rFonts w:ascii="Times New Roman" w:hAnsi="Times New Roman" w:cs="Times New Roman"/>
          <w:sz w:val="28"/>
          <w:szCs w:val="28"/>
        </w:rPr>
        <w:t xml:space="preserve">еваний печени и желчного пузыря. </w:t>
      </w:r>
      <w:r w:rsidRPr="0087281D">
        <w:rPr>
          <w:rFonts w:ascii="Times New Roman" w:hAnsi="Times New Roman" w:cs="Times New Roman"/>
          <w:sz w:val="28"/>
          <w:szCs w:val="28"/>
        </w:rPr>
        <w:t>Этого можно достичь сочетанным применением нескольких видов лекарственных растений, основные действия которых взаимно дополняют друг друга.</w:t>
      </w:r>
    </w:p>
    <w:p w:rsidR="0087281D" w:rsidRDefault="0087281D" w:rsidP="0087281D">
      <w:pPr>
        <w:tabs>
          <w:tab w:val="left" w:pos="1485"/>
        </w:tabs>
        <w:spacing w:line="360" w:lineRule="auto"/>
        <w:ind w:firstLine="709"/>
        <w:jc w:val="both"/>
        <w:rPr>
          <w:rFonts w:ascii="Times New Roman" w:hAnsi="Times New Roman" w:cs="Times New Roman"/>
          <w:b/>
          <w:sz w:val="28"/>
          <w:szCs w:val="28"/>
        </w:rPr>
      </w:pPr>
      <w:r w:rsidRPr="0087281D">
        <w:rPr>
          <w:rFonts w:ascii="Times New Roman" w:hAnsi="Times New Roman" w:cs="Times New Roman"/>
          <w:sz w:val="28"/>
          <w:szCs w:val="28"/>
        </w:rPr>
        <w:t xml:space="preserve">Следует учитывать, что при фитотерапии хронических заболеваний печени и желчного пузыря лечение выбранными растениями должно продолжаться, как правило, несколько месяцев. При этом желательно спустя несколько недель после лечения одним видом растения переходить к </w:t>
      </w:r>
      <w:r w:rsidRPr="0087281D">
        <w:rPr>
          <w:rFonts w:ascii="Times New Roman" w:hAnsi="Times New Roman" w:cs="Times New Roman"/>
          <w:sz w:val="28"/>
          <w:szCs w:val="28"/>
        </w:rPr>
        <w:lastRenderedPageBreak/>
        <w:t>применению другого вида, обладающего аналогичным действием. Полезны также и рационально составленные комбинации лекарственных растений.</w:t>
      </w:r>
    </w:p>
    <w:p w:rsidR="0087281D" w:rsidRDefault="0087281D" w:rsidP="0087281D">
      <w:pPr>
        <w:tabs>
          <w:tab w:val="left" w:pos="1485"/>
        </w:tabs>
        <w:spacing w:line="360" w:lineRule="auto"/>
        <w:ind w:firstLine="709"/>
        <w:jc w:val="both"/>
        <w:rPr>
          <w:rFonts w:ascii="Times New Roman" w:hAnsi="Times New Roman" w:cs="Times New Roman"/>
          <w:b/>
          <w:sz w:val="28"/>
          <w:szCs w:val="28"/>
        </w:rPr>
      </w:pPr>
      <w:r w:rsidRPr="0087281D">
        <w:rPr>
          <w:rFonts w:ascii="Times New Roman" w:hAnsi="Times New Roman" w:cs="Times New Roman"/>
          <w:sz w:val="28"/>
          <w:szCs w:val="28"/>
        </w:rPr>
        <w:t xml:space="preserve">В последнее десятилетие фитотерапия, народная медицина получили заслуженное признание. Успешность такого подхода к лечению является неоспоримой, научно обоснованной и подтвержденной многовековым опытом </w:t>
      </w:r>
      <w:proofErr w:type="spellStart"/>
      <w:r w:rsidRPr="0087281D">
        <w:rPr>
          <w:rFonts w:ascii="Times New Roman" w:hAnsi="Times New Roman" w:cs="Times New Roman"/>
          <w:sz w:val="28"/>
          <w:szCs w:val="28"/>
        </w:rPr>
        <w:t>траволечения</w:t>
      </w:r>
      <w:proofErr w:type="spellEnd"/>
      <w:r w:rsidRPr="0087281D">
        <w:rPr>
          <w:rFonts w:ascii="Times New Roman" w:hAnsi="Times New Roman" w:cs="Times New Roman"/>
          <w:sz w:val="28"/>
          <w:szCs w:val="28"/>
        </w:rPr>
        <w:t>.</w:t>
      </w:r>
    </w:p>
    <w:p w:rsidR="0087281D" w:rsidRDefault="0087281D" w:rsidP="0087281D">
      <w:pPr>
        <w:tabs>
          <w:tab w:val="left" w:pos="1485"/>
        </w:tabs>
        <w:spacing w:line="360" w:lineRule="auto"/>
        <w:ind w:firstLine="709"/>
        <w:jc w:val="both"/>
        <w:rPr>
          <w:rFonts w:ascii="Times New Roman" w:hAnsi="Times New Roman" w:cs="Times New Roman"/>
          <w:b/>
          <w:sz w:val="28"/>
          <w:szCs w:val="28"/>
        </w:rPr>
      </w:pPr>
      <w:r w:rsidRPr="0087281D">
        <w:rPr>
          <w:rFonts w:ascii="Times New Roman" w:hAnsi="Times New Roman" w:cs="Times New Roman"/>
          <w:sz w:val="28"/>
          <w:szCs w:val="28"/>
        </w:rPr>
        <w:t>Следовательно, сегодня весьма актуальным является поиск рациональных путей использования лекарственных растений и ЛРС в соответствии с принципами современной терапии.</w:t>
      </w:r>
    </w:p>
    <w:p w:rsidR="00252B58" w:rsidRPr="0087281D" w:rsidRDefault="0087281D" w:rsidP="0087281D">
      <w:pPr>
        <w:tabs>
          <w:tab w:val="left" w:pos="1485"/>
        </w:tabs>
        <w:spacing w:line="360" w:lineRule="auto"/>
        <w:ind w:firstLine="709"/>
        <w:jc w:val="both"/>
        <w:rPr>
          <w:rFonts w:ascii="Times New Roman" w:hAnsi="Times New Roman" w:cs="Times New Roman"/>
          <w:b/>
          <w:sz w:val="28"/>
          <w:szCs w:val="28"/>
        </w:rPr>
      </w:pPr>
      <w:r w:rsidRPr="0087281D">
        <w:rPr>
          <w:rFonts w:ascii="Times New Roman" w:hAnsi="Times New Roman" w:cs="Times New Roman"/>
          <w:sz w:val="28"/>
          <w:szCs w:val="28"/>
        </w:rPr>
        <w:t>На мой взгляд</w:t>
      </w:r>
      <w:r>
        <w:rPr>
          <w:rFonts w:ascii="Times New Roman" w:hAnsi="Times New Roman" w:cs="Times New Roman"/>
          <w:sz w:val="28"/>
          <w:szCs w:val="28"/>
        </w:rPr>
        <w:t>,</w:t>
      </w:r>
      <w:r w:rsidRPr="0087281D">
        <w:rPr>
          <w:rFonts w:ascii="Times New Roman" w:hAnsi="Times New Roman" w:cs="Times New Roman"/>
          <w:sz w:val="28"/>
          <w:szCs w:val="28"/>
        </w:rPr>
        <w:t xml:space="preserve"> фитотерапия заболеваний печени и желчевыводящих путей как научно обоснованный метод лечения и профилактики должен не только оставаться в нашей жизни, но и развиваться творчески с учетом современных тенденций в медицине.</w:t>
      </w:r>
    </w:p>
    <w:p w:rsidR="00252B58" w:rsidRDefault="00252B58" w:rsidP="007F6AFF">
      <w:pPr>
        <w:tabs>
          <w:tab w:val="left" w:pos="1485"/>
        </w:tabs>
        <w:spacing w:line="360" w:lineRule="auto"/>
        <w:ind w:firstLine="709"/>
        <w:jc w:val="both"/>
        <w:rPr>
          <w:rFonts w:ascii="Times New Roman" w:hAnsi="Times New Roman" w:cs="Times New Roman"/>
          <w:sz w:val="28"/>
          <w:szCs w:val="28"/>
        </w:rPr>
      </w:pPr>
    </w:p>
    <w:p w:rsidR="00252B58" w:rsidRDefault="00252B58" w:rsidP="007F6AFF">
      <w:pPr>
        <w:tabs>
          <w:tab w:val="left" w:pos="1485"/>
        </w:tabs>
        <w:spacing w:line="360" w:lineRule="auto"/>
        <w:ind w:firstLine="709"/>
        <w:jc w:val="both"/>
        <w:rPr>
          <w:rFonts w:ascii="Times New Roman" w:hAnsi="Times New Roman" w:cs="Times New Roman"/>
          <w:sz w:val="28"/>
          <w:szCs w:val="28"/>
        </w:rPr>
      </w:pPr>
    </w:p>
    <w:p w:rsidR="00252B58" w:rsidRDefault="00252B58" w:rsidP="007F6AFF">
      <w:pPr>
        <w:tabs>
          <w:tab w:val="left" w:pos="1485"/>
        </w:tabs>
        <w:spacing w:line="360" w:lineRule="auto"/>
        <w:ind w:firstLine="709"/>
        <w:jc w:val="both"/>
        <w:rPr>
          <w:rFonts w:ascii="Times New Roman" w:hAnsi="Times New Roman" w:cs="Times New Roman"/>
          <w:sz w:val="28"/>
          <w:szCs w:val="28"/>
        </w:rPr>
      </w:pPr>
    </w:p>
    <w:p w:rsidR="00252B58" w:rsidRDefault="00252B58" w:rsidP="007F6AFF">
      <w:pPr>
        <w:tabs>
          <w:tab w:val="left" w:pos="1485"/>
        </w:tabs>
        <w:spacing w:line="360" w:lineRule="auto"/>
        <w:ind w:firstLine="709"/>
        <w:jc w:val="both"/>
        <w:rPr>
          <w:rFonts w:ascii="Times New Roman" w:hAnsi="Times New Roman" w:cs="Times New Roman"/>
          <w:sz w:val="28"/>
          <w:szCs w:val="28"/>
        </w:rPr>
      </w:pPr>
    </w:p>
    <w:p w:rsidR="00252B58" w:rsidRDefault="00252B58" w:rsidP="007F6AFF">
      <w:pPr>
        <w:tabs>
          <w:tab w:val="left" w:pos="1485"/>
        </w:tabs>
        <w:spacing w:line="360" w:lineRule="auto"/>
        <w:ind w:firstLine="709"/>
        <w:jc w:val="both"/>
        <w:rPr>
          <w:rFonts w:ascii="Times New Roman" w:hAnsi="Times New Roman" w:cs="Times New Roman"/>
          <w:sz w:val="28"/>
          <w:szCs w:val="28"/>
        </w:rPr>
      </w:pPr>
    </w:p>
    <w:p w:rsidR="00252B58" w:rsidRDefault="00252B58" w:rsidP="007F6AFF">
      <w:pPr>
        <w:tabs>
          <w:tab w:val="left" w:pos="1485"/>
        </w:tabs>
        <w:spacing w:line="360" w:lineRule="auto"/>
        <w:ind w:firstLine="709"/>
        <w:jc w:val="both"/>
        <w:rPr>
          <w:rFonts w:ascii="Times New Roman" w:hAnsi="Times New Roman" w:cs="Times New Roman"/>
          <w:sz w:val="28"/>
          <w:szCs w:val="28"/>
        </w:rPr>
      </w:pPr>
    </w:p>
    <w:p w:rsidR="00433BF6" w:rsidRDefault="00433BF6" w:rsidP="007F6AFF">
      <w:pPr>
        <w:tabs>
          <w:tab w:val="left" w:pos="1485"/>
        </w:tabs>
        <w:spacing w:line="360" w:lineRule="auto"/>
        <w:ind w:firstLine="709"/>
        <w:jc w:val="both"/>
        <w:rPr>
          <w:rFonts w:ascii="Times New Roman" w:hAnsi="Times New Roman" w:cs="Times New Roman"/>
          <w:sz w:val="28"/>
          <w:szCs w:val="28"/>
        </w:rPr>
      </w:pPr>
    </w:p>
    <w:p w:rsidR="00433BF6" w:rsidRDefault="00433BF6" w:rsidP="007F6AFF">
      <w:pPr>
        <w:tabs>
          <w:tab w:val="left" w:pos="1485"/>
        </w:tabs>
        <w:spacing w:line="360" w:lineRule="auto"/>
        <w:ind w:firstLine="709"/>
        <w:jc w:val="both"/>
        <w:rPr>
          <w:rFonts w:ascii="Times New Roman" w:hAnsi="Times New Roman" w:cs="Times New Roman"/>
          <w:sz w:val="28"/>
          <w:szCs w:val="28"/>
        </w:rPr>
      </w:pPr>
    </w:p>
    <w:p w:rsidR="00433BF6" w:rsidRDefault="00433BF6" w:rsidP="007F6AFF">
      <w:pPr>
        <w:tabs>
          <w:tab w:val="left" w:pos="1485"/>
        </w:tabs>
        <w:spacing w:line="360" w:lineRule="auto"/>
        <w:ind w:firstLine="709"/>
        <w:jc w:val="both"/>
        <w:rPr>
          <w:rFonts w:ascii="Times New Roman" w:hAnsi="Times New Roman" w:cs="Times New Roman"/>
          <w:sz w:val="28"/>
          <w:szCs w:val="28"/>
        </w:rPr>
      </w:pPr>
    </w:p>
    <w:p w:rsidR="00433BF6" w:rsidRDefault="00433BF6" w:rsidP="007F6AFF">
      <w:pPr>
        <w:tabs>
          <w:tab w:val="left" w:pos="1485"/>
        </w:tabs>
        <w:spacing w:line="360" w:lineRule="auto"/>
        <w:ind w:firstLine="709"/>
        <w:jc w:val="both"/>
        <w:rPr>
          <w:rFonts w:ascii="Times New Roman" w:hAnsi="Times New Roman" w:cs="Times New Roman"/>
          <w:sz w:val="28"/>
          <w:szCs w:val="28"/>
        </w:rPr>
      </w:pPr>
    </w:p>
    <w:p w:rsidR="00433BF6" w:rsidRDefault="00433BF6" w:rsidP="007F6AFF">
      <w:pPr>
        <w:tabs>
          <w:tab w:val="left" w:pos="1485"/>
        </w:tabs>
        <w:spacing w:line="360" w:lineRule="auto"/>
        <w:ind w:firstLine="709"/>
        <w:jc w:val="both"/>
        <w:rPr>
          <w:rFonts w:ascii="Times New Roman" w:hAnsi="Times New Roman" w:cs="Times New Roman"/>
          <w:sz w:val="28"/>
          <w:szCs w:val="28"/>
        </w:rPr>
      </w:pPr>
    </w:p>
    <w:p w:rsidR="00433BF6" w:rsidRPr="00433BF6" w:rsidRDefault="00433BF6" w:rsidP="00433BF6">
      <w:pPr>
        <w:rPr>
          <w:rFonts w:ascii="Times New Roman" w:hAnsi="Times New Roman" w:cs="Times New Roman"/>
          <w:b/>
          <w:sz w:val="28"/>
          <w:szCs w:val="28"/>
        </w:rPr>
      </w:pPr>
      <w:r w:rsidRPr="00433BF6">
        <w:rPr>
          <w:rFonts w:ascii="Times New Roman" w:hAnsi="Times New Roman" w:cs="Times New Roman"/>
          <w:b/>
          <w:sz w:val="28"/>
          <w:szCs w:val="28"/>
        </w:rPr>
        <w:lastRenderedPageBreak/>
        <w:t>Список литературы</w:t>
      </w:r>
    </w:p>
    <w:p w:rsidR="00433BF6" w:rsidRPr="00433BF6" w:rsidRDefault="00433BF6" w:rsidP="00433BF6">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r w:rsidRPr="00433BF6">
        <w:rPr>
          <w:rFonts w:ascii="Times New Roman" w:eastAsia="Times New Roman" w:hAnsi="Times New Roman" w:cs="Times New Roman"/>
          <w:color w:val="000000"/>
          <w:sz w:val="28"/>
          <w:szCs w:val="28"/>
        </w:rPr>
        <w:t xml:space="preserve">Акопов И.Э. Важнейшие отечественные лекарственные растения и их применение. – Ташкент, </w:t>
      </w:r>
      <w:r>
        <w:rPr>
          <w:rFonts w:ascii="Times New Roman" w:eastAsia="Times New Roman" w:hAnsi="Times New Roman" w:cs="Times New Roman"/>
          <w:color w:val="000000"/>
          <w:sz w:val="28"/>
          <w:szCs w:val="28"/>
        </w:rPr>
        <w:t>2011</w:t>
      </w:r>
      <w:r w:rsidRPr="00433BF6">
        <w:rPr>
          <w:rFonts w:ascii="Times New Roman" w:eastAsia="Times New Roman" w:hAnsi="Times New Roman" w:cs="Times New Roman"/>
          <w:color w:val="000000"/>
          <w:sz w:val="28"/>
          <w:szCs w:val="28"/>
        </w:rPr>
        <w:t>.</w:t>
      </w:r>
    </w:p>
    <w:p w:rsidR="00433BF6" w:rsidRPr="00433BF6" w:rsidRDefault="00433BF6" w:rsidP="00433BF6">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proofErr w:type="spellStart"/>
      <w:r w:rsidRPr="00433BF6">
        <w:rPr>
          <w:rFonts w:ascii="Times New Roman" w:eastAsia="Times New Roman" w:hAnsi="Times New Roman" w:cs="Times New Roman"/>
          <w:color w:val="000000"/>
          <w:sz w:val="28"/>
          <w:szCs w:val="28"/>
        </w:rPr>
        <w:t>Асенов</w:t>
      </w:r>
      <w:proofErr w:type="spellEnd"/>
      <w:r w:rsidRPr="00433BF6">
        <w:rPr>
          <w:rFonts w:ascii="Times New Roman" w:eastAsia="Times New Roman" w:hAnsi="Times New Roman" w:cs="Times New Roman"/>
          <w:color w:val="000000"/>
          <w:sz w:val="28"/>
          <w:szCs w:val="28"/>
        </w:rPr>
        <w:t xml:space="preserve"> И., </w:t>
      </w:r>
      <w:proofErr w:type="spellStart"/>
      <w:r w:rsidRPr="00433BF6">
        <w:rPr>
          <w:rFonts w:ascii="Times New Roman" w:eastAsia="Times New Roman" w:hAnsi="Times New Roman" w:cs="Times New Roman"/>
          <w:color w:val="000000"/>
          <w:sz w:val="28"/>
          <w:szCs w:val="28"/>
        </w:rPr>
        <w:t>Николов</w:t>
      </w:r>
      <w:proofErr w:type="spellEnd"/>
      <w:r w:rsidRPr="00433BF6">
        <w:rPr>
          <w:rFonts w:ascii="Times New Roman" w:eastAsia="Times New Roman" w:hAnsi="Times New Roman" w:cs="Times New Roman"/>
          <w:color w:val="000000"/>
          <w:sz w:val="28"/>
          <w:szCs w:val="28"/>
        </w:rPr>
        <w:t xml:space="preserve"> С. Фармакогнозия. – София, </w:t>
      </w:r>
      <w:r>
        <w:rPr>
          <w:rFonts w:ascii="Times New Roman" w:eastAsia="Times New Roman" w:hAnsi="Times New Roman" w:cs="Times New Roman"/>
          <w:color w:val="000000"/>
          <w:sz w:val="28"/>
          <w:szCs w:val="28"/>
        </w:rPr>
        <w:t>2002</w:t>
      </w:r>
      <w:r w:rsidRPr="00433BF6">
        <w:rPr>
          <w:rFonts w:ascii="Times New Roman" w:eastAsia="Times New Roman" w:hAnsi="Times New Roman" w:cs="Times New Roman"/>
          <w:color w:val="000000"/>
          <w:sz w:val="28"/>
          <w:szCs w:val="28"/>
        </w:rPr>
        <w:t>.</w:t>
      </w:r>
    </w:p>
    <w:p w:rsidR="00433BF6" w:rsidRPr="00433BF6" w:rsidRDefault="00433BF6" w:rsidP="00433BF6">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r w:rsidRPr="00433BF6">
        <w:rPr>
          <w:rFonts w:ascii="Times New Roman" w:eastAsia="Times New Roman" w:hAnsi="Times New Roman" w:cs="Times New Roman"/>
          <w:color w:val="000000"/>
          <w:sz w:val="28"/>
          <w:szCs w:val="28"/>
        </w:rPr>
        <w:t xml:space="preserve">Белоусов Ю. Б., Моисеев В. С., </w:t>
      </w:r>
      <w:proofErr w:type="spellStart"/>
      <w:r w:rsidRPr="00433BF6">
        <w:rPr>
          <w:rFonts w:ascii="Times New Roman" w:eastAsia="Times New Roman" w:hAnsi="Times New Roman" w:cs="Times New Roman"/>
          <w:color w:val="000000"/>
          <w:sz w:val="28"/>
          <w:szCs w:val="28"/>
        </w:rPr>
        <w:t>Лепахин</w:t>
      </w:r>
      <w:proofErr w:type="spellEnd"/>
      <w:r w:rsidRPr="00433BF6">
        <w:rPr>
          <w:rFonts w:ascii="Times New Roman" w:eastAsia="Times New Roman" w:hAnsi="Times New Roman" w:cs="Times New Roman"/>
          <w:color w:val="000000"/>
          <w:sz w:val="28"/>
          <w:szCs w:val="28"/>
        </w:rPr>
        <w:t xml:space="preserve"> В. К. Клиническая фармакология и фармакотерапия.— Москва: Универсум, 1993.— С. 322–328.</w:t>
      </w:r>
    </w:p>
    <w:p w:rsidR="00433BF6" w:rsidRPr="00433BF6" w:rsidRDefault="00433BF6" w:rsidP="00433BF6">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proofErr w:type="spellStart"/>
      <w:r w:rsidRPr="00433BF6">
        <w:rPr>
          <w:rFonts w:ascii="Times New Roman" w:eastAsia="Times New Roman" w:hAnsi="Times New Roman" w:cs="Times New Roman"/>
          <w:color w:val="000000"/>
          <w:sz w:val="28"/>
          <w:szCs w:val="28"/>
        </w:rPr>
        <w:t>Гаммерман</w:t>
      </w:r>
      <w:proofErr w:type="spellEnd"/>
      <w:r w:rsidRPr="00433BF6">
        <w:rPr>
          <w:rFonts w:ascii="Times New Roman" w:eastAsia="Times New Roman" w:hAnsi="Times New Roman" w:cs="Times New Roman"/>
          <w:color w:val="000000"/>
          <w:sz w:val="28"/>
          <w:szCs w:val="28"/>
        </w:rPr>
        <w:t xml:space="preserve"> </w:t>
      </w:r>
      <w:proofErr w:type="spellStart"/>
      <w:r w:rsidRPr="00433BF6">
        <w:rPr>
          <w:rFonts w:ascii="Times New Roman" w:eastAsia="Times New Roman" w:hAnsi="Times New Roman" w:cs="Times New Roman"/>
          <w:color w:val="000000"/>
          <w:sz w:val="28"/>
          <w:szCs w:val="28"/>
        </w:rPr>
        <w:t>А.фФ</w:t>
      </w:r>
      <w:proofErr w:type="spellEnd"/>
      <w:r w:rsidRPr="00433BF6">
        <w:rPr>
          <w:rFonts w:ascii="Times New Roman" w:eastAsia="Times New Roman" w:hAnsi="Times New Roman" w:cs="Times New Roman"/>
          <w:color w:val="000000"/>
          <w:sz w:val="28"/>
          <w:szCs w:val="28"/>
        </w:rPr>
        <w:t xml:space="preserve">., </w:t>
      </w:r>
      <w:proofErr w:type="spellStart"/>
      <w:r w:rsidRPr="00433BF6">
        <w:rPr>
          <w:rFonts w:ascii="Times New Roman" w:eastAsia="Times New Roman" w:hAnsi="Times New Roman" w:cs="Times New Roman"/>
          <w:color w:val="000000"/>
          <w:sz w:val="28"/>
          <w:szCs w:val="28"/>
        </w:rPr>
        <w:t>Кадаев</w:t>
      </w:r>
      <w:proofErr w:type="spellEnd"/>
      <w:r w:rsidRPr="00433BF6">
        <w:rPr>
          <w:rFonts w:ascii="Times New Roman" w:eastAsia="Times New Roman" w:hAnsi="Times New Roman" w:cs="Times New Roman"/>
          <w:color w:val="000000"/>
          <w:sz w:val="28"/>
          <w:szCs w:val="28"/>
        </w:rPr>
        <w:t xml:space="preserve"> Г.Н., Яценко-Хмелевский А.А. Лекарственные ра</w:t>
      </w:r>
      <w:r>
        <w:rPr>
          <w:rFonts w:ascii="Times New Roman" w:eastAsia="Times New Roman" w:hAnsi="Times New Roman" w:cs="Times New Roman"/>
          <w:color w:val="000000"/>
          <w:sz w:val="28"/>
          <w:szCs w:val="28"/>
        </w:rPr>
        <w:t>стения. – М.: Высшая школа, 1998</w:t>
      </w:r>
      <w:r w:rsidRPr="00433BF6">
        <w:rPr>
          <w:rFonts w:ascii="Times New Roman" w:eastAsia="Times New Roman" w:hAnsi="Times New Roman" w:cs="Times New Roman"/>
          <w:color w:val="000000"/>
          <w:sz w:val="28"/>
          <w:szCs w:val="28"/>
        </w:rPr>
        <w:t>.</w:t>
      </w:r>
    </w:p>
    <w:p w:rsidR="00433BF6" w:rsidRPr="00433BF6" w:rsidRDefault="00433BF6" w:rsidP="00433BF6">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r w:rsidRPr="00433BF6">
        <w:rPr>
          <w:rFonts w:ascii="Times New Roman" w:eastAsia="Times New Roman" w:hAnsi="Times New Roman" w:cs="Times New Roman"/>
          <w:color w:val="000000"/>
          <w:sz w:val="28"/>
          <w:szCs w:val="28"/>
        </w:rPr>
        <w:t>Георгиевский В.П., Комисаренко Н.Ф., Дмитрук С.Е. Биологически активные вещества лекарственных растений. – Новосибирск, 1990.</w:t>
      </w:r>
    </w:p>
    <w:p w:rsidR="00433BF6" w:rsidRPr="00433BF6" w:rsidRDefault="00433BF6" w:rsidP="00433BF6">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r w:rsidRPr="00433BF6">
        <w:rPr>
          <w:rFonts w:ascii="Times New Roman" w:eastAsia="Times New Roman" w:hAnsi="Times New Roman" w:cs="Times New Roman"/>
          <w:color w:val="000000"/>
          <w:sz w:val="28"/>
          <w:szCs w:val="28"/>
        </w:rPr>
        <w:t>Гепатит: полная информация - http://www.gepatit-ru.info/</w:t>
      </w:r>
    </w:p>
    <w:p w:rsidR="00433BF6" w:rsidRPr="00433BF6" w:rsidRDefault="00433BF6" w:rsidP="00433BF6">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r w:rsidRPr="00433BF6">
        <w:rPr>
          <w:rFonts w:ascii="Times New Roman" w:eastAsia="Times New Roman" w:hAnsi="Times New Roman" w:cs="Times New Roman"/>
          <w:color w:val="000000"/>
          <w:sz w:val="28"/>
          <w:szCs w:val="28"/>
        </w:rPr>
        <w:t>Детские болезни./Под</w:t>
      </w:r>
      <w:proofErr w:type="gramStart"/>
      <w:r w:rsidRPr="00433BF6">
        <w:rPr>
          <w:rFonts w:ascii="Times New Roman" w:eastAsia="Times New Roman" w:hAnsi="Times New Roman" w:cs="Times New Roman"/>
          <w:color w:val="000000"/>
          <w:sz w:val="28"/>
          <w:szCs w:val="28"/>
        </w:rPr>
        <w:t>.</w:t>
      </w:r>
      <w:proofErr w:type="gramEnd"/>
      <w:r w:rsidRPr="00433BF6">
        <w:rPr>
          <w:rFonts w:ascii="Times New Roman" w:eastAsia="Times New Roman" w:hAnsi="Times New Roman" w:cs="Times New Roman"/>
          <w:color w:val="000000"/>
          <w:sz w:val="28"/>
          <w:szCs w:val="28"/>
        </w:rPr>
        <w:t xml:space="preserve"> </w:t>
      </w:r>
      <w:proofErr w:type="gramStart"/>
      <w:r w:rsidRPr="00433BF6">
        <w:rPr>
          <w:rFonts w:ascii="Times New Roman" w:eastAsia="Times New Roman" w:hAnsi="Times New Roman" w:cs="Times New Roman"/>
          <w:color w:val="000000"/>
          <w:sz w:val="28"/>
          <w:szCs w:val="28"/>
        </w:rPr>
        <w:t>р</w:t>
      </w:r>
      <w:proofErr w:type="gramEnd"/>
      <w:r w:rsidRPr="00433BF6">
        <w:rPr>
          <w:rFonts w:ascii="Times New Roman" w:eastAsia="Times New Roman" w:hAnsi="Times New Roman" w:cs="Times New Roman"/>
          <w:color w:val="000000"/>
          <w:sz w:val="28"/>
          <w:szCs w:val="28"/>
        </w:rPr>
        <w:t xml:space="preserve">ед. Н. П. </w:t>
      </w:r>
      <w:proofErr w:type="spellStart"/>
      <w:r w:rsidRPr="00433BF6">
        <w:rPr>
          <w:rFonts w:ascii="Times New Roman" w:eastAsia="Times New Roman" w:hAnsi="Times New Roman" w:cs="Times New Roman"/>
          <w:color w:val="000000"/>
          <w:sz w:val="28"/>
          <w:szCs w:val="28"/>
        </w:rPr>
        <w:t>Шабалова</w:t>
      </w:r>
      <w:proofErr w:type="spellEnd"/>
      <w:r w:rsidRPr="00433BF6">
        <w:rPr>
          <w:rFonts w:ascii="Times New Roman" w:eastAsia="Times New Roman" w:hAnsi="Times New Roman" w:cs="Times New Roman"/>
          <w:color w:val="000000"/>
          <w:sz w:val="28"/>
          <w:szCs w:val="28"/>
        </w:rPr>
        <w:t>. – М.: Медицина, 1995 год.</w:t>
      </w:r>
    </w:p>
    <w:p w:rsidR="00433BF6" w:rsidRPr="00433BF6" w:rsidRDefault="00433BF6" w:rsidP="00433BF6">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r w:rsidRPr="00433BF6">
        <w:rPr>
          <w:rFonts w:ascii="Times New Roman" w:eastAsia="Times New Roman" w:hAnsi="Times New Roman" w:cs="Times New Roman"/>
          <w:color w:val="000000"/>
          <w:sz w:val="28"/>
          <w:szCs w:val="28"/>
        </w:rPr>
        <w:t>Куркин В.А. Фармакогнозия. – Самара: ООО «Офорт», ГОУВПО «</w:t>
      </w:r>
      <w:proofErr w:type="spellStart"/>
      <w:r w:rsidRPr="00433BF6">
        <w:rPr>
          <w:rFonts w:ascii="Times New Roman" w:eastAsia="Times New Roman" w:hAnsi="Times New Roman" w:cs="Times New Roman"/>
          <w:color w:val="000000"/>
          <w:sz w:val="28"/>
          <w:szCs w:val="28"/>
        </w:rPr>
        <w:t>СамГМУ</w:t>
      </w:r>
      <w:proofErr w:type="spellEnd"/>
      <w:r w:rsidRPr="00433BF6">
        <w:rPr>
          <w:rFonts w:ascii="Times New Roman" w:eastAsia="Times New Roman" w:hAnsi="Times New Roman" w:cs="Times New Roman"/>
          <w:color w:val="000000"/>
          <w:sz w:val="28"/>
          <w:szCs w:val="28"/>
        </w:rPr>
        <w:t>», 2004.</w:t>
      </w:r>
    </w:p>
    <w:p w:rsidR="00433BF6" w:rsidRPr="00433BF6" w:rsidRDefault="00433BF6" w:rsidP="00433BF6">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r w:rsidRPr="00433BF6">
        <w:rPr>
          <w:rFonts w:ascii="Times New Roman" w:eastAsia="Times New Roman" w:hAnsi="Times New Roman" w:cs="Times New Roman"/>
          <w:color w:val="000000"/>
          <w:sz w:val="28"/>
          <w:szCs w:val="28"/>
        </w:rPr>
        <w:t>Муравьева Д.А. Фармакогнозия. – М.: Медицина, 1991.</w:t>
      </w:r>
    </w:p>
    <w:p w:rsidR="00433BF6" w:rsidRPr="00433BF6" w:rsidRDefault="00433BF6" w:rsidP="00433BF6">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r w:rsidRPr="00433BF6">
        <w:rPr>
          <w:rFonts w:ascii="Times New Roman" w:eastAsia="Times New Roman" w:hAnsi="Times New Roman" w:cs="Times New Roman"/>
          <w:color w:val="000000"/>
          <w:sz w:val="28"/>
          <w:szCs w:val="28"/>
        </w:rPr>
        <w:t>Муравьева Д.А., Самылина И.А., Яковлев Г.П. Фармакогнозия. – М.: Медицина, 2002.</w:t>
      </w:r>
    </w:p>
    <w:p w:rsidR="00433BF6" w:rsidRPr="00433BF6" w:rsidRDefault="00433BF6" w:rsidP="00433BF6">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proofErr w:type="spellStart"/>
      <w:r w:rsidRPr="00433BF6">
        <w:rPr>
          <w:rFonts w:ascii="Times New Roman" w:eastAsia="Times New Roman" w:hAnsi="Times New Roman" w:cs="Times New Roman"/>
          <w:color w:val="000000"/>
          <w:sz w:val="28"/>
          <w:szCs w:val="28"/>
        </w:rPr>
        <w:t>Носаль</w:t>
      </w:r>
      <w:proofErr w:type="spellEnd"/>
      <w:r w:rsidRPr="00433BF6">
        <w:rPr>
          <w:rFonts w:ascii="Times New Roman" w:eastAsia="Times New Roman" w:hAnsi="Times New Roman" w:cs="Times New Roman"/>
          <w:color w:val="000000"/>
          <w:sz w:val="28"/>
          <w:szCs w:val="28"/>
        </w:rPr>
        <w:t xml:space="preserve"> М.А., </w:t>
      </w:r>
      <w:proofErr w:type="spellStart"/>
      <w:r w:rsidRPr="00433BF6">
        <w:rPr>
          <w:rFonts w:ascii="Times New Roman" w:eastAsia="Times New Roman" w:hAnsi="Times New Roman" w:cs="Times New Roman"/>
          <w:color w:val="000000"/>
          <w:sz w:val="28"/>
          <w:szCs w:val="28"/>
        </w:rPr>
        <w:t>Носаль</w:t>
      </w:r>
      <w:proofErr w:type="spellEnd"/>
      <w:r w:rsidRPr="00433BF6">
        <w:rPr>
          <w:rFonts w:ascii="Times New Roman" w:eastAsia="Times New Roman" w:hAnsi="Times New Roman" w:cs="Times New Roman"/>
          <w:color w:val="000000"/>
          <w:sz w:val="28"/>
          <w:szCs w:val="28"/>
        </w:rPr>
        <w:t xml:space="preserve"> И.М. Лекарственные растения в народной медицине. – М., 1991.</w:t>
      </w:r>
    </w:p>
    <w:p w:rsidR="00433BF6" w:rsidRPr="00433BF6" w:rsidRDefault="00433BF6" w:rsidP="00433BF6">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r w:rsidRPr="00433BF6">
        <w:rPr>
          <w:rFonts w:ascii="Times New Roman" w:eastAsia="Times New Roman" w:hAnsi="Times New Roman" w:cs="Times New Roman"/>
          <w:color w:val="000000"/>
          <w:sz w:val="28"/>
          <w:szCs w:val="28"/>
        </w:rPr>
        <w:t>Попов Л. П. Лекарственные растения в народной</w:t>
      </w:r>
      <w:r>
        <w:rPr>
          <w:rFonts w:ascii="Times New Roman" w:eastAsia="Times New Roman" w:hAnsi="Times New Roman" w:cs="Times New Roman"/>
          <w:color w:val="000000"/>
          <w:sz w:val="28"/>
          <w:szCs w:val="28"/>
        </w:rPr>
        <w:t xml:space="preserve"> медицине.— Киев: </w:t>
      </w:r>
      <w:proofErr w:type="spellStart"/>
      <w:r>
        <w:rPr>
          <w:rFonts w:ascii="Times New Roman" w:eastAsia="Times New Roman" w:hAnsi="Times New Roman" w:cs="Times New Roman"/>
          <w:color w:val="000000"/>
          <w:sz w:val="28"/>
          <w:szCs w:val="28"/>
        </w:rPr>
        <w:t>Здоров’я</w:t>
      </w:r>
      <w:proofErr w:type="spellEnd"/>
      <w:r>
        <w:rPr>
          <w:rFonts w:ascii="Times New Roman" w:eastAsia="Times New Roman" w:hAnsi="Times New Roman" w:cs="Times New Roman"/>
          <w:color w:val="000000"/>
          <w:sz w:val="28"/>
          <w:szCs w:val="28"/>
        </w:rPr>
        <w:t>, 2001</w:t>
      </w:r>
      <w:r w:rsidRPr="00433BF6">
        <w:rPr>
          <w:rFonts w:ascii="Times New Roman" w:eastAsia="Times New Roman" w:hAnsi="Times New Roman" w:cs="Times New Roman"/>
          <w:color w:val="000000"/>
          <w:sz w:val="28"/>
          <w:szCs w:val="28"/>
        </w:rPr>
        <w:t>.</w:t>
      </w:r>
    </w:p>
    <w:p w:rsidR="00433BF6" w:rsidRPr="00433BF6" w:rsidRDefault="00433BF6" w:rsidP="00433BF6">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r w:rsidRPr="00433BF6">
        <w:rPr>
          <w:rFonts w:ascii="Times New Roman" w:eastAsia="Times New Roman" w:hAnsi="Times New Roman" w:cs="Times New Roman"/>
          <w:color w:val="000000"/>
          <w:sz w:val="28"/>
          <w:szCs w:val="28"/>
        </w:rPr>
        <w:t xml:space="preserve">Современная фитотерапия / под ред. В. </w:t>
      </w:r>
      <w:proofErr w:type="spellStart"/>
      <w:r w:rsidRPr="00433BF6">
        <w:rPr>
          <w:rFonts w:ascii="Times New Roman" w:eastAsia="Times New Roman" w:hAnsi="Times New Roman" w:cs="Times New Roman"/>
          <w:color w:val="000000"/>
          <w:sz w:val="28"/>
          <w:szCs w:val="28"/>
        </w:rPr>
        <w:t>Петкова</w:t>
      </w:r>
      <w:proofErr w:type="spellEnd"/>
      <w:r w:rsidRPr="00433BF6">
        <w:rPr>
          <w:rFonts w:ascii="Times New Roman" w:eastAsia="Times New Roman" w:hAnsi="Times New Roman" w:cs="Times New Roman"/>
          <w:color w:val="000000"/>
          <w:sz w:val="28"/>
          <w:szCs w:val="28"/>
        </w:rPr>
        <w:t>.— Соф</w:t>
      </w:r>
      <w:r>
        <w:rPr>
          <w:rFonts w:ascii="Times New Roman" w:eastAsia="Times New Roman" w:hAnsi="Times New Roman" w:cs="Times New Roman"/>
          <w:color w:val="000000"/>
          <w:sz w:val="28"/>
          <w:szCs w:val="28"/>
        </w:rPr>
        <w:t>ия: Медицина и физкультура, 2005</w:t>
      </w:r>
      <w:r w:rsidRPr="00433BF6">
        <w:rPr>
          <w:rFonts w:ascii="Times New Roman" w:eastAsia="Times New Roman" w:hAnsi="Times New Roman" w:cs="Times New Roman"/>
          <w:color w:val="000000"/>
          <w:sz w:val="28"/>
          <w:szCs w:val="28"/>
        </w:rPr>
        <w:t>.</w:t>
      </w:r>
    </w:p>
    <w:p w:rsidR="00433BF6" w:rsidRPr="00433BF6" w:rsidRDefault="00433BF6" w:rsidP="00433BF6">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r w:rsidRPr="00433BF6">
        <w:rPr>
          <w:rFonts w:ascii="Times New Roman" w:eastAsia="Times New Roman" w:hAnsi="Times New Roman" w:cs="Times New Roman"/>
          <w:color w:val="000000"/>
          <w:sz w:val="28"/>
          <w:szCs w:val="28"/>
        </w:rPr>
        <w:t xml:space="preserve">Соколов С.Я. Фармакотерапия и </w:t>
      </w:r>
      <w:proofErr w:type="spellStart"/>
      <w:r w:rsidRPr="00433BF6">
        <w:rPr>
          <w:rFonts w:ascii="Times New Roman" w:eastAsia="Times New Roman" w:hAnsi="Times New Roman" w:cs="Times New Roman"/>
          <w:color w:val="000000"/>
          <w:sz w:val="28"/>
          <w:szCs w:val="28"/>
        </w:rPr>
        <w:t>фитофармакология</w:t>
      </w:r>
      <w:proofErr w:type="spellEnd"/>
      <w:r w:rsidRPr="00433BF6">
        <w:rPr>
          <w:rFonts w:ascii="Times New Roman" w:eastAsia="Times New Roman" w:hAnsi="Times New Roman" w:cs="Times New Roman"/>
          <w:color w:val="000000"/>
          <w:sz w:val="28"/>
          <w:szCs w:val="28"/>
        </w:rPr>
        <w:t xml:space="preserve">. – М.: Медицинское </w:t>
      </w:r>
      <w:proofErr w:type="spellStart"/>
      <w:r w:rsidRPr="00433BF6">
        <w:rPr>
          <w:rFonts w:ascii="Times New Roman" w:eastAsia="Times New Roman" w:hAnsi="Times New Roman" w:cs="Times New Roman"/>
          <w:color w:val="000000"/>
          <w:sz w:val="28"/>
          <w:szCs w:val="28"/>
        </w:rPr>
        <w:t>информацитонное</w:t>
      </w:r>
      <w:proofErr w:type="spellEnd"/>
      <w:r w:rsidRPr="00433BF6">
        <w:rPr>
          <w:rFonts w:ascii="Times New Roman" w:eastAsia="Times New Roman" w:hAnsi="Times New Roman" w:cs="Times New Roman"/>
          <w:color w:val="000000"/>
          <w:sz w:val="28"/>
          <w:szCs w:val="28"/>
        </w:rPr>
        <w:t xml:space="preserve"> </w:t>
      </w:r>
      <w:proofErr w:type="spellStart"/>
      <w:r w:rsidRPr="00433BF6">
        <w:rPr>
          <w:rFonts w:ascii="Times New Roman" w:eastAsia="Times New Roman" w:hAnsi="Times New Roman" w:cs="Times New Roman"/>
          <w:color w:val="000000"/>
          <w:sz w:val="28"/>
          <w:szCs w:val="28"/>
        </w:rPr>
        <w:t>агентсво</w:t>
      </w:r>
      <w:proofErr w:type="spellEnd"/>
      <w:r w:rsidRPr="00433BF6">
        <w:rPr>
          <w:rFonts w:ascii="Times New Roman" w:eastAsia="Times New Roman" w:hAnsi="Times New Roman" w:cs="Times New Roman"/>
          <w:color w:val="000000"/>
          <w:sz w:val="28"/>
          <w:szCs w:val="28"/>
        </w:rPr>
        <w:t>, 2000.</w:t>
      </w:r>
    </w:p>
    <w:p w:rsidR="00433BF6" w:rsidRPr="00433BF6" w:rsidRDefault="00433BF6" w:rsidP="00433BF6">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r w:rsidRPr="00433BF6">
        <w:rPr>
          <w:rFonts w:ascii="Times New Roman" w:eastAsia="Times New Roman" w:hAnsi="Times New Roman" w:cs="Times New Roman"/>
          <w:color w:val="000000"/>
          <w:sz w:val="28"/>
          <w:szCs w:val="28"/>
        </w:rPr>
        <w:t>Фармакогнозия. Атлас</w:t>
      </w:r>
      <w:proofErr w:type="gramStart"/>
      <w:r w:rsidRPr="00433BF6">
        <w:rPr>
          <w:rFonts w:ascii="Times New Roman" w:eastAsia="Times New Roman" w:hAnsi="Times New Roman" w:cs="Times New Roman"/>
          <w:color w:val="000000"/>
          <w:sz w:val="28"/>
          <w:szCs w:val="28"/>
        </w:rPr>
        <w:t>.</w:t>
      </w:r>
      <w:proofErr w:type="gramEnd"/>
      <w:r w:rsidRPr="00433BF6">
        <w:rPr>
          <w:rFonts w:ascii="Times New Roman" w:eastAsia="Times New Roman" w:hAnsi="Times New Roman" w:cs="Times New Roman"/>
          <w:color w:val="000000"/>
          <w:sz w:val="28"/>
          <w:szCs w:val="28"/>
        </w:rPr>
        <w:t xml:space="preserve"> / </w:t>
      </w:r>
      <w:proofErr w:type="gramStart"/>
      <w:r w:rsidRPr="00433BF6">
        <w:rPr>
          <w:rFonts w:ascii="Times New Roman" w:eastAsia="Times New Roman" w:hAnsi="Times New Roman" w:cs="Times New Roman"/>
          <w:color w:val="000000"/>
          <w:sz w:val="28"/>
          <w:szCs w:val="28"/>
        </w:rPr>
        <w:t>п</w:t>
      </w:r>
      <w:proofErr w:type="gramEnd"/>
      <w:r w:rsidRPr="00433BF6">
        <w:rPr>
          <w:rFonts w:ascii="Times New Roman" w:eastAsia="Times New Roman" w:hAnsi="Times New Roman" w:cs="Times New Roman"/>
          <w:color w:val="000000"/>
          <w:sz w:val="28"/>
          <w:szCs w:val="28"/>
        </w:rPr>
        <w:t xml:space="preserve">од ред. </w:t>
      </w:r>
      <w:proofErr w:type="spellStart"/>
      <w:r w:rsidRPr="00433BF6">
        <w:rPr>
          <w:rFonts w:ascii="Times New Roman" w:eastAsia="Times New Roman" w:hAnsi="Times New Roman" w:cs="Times New Roman"/>
          <w:color w:val="000000"/>
          <w:sz w:val="28"/>
          <w:szCs w:val="28"/>
        </w:rPr>
        <w:t>Н.И.Гри</w:t>
      </w:r>
      <w:r>
        <w:rPr>
          <w:rFonts w:ascii="Times New Roman" w:eastAsia="Times New Roman" w:hAnsi="Times New Roman" w:cs="Times New Roman"/>
          <w:color w:val="000000"/>
          <w:sz w:val="28"/>
          <w:szCs w:val="28"/>
        </w:rPr>
        <w:t>нкевич</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Е.Я.Ладыгиной</w:t>
      </w:r>
      <w:proofErr w:type="spellEnd"/>
      <w:r>
        <w:rPr>
          <w:rFonts w:ascii="Times New Roman" w:eastAsia="Times New Roman" w:hAnsi="Times New Roman" w:cs="Times New Roman"/>
          <w:color w:val="000000"/>
          <w:sz w:val="28"/>
          <w:szCs w:val="28"/>
        </w:rPr>
        <w:t>. – М., 199</w:t>
      </w:r>
      <w:r w:rsidRPr="00433BF6">
        <w:rPr>
          <w:rFonts w:ascii="Times New Roman" w:eastAsia="Times New Roman" w:hAnsi="Times New Roman" w:cs="Times New Roman"/>
          <w:color w:val="000000"/>
          <w:sz w:val="28"/>
          <w:szCs w:val="28"/>
        </w:rPr>
        <w:t>9.</w:t>
      </w:r>
    </w:p>
    <w:p w:rsidR="00895684" w:rsidRPr="00895684" w:rsidRDefault="00433BF6" w:rsidP="00895684">
      <w:pPr>
        <w:numPr>
          <w:ilvl w:val="0"/>
          <w:numId w:val="3"/>
        </w:numPr>
        <w:spacing w:before="100" w:beforeAutospacing="1" w:after="100" w:afterAutospacing="1" w:line="360" w:lineRule="auto"/>
        <w:rPr>
          <w:rFonts w:ascii="Times New Roman" w:eastAsia="Times New Roman" w:hAnsi="Times New Roman" w:cs="Times New Roman"/>
          <w:color w:val="000000"/>
          <w:sz w:val="28"/>
          <w:szCs w:val="28"/>
        </w:rPr>
      </w:pPr>
      <w:r w:rsidRPr="00433BF6">
        <w:rPr>
          <w:rFonts w:ascii="Times New Roman" w:eastAsia="Times New Roman" w:hAnsi="Times New Roman" w:cs="Times New Roman"/>
          <w:color w:val="000000"/>
          <w:sz w:val="28"/>
          <w:szCs w:val="28"/>
        </w:rPr>
        <w:t>http://www.fito.nnov.ru/special/vitamines/sorbus_aucuparia.phtml</w:t>
      </w:r>
    </w:p>
    <w:p w:rsidR="007F6AFF" w:rsidRDefault="007F6AFF" w:rsidP="007F6AFF">
      <w:pPr>
        <w:tabs>
          <w:tab w:val="left" w:pos="1485"/>
        </w:tabs>
        <w:spacing w:line="360" w:lineRule="auto"/>
        <w:ind w:firstLine="709"/>
        <w:jc w:val="both"/>
        <w:rPr>
          <w:rFonts w:ascii="Times New Roman" w:hAnsi="Times New Roman" w:cs="Times New Roman"/>
          <w:sz w:val="28"/>
          <w:szCs w:val="28"/>
        </w:rPr>
      </w:pPr>
    </w:p>
    <w:p w:rsidR="007F6AFF" w:rsidRDefault="007F6AFF" w:rsidP="007F6AFF">
      <w:pPr>
        <w:tabs>
          <w:tab w:val="left" w:pos="1485"/>
        </w:tabs>
        <w:spacing w:line="360" w:lineRule="auto"/>
        <w:ind w:firstLine="709"/>
        <w:jc w:val="both"/>
        <w:rPr>
          <w:rFonts w:ascii="Times New Roman" w:hAnsi="Times New Roman" w:cs="Times New Roman"/>
          <w:sz w:val="28"/>
          <w:szCs w:val="28"/>
        </w:rPr>
      </w:pPr>
    </w:p>
    <w:p w:rsidR="007F6AFF" w:rsidRDefault="007F6AFF" w:rsidP="007F6AFF">
      <w:pPr>
        <w:tabs>
          <w:tab w:val="left" w:pos="1485"/>
        </w:tabs>
        <w:spacing w:line="360" w:lineRule="auto"/>
        <w:ind w:firstLine="709"/>
        <w:jc w:val="both"/>
        <w:rPr>
          <w:rFonts w:ascii="Times New Roman" w:hAnsi="Times New Roman" w:cs="Times New Roman"/>
          <w:sz w:val="28"/>
          <w:szCs w:val="28"/>
        </w:rPr>
      </w:pPr>
    </w:p>
    <w:p w:rsidR="007F6AFF" w:rsidRDefault="007F6AFF" w:rsidP="007F6AFF">
      <w:pPr>
        <w:tabs>
          <w:tab w:val="left" w:pos="1485"/>
        </w:tabs>
        <w:spacing w:line="360" w:lineRule="auto"/>
        <w:ind w:firstLine="709"/>
        <w:jc w:val="both"/>
        <w:rPr>
          <w:rFonts w:ascii="Times New Roman" w:hAnsi="Times New Roman" w:cs="Times New Roman"/>
          <w:sz w:val="28"/>
          <w:szCs w:val="28"/>
        </w:rPr>
      </w:pPr>
    </w:p>
    <w:p w:rsidR="007F6AFF" w:rsidRPr="00E64B2B" w:rsidRDefault="007F6AFF" w:rsidP="007F6AFF">
      <w:pPr>
        <w:tabs>
          <w:tab w:val="left" w:pos="1485"/>
        </w:tabs>
        <w:spacing w:line="360" w:lineRule="auto"/>
        <w:ind w:firstLine="709"/>
        <w:jc w:val="both"/>
        <w:rPr>
          <w:rFonts w:ascii="Times New Roman" w:hAnsi="Times New Roman" w:cs="Times New Roman"/>
          <w:sz w:val="28"/>
          <w:szCs w:val="28"/>
        </w:rPr>
      </w:pPr>
    </w:p>
    <w:sectPr w:rsidR="007F6AFF" w:rsidRPr="00E64B2B" w:rsidSect="005547CC">
      <w:pgSz w:w="11906" w:h="16838"/>
      <w:pgMar w:top="1134" w:right="850" w:bottom="1134" w:left="1701" w:header="708" w:footer="708" w:gutter="0"/>
      <w:pgBorders w:offsetFrom="page">
        <w:top w:val="weavingRibbon" w:sz="4" w:space="24" w:color="auto"/>
        <w:left w:val="weavingRibbon" w:sz="4" w:space="24" w:color="auto"/>
        <w:bottom w:val="weavingRibbon" w:sz="4" w:space="24" w:color="auto"/>
        <w:right w:val="weavingRibbon"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35B" w:rsidRDefault="0054435B" w:rsidP="0027786F">
      <w:pPr>
        <w:spacing w:after="0" w:line="240" w:lineRule="auto"/>
      </w:pPr>
      <w:r>
        <w:separator/>
      </w:r>
    </w:p>
  </w:endnote>
  <w:endnote w:type="continuationSeparator" w:id="0">
    <w:p w:rsidR="0054435B" w:rsidRDefault="0054435B" w:rsidP="00277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35B" w:rsidRDefault="0054435B" w:rsidP="0027786F">
      <w:pPr>
        <w:spacing w:after="0" w:line="240" w:lineRule="auto"/>
      </w:pPr>
      <w:r>
        <w:separator/>
      </w:r>
    </w:p>
  </w:footnote>
  <w:footnote w:type="continuationSeparator" w:id="0">
    <w:p w:rsidR="0054435B" w:rsidRDefault="0054435B" w:rsidP="002778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0A1E"/>
    <w:multiLevelType w:val="multilevel"/>
    <w:tmpl w:val="A3601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7A46E4"/>
    <w:multiLevelType w:val="hybridMultilevel"/>
    <w:tmpl w:val="835E3342"/>
    <w:lvl w:ilvl="0" w:tplc="AFEEAF66">
      <w:start w:val="1"/>
      <w:numFmt w:val="decimal"/>
      <w:lvlText w:val="%1."/>
      <w:lvlJc w:val="left"/>
      <w:pPr>
        <w:ind w:left="1846" w:hanging="360"/>
      </w:pPr>
      <w:rPr>
        <w:rFonts w:hint="default"/>
      </w:rPr>
    </w:lvl>
    <w:lvl w:ilvl="1" w:tplc="04190019" w:tentative="1">
      <w:start w:val="1"/>
      <w:numFmt w:val="lowerLetter"/>
      <w:lvlText w:val="%2."/>
      <w:lvlJc w:val="left"/>
      <w:pPr>
        <w:ind w:left="2566" w:hanging="360"/>
      </w:pPr>
    </w:lvl>
    <w:lvl w:ilvl="2" w:tplc="0419001B" w:tentative="1">
      <w:start w:val="1"/>
      <w:numFmt w:val="lowerRoman"/>
      <w:lvlText w:val="%3."/>
      <w:lvlJc w:val="right"/>
      <w:pPr>
        <w:ind w:left="3286" w:hanging="180"/>
      </w:pPr>
    </w:lvl>
    <w:lvl w:ilvl="3" w:tplc="0419000F" w:tentative="1">
      <w:start w:val="1"/>
      <w:numFmt w:val="decimal"/>
      <w:lvlText w:val="%4."/>
      <w:lvlJc w:val="left"/>
      <w:pPr>
        <w:ind w:left="4006" w:hanging="360"/>
      </w:pPr>
    </w:lvl>
    <w:lvl w:ilvl="4" w:tplc="04190019" w:tentative="1">
      <w:start w:val="1"/>
      <w:numFmt w:val="lowerLetter"/>
      <w:lvlText w:val="%5."/>
      <w:lvlJc w:val="left"/>
      <w:pPr>
        <w:ind w:left="4726" w:hanging="360"/>
      </w:pPr>
    </w:lvl>
    <w:lvl w:ilvl="5" w:tplc="0419001B" w:tentative="1">
      <w:start w:val="1"/>
      <w:numFmt w:val="lowerRoman"/>
      <w:lvlText w:val="%6."/>
      <w:lvlJc w:val="right"/>
      <w:pPr>
        <w:ind w:left="5446" w:hanging="180"/>
      </w:pPr>
    </w:lvl>
    <w:lvl w:ilvl="6" w:tplc="0419000F" w:tentative="1">
      <w:start w:val="1"/>
      <w:numFmt w:val="decimal"/>
      <w:lvlText w:val="%7."/>
      <w:lvlJc w:val="left"/>
      <w:pPr>
        <w:ind w:left="6166" w:hanging="360"/>
      </w:pPr>
    </w:lvl>
    <w:lvl w:ilvl="7" w:tplc="04190019" w:tentative="1">
      <w:start w:val="1"/>
      <w:numFmt w:val="lowerLetter"/>
      <w:lvlText w:val="%8."/>
      <w:lvlJc w:val="left"/>
      <w:pPr>
        <w:ind w:left="6886" w:hanging="360"/>
      </w:pPr>
    </w:lvl>
    <w:lvl w:ilvl="8" w:tplc="0419001B" w:tentative="1">
      <w:start w:val="1"/>
      <w:numFmt w:val="lowerRoman"/>
      <w:lvlText w:val="%9."/>
      <w:lvlJc w:val="right"/>
      <w:pPr>
        <w:ind w:left="7606" w:hanging="180"/>
      </w:pPr>
    </w:lvl>
  </w:abstractNum>
  <w:abstractNum w:abstractNumId="2">
    <w:nsid w:val="629B272B"/>
    <w:multiLevelType w:val="hybridMultilevel"/>
    <w:tmpl w:val="835E3342"/>
    <w:lvl w:ilvl="0" w:tplc="AFEEAF66">
      <w:start w:val="1"/>
      <w:numFmt w:val="decimal"/>
      <w:lvlText w:val="%1."/>
      <w:lvlJc w:val="left"/>
      <w:pPr>
        <w:ind w:left="1846" w:hanging="360"/>
      </w:pPr>
      <w:rPr>
        <w:rFonts w:hint="default"/>
      </w:rPr>
    </w:lvl>
    <w:lvl w:ilvl="1" w:tplc="04190019" w:tentative="1">
      <w:start w:val="1"/>
      <w:numFmt w:val="lowerLetter"/>
      <w:lvlText w:val="%2."/>
      <w:lvlJc w:val="left"/>
      <w:pPr>
        <w:ind w:left="2566" w:hanging="360"/>
      </w:pPr>
    </w:lvl>
    <w:lvl w:ilvl="2" w:tplc="0419001B" w:tentative="1">
      <w:start w:val="1"/>
      <w:numFmt w:val="lowerRoman"/>
      <w:lvlText w:val="%3."/>
      <w:lvlJc w:val="right"/>
      <w:pPr>
        <w:ind w:left="3286" w:hanging="180"/>
      </w:pPr>
    </w:lvl>
    <w:lvl w:ilvl="3" w:tplc="0419000F" w:tentative="1">
      <w:start w:val="1"/>
      <w:numFmt w:val="decimal"/>
      <w:lvlText w:val="%4."/>
      <w:lvlJc w:val="left"/>
      <w:pPr>
        <w:ind w:left="4006" w:hanging="360"/>
      </w:pPr>
    </w:lvl>
    <w:lvl w:ilvl="4" w:tplc="04190019" w:tentative="1">
      <w:start w:val="1"/>
      <w:numFmt w:val="lowerLetter"/>
      <w:lvlText w:val="%5."/>
      <w:lvlJc w:val="left"/>
      <w:pPr>
        <w:ind w:left="4726" w:hanging="360"/>
      </w:pPr>
    </w:lvl>
    <w:lvl w:ilvl="5" w:tplc="0419001B" w:tentative="1">
      <w:start w:val="1"/>
      <w:numFmt w:val="lowerRoman"/>
      <w:lvlText w:val="%6."/>
      <w:lvlJc w:val="right"/>
      <w:pPr>
        <w:ind w:left="5446" w:hanging="180"/>
      </w:pPr>
    </w:lvl>
    <w:lvl w:ilvl="6" w:tplc="0419000F" w:tentative="1">
      <w:start w:val="1"/>
      <w:numFmt w:val="decimal"/>
      <w:lvlText w:val="%7."/>
      <w:lvlJc w:val="left"/>
      <w:pPr>
        <w:ind w:left="6166" w:hanging="360"/>
      </w:pPr>
    </w:lvl>
    <w:lvl w:ilvl="7" w:tplc="04190019" w:tentative="1">
      <w:start w:val="1"/>
      <w:numFmt w:val="lowerLetter"/>
      <w:lvlText w:val="%8."/>
      <w:lvlJc w:val="left"/>
      <w:pPr>
        <w:ind w:left="6886" w:hanging="360"/>
      </w:pPr>
    </w:lvl>
    <w:lvl w:ilvl="8" w:tplc="0419001B" w:tentative="1">
      <w:start w:val="1"/>
      <w:numFmt w:val="lowerRoman"/>
      <w:lvlText w:val="%9."/>
      <w:lvlJc w:val="right"/>
      <w:pPr>
        <w:ind w:left="7606" w:hanging="180"/>
      </w:pPr>
    </w:lvl>
  </w:abstractNum>
  <w:abstractNum w:abstractNumId="3">
    <w:nsid w:val="7D587593"/>
    <w:multiLevelType w:val="multilevel"/>
    <w:tmpl w:val="A780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A07A5"/>
    <w:rsid w:val="00035834"/>
    <w:rsid w:val="00040F8C"/>
    <w:rsid w:val="00062EDC"/>
    <w:rsid w:val="001438DC"/>
    <w:rsid w:val="00173091"/>
    <w:rsid w:val="001E2FCD"/>
    <w:rsid w:val="00252B58"/>
    <w:rsid w:val="0027786F"/>
    <w:rsid w:val="002C4788"/>
    <w:rsid w:val="003520A4"/>
    <w:rsid w:val="003536AC"/>
    <w:rsid w:val="00365544"/>
    <w:rsid w:val="003D7B67"/>
    <w:rsid w:val="00433BF6"/>
    <w:rsid w:val="0051138C"/>
    <w:rsid w:val="0054435B"/>
    <w:rsid w:val="005547CC"/>
    <w:rsid w:val="00621613"/>
    <w:rsid w:val="006379A5"/>
    <w:rsid w:val="0074312A"/>
    <w:rsid w:val="007578E0"/>
    <w:rsid w:val="007F6AFF"/>
    <w:rsid w:val="008313B3"/>
    <w:rsid w:val="0087281D"/>
    <w:rsid w:val="00895684"/>
    <w:rsid w:val="0094016B"/>
    <w:rsid w:val="00A13394"/>
    <w:rsid w:val="00AB7F23"/>
    <w:rsid w:val="00B50564"/>
    <w:rsid w:val="00CA254D"/>
    <w:rsid w:val="00DA07A5"/>
    <w:rsid w:val="00E3451F"/>
    <w:rsid w:val="00E56B95"/>
    <w:rsid w:val="00E64B2B"/>
    <w:rsid w:val="00EA7E87"/>
    <w:rsid w:val="00FB0866"/>
    <w:rsid w:val="00FB793A"/>
    <w:rsid w:val="00FD4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866"/>
  </w:style>
  <w:style w:type="paragraph" w:styleId="1">
    <w:name w:val="heading 1"/>
    <w:basedOn w:val="a"/>
    <w:link w:val="10"/>
    <w:uiPriority w:val="9"/>
    <w:qFormat/>
    <w:rsid w:val="003D7B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D7B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7786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7786F"/>
  </w:style>
  <w:style w:type="paragraph" w:styleId="a5">
    <w:name w:val="footer"/>
    <w:basedOn w:val="a"/>
    <w:link w:val="a6"/>
    <w:uiPriority w:val="99"/>
    <w:semiHidden/>
    <w:unhideWhenUsed/>
    <w:rsid w:val="0027786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7786F"/>
  </w:style>
  <w:style w:type="paragraph" w:styleId="a7">
    <w:name w:val="Normal (Web)"/>
    <w:basedOn w:val="a"/>
    <w:uiPriority w:val="99"/>
    <w:semiHidden/>
    <w:unhideWhenUsed/>
    <w:rsid w:val="003D7B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D7B67"/>
  </w:style>
  <w:style w:type="character" w:customStyle="1" w:styleId="10">
    <w:name w:val="Заголовок 1 Знак"/>
    <w:basedOn w:val="a0"/>
    <w:link w:val="1"/>
    <w:uiPriority w:val="9"/>
    <w:rsid w:val="003D7B6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D7B67"/>
    <w:rPr>
      <w:rFonts w:ascii="Times New Roman" w:eastAsia="Times New Roman" w:hAnsi="Times New Roman" w:cs="Times New Roman"/>
      <w:b/>
      <w:bCs/>
      <w:sz w:val="36"/>
      <w:szCs w:val="36"/>
    </w:rPr>
  </w:style>
  <w:style w:type="paragraph" w:styleId="a8">
    <w:name w:val="List Paragraph"/>
    <w:basedOn w:val="a"/>
    <w:uiPriority w:val="34"/>
    <w:qFormat/>
    <w:rsid w:val="003D7B67"/>
    <w:pPr>
      <w:ind w:left="720"/>
      <w:contextualSpacing/>
    </w:pPr>
  </w:style>
  <w:style w:type="table" w:styleId="a9">
    <w:name w:val="Table Grid"/>
    <w:basedOn w:val="a1"/>
    <w:uiPriority w:val="59"/>
    <w:rsid w:val="00040F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br">
    <w:name w:val="nobr"/>
    <w:basedOn w:val="a0"/>
    <w:rsid w:val="00AB7F23"/>
  </w:style>
  <w:style w:type="character" w:styleId="aa">
    <w:name w:val="Strong"/>
    <w:basedOn w:val="a0"/>
    <w:uiPriority w:val="22"/>
    <w:qFormat/>
    <w:rsid w:val="00FB79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5068">
      <w:bodyDiv w:val="1"/>
      <w:marLeft w:val="0"/>
      <w:marRight w:val="0"/>
      <w:marTop w:val="0"/>
      <w:marBottom w:val="0"/>
      <w:divBdr>
        <w:top w:val="none" w:sz="0" w:space="0" w:color="auto"/>
        <w:left w:val="none" w:sz="0" w:space="0" w:color="auto"/>
        <w:bottom w:val="none" w:sz="0" w:space="0" w:color="auto"/>
        <w:right w:val="none" w:sz="0" w:space="0" w:color="auto"/>
      </w:divBdr>
    </w:div>
    <w:div w:id="86970175">
      <w:bodyDiv w:val="1"/>
      <w:marLeft w:val="0"/>
      <w:marRight w:val="0"/>
      <w:marTop w:val="0"/>
      <w:marBottom w:val="0"/>
      <w:divBdr>
        <w:top w:val="none" w:sz="0" w:space="0" w:color="auto"/>
        <w:left w:val="none" w:sz="0" w:space="0" w:color="auto"/>
        <w:bottom w:val="none" w:sz="0" w:space="0" w:color="auto"/>
        <w:right w:val="none" w:sz="0" w:space="0" w:color="auto"/>
      </w:divBdr>
    </w:div>
    <w:div w:id="165488035">
      <w:bodyDiv w:val="1"/>
      <w:marLeft w:val="0"/>
      <w:marRight w:val="0"/>
      <w:marTop w:val="0"/>
      <w:marBottom w:val="0"/>
      <w:divBdr>
        <w:top w:val="none" w:sz="0" w:space="0" w:color="auto"/>
        <w:left w:val="none" w:sz="0" w:space="0" w:color="auto"/>
        <w:bottom w:val="none" w:sz="0" w:space="0" w:color="auto"/>
        <w:right w:val="none" w:sz="0" w:space="0" w:color="auto"/>
      </w:divBdr>
    </w:div>
    <w:div w:id="296423175">
      <w:bodyDiv w:val="1"/>
      <w:marLeft w:val="0"/>
      <w:marRight w:val="0"/>
      <w:marTop w:val="0"/>
      <w:marBottom w:val="0"/>
      <w:divBdr>
        <w:top w:val="none" w:sz="0" w:space="0" w:color="auto"/>
        <w:left w:val="none" w:sz="0" w:space="0" w:color="auto"/>
        <w:bottom w:val="none" w:sz="0" w:space="0" w:color="auto"/>
        <w:right w:val="none" w:sz="0" w:space="0" w:color="auto"/>
      </w:divBdr>
    </w:div>
    <w:div w:id="315646712">
      <w:bodyDiv w:val="1"/>
      <w:marLeft w:val="0"/>
      <w:marRight w:val="0"/>
      <w:marTop w:val="0"/>
      <w:marBottom w:val="0"/>
      <w:divBdr>
        <w:top w:val="none" w:sz="0" w:space="0" w:color="auto"/>
        <w:left w:val="none" w:sz="0" w:space="0" w:color="auto"/>
        <w:bottom w:val="none" w:sz="0" w:space="0" w:color="auto"/>
        <w:right w:val="none" w:sz="0" w:space="0" w:color="auto"/>
      </w:divBdr>
    </w:div>
    <w:div w:id="360472924">
      <w:bodyDiv w:val="1"/>
      <w:marLeft w:val="0"/>
      <w:marRight w:val="0"/>
      <w:marTop w:val="0"/>
      <w:marBottom w:val="0"/>
      <w:divBdr>
        <w:top w:val="none" w:sz="0" w:space="0" w:color="auto"/>
        <w:left w:val="none" w:sz="0" w:space="0" w:color="auto"/>
        <w:bottom w:val="none" w:sz="0" w:space="0" w:color="auto"/>
        <w:right w:val="none" w:sz="0" w:space="0" w:color="auto"/>
      </w:divBdr>
    </w:div>
    <w:div w:id="394356469">
      <w:bodyDiv w:val="1"/>
      <w:marLeft w:val="0"/>
      <w:marRight w:val="0"/>
      <w:marTop w:val="0"/>
      <w:marBottom w:val="0"/>
      <w:divBdr>
        <w:top w:val="none" w:sz="0" w:space="0" w:color="auto"/>
        <w:left w:val="none" w:sz="0" w:space="0" w:color="auto"/>
        <w:bottom w:val="none" w:sz="0" w:space="0" w:color="auto"/>
        <w:right w:val="none" w:sz="0" w:space="0" w:color="auto"/>
      </w:divBdr>
    </w:div>
    <w:div w:id="489833365">
      <w:bodyDiv w:val="1"/>
      <w:marLeft w:val="0"/>
      <w:marRight w:val="0"/>
      <w:marTop w:val="0"/>
      <w:marBottom w:val="0"/>
      <w:divBdr>
        <w:top w:val="none" w:sz="0" w:space="0" w:color="auto"/>
        <w:left w:val="none" w:sz="0" w:space="0" w:color="auto"/>
        <w:bottom w:val="none" w:sz="0" w:space="0" w:color="auto"/>
        <w:right w:val="none" w:sz="0" w:space="0" w:color="auto"/>
      </w:divBdr>
    </w:div>
    <w:div w:id="558630927">
      <w:bodyDiv w:val="1"/>
      <w:marLeft w:val="0"/>
      <w:marRight w:val="0"/>
      <w:marTop w:val="0"/>
      <w:marBottom w:val="0"/>
      <w:divBdr>
        <w:top w:val="none" w:sz="0" w:space="0" w:color="auto"/>
        <w:left w:val="none" w:sz="0" w:space="0" w:color="auto"/>
        <w:bottom w:val="none" w:sz="0" w:space="0" w:color="auto"/>
        <w:right w:val="none" w:sz="0" w:space="0" w:color="auto"/>
      </w:divBdr>
    </w:div>
    <w:div w:id="692726207">
      <w:bodyDiv w:val="1"/>
      <w:marLeft w:val="0"/>
      <w:marRight w:val="0"/>
      <w:marTop w:val="0"/>
      <w:marBottom w:val="0"/>
      <w:divBdr>
        <w:top w:val="none" w:sz="0" w:space="0" w:color="auto"/>
        <w:left w:val="none" w:sz="0" w:space="0" w:color="auto"/>
        <w:bottom w:val="none" w:sz="0" w:space="0" w:color="auto"/>
        <w:right w:val="none" w:sz="0" w:space="0" w:color="auto"/>
      </w:divBdr>
    </w:div>
    <w:div w:id="729109042">
      <w:bodyDiv w:val="1"/>
      <w:marLeft w:val="0"/>
      <w:marRight w:val="0"/>
      <w:marTop w:val="0"/>
      <w:marBottom w:val="0"/>
      <w:divBdr>
        <w:top w:val="none" w:sz="0" w:space="0" w:color="auto"/>
        <w:left w:val="none" w:sz="0" w:space="0" w:color="auto"/>
        <w:bottom w:val="none" w:sz="0" w:space="0" w:color="auto"/>
        <w:right w:val="none" w:sz="0" w:space="0" w:color="auto"/>
      </w:divBdr>
    </w:div>
    <w:div w:id="785077952">
      <w:bodyDiv w:val="1"/>
      <w:marLeft w:val="0"/>
      <w:marRight w:val="0"/>
      <w:marTop w:val="0"/>
      <w:marBottom w:val="0"/>
      <w:divBdr>
        <w:top w:val="none" w:sz="0" w:space="0" w:color="auto"/>
        <w:left w:val="none" w:sz="0" w:space="0" w:color="auto"/>
        <w:bottom w:val="none" w:sz="0" w:space="0" w:color="auto"/>
        <w:right w:val="none" w:sz="0" w:space="0" w:color="auto"/>
      </w:divBdr>
    </w:div>
    <w:div w:id="793520338">
      <w:bodyDiv w:val="1"/>
      <w:marLeft w:val="0"/>
      <w:marRight w:val="0"/>
      <w:marTop w:val="0"/>
      <w:marBottom w:val="0"/>
      <w:divBdr>
        <w:top w:val="none" w:sz="0" w:space="0" w:color="auto"/>
        <w:left w:val="none" w:sz="0" w:space="0" w:color="auto"/>
        <w:bottom w:val="none" w:sz="0" w:space="0" w:color="auto"/>
        <w:right w:val="none" w:sz="0" w:space="0" w:color="auto"/>
      </w:divBdr>
    </w:div>
    <w:div w:id="800802603">
      <w:bodyDiv w:val="1"/>
      <w:marLeft w:val="0"/>
      <w:marRight w:val="0"/>
      <w:marTop w:val="0"/>
      <w:marBottom w:val="0"/>
      <w:divBdr>
        <w:top w:val="none" w:sz="0" w:space="0" w:color="auto"/>
        <w:left w:val="none" w:sz="0" w:space="0" w:color="auto"/>
        <w:bottom w:val="none" w:sz="0" w:space="0" w:color="auto"/>
        <w:right w:val="none" w:sz="0" w:space="0" w:color="auto"/>
      </w:divBdr>
    </w:div>
    <w:div w:id="948244468">
      <w:bodyDiv w:val="1"/>
      <w:marLeft w:val="0"/>
      <w:marRight w:val="0"/>
      <w:marTop w:val="0"/>
      <w:marBottom w:val="0"/>
      <w:divBdr>
        <w:top w:val="none" w:sz="0" w:space="0" w:color="auto"/>
        <w:left w:val="none" w:sz="0" w:space="0" w:color="auto"/>
        <w:bottom w:val="none" w:sz="0" w:space="0" w:color="auto"/>
        <w:right w:val="none" w:sz="0" w:space="0" w:color="auto"/>
      </w:divBdr>
    </w:div>
    <w:div w:id="978536416">
      <w:bodyDiv w:val="1"/>
      <w:marLeft w:val="0"/>
      <w:marRight w:val="0"/>
      <w:marTop w:val="0"/>
      <w:marBottom w:val="0"/>
      <w:divBdr>
        <w:top w:val="none" w:sz="0" w:space="0" w:color="auto"/>
        <w:left w:val="none" w:sz="0" w:space="0" w:color="auto"/>
        <w:bottom w:val="none" w:sz="0" w:space="0" w:color="auto"/>
        <w:right w:val="none" w:sz="0" w:space="0" w:color="auto"/>
      </w:divBdr>
    </w:div>
    <w:div w:id="994605381">
      <w:bodyDiv w:val="1"/>
      <w:marLeft w:val="0"/>
      <w:marRight w:val="0"/>
      <w:marTop w:val="0"/>
      <w:marBottom w:val="0"/>
      <w:divBdr>
        <w:top w:val="none" w:sz="0" w:space="0" w:color="auto"/>
        <w:left w:val="none" w:sz="0" w:space="0" w:color="auto"/>
        <w:bottom w:val="none" w:sz="0" w:space="0" w:color="auto"/>
        <w:right w:val="none" w:sz="0" w:space="0" w:color="auto"/>
      </w:divBdr>
    </w:div>
    <w:div w:id="1052117892">
      <w:bodyDiv w:val="1"/>
      <w:marLeft w:val="0"/>
      <w:marRight w:val="0"/>
      <w:marTop w:val="0"/>
      <w:marBottom w:val="0"/>
      <w:divBdr>
        <w:top w:val="none" w:sz="0" w:space="0" w:color="auto"/>
        <w:left w:val="none" w:sz="0" w:space="0" w:color="auto"/>
        <w:bottom w:val="none" w:sz="0" w:space="0" w:color="auto"/>
        <w:right w:val="none" w:sz="0" w:space="0" w:color="auto"/>
      </w:divBdr>
    </w:div>
    <w:div w:id="1063720644">
      <w:bodyDiv w:val="1"/>
      <w:marLeft w:val="0"/>
      <w:marRight w:val="0"/>
      <w:marTop w:val="0"/>
      <w:marBottom w:val="0"/>
      <w:divBdr>
        <w:top w:val="none" w:sz="0" w:space="0" w:color="auto"/>
        <w:left w:val="none" w:sz="0" w:space="0" w:color="auto"/>
        <w:bottom w:val="none" w:sz="0" w:space="0" w:color="auto"/>
        <w:right w:val="none" w:sz="0" w:space="0" w:color="auto"/>
      </w:divBdr>
    </w:div>
    <w:div w:id="1107694860">
      <w:bodyDiv w:val="1"/>
      <w:marLeft w:val="0"/>
      <w:marRight w:val="0"/>
      <w:marTop w:val="0"/>
      <w:marBottom w:val="0"/>
      <w:divBdr>
        <w:top w:val="none" w:sz="0" w:space="0" w:color="auto"/>
        <w:left w:val="none" w:sz="0" w:space="0" w:color="auto"/>
        <w:bottom w:val="none" w:sz="0" w:space="0" w:color="auto"/>
        <w:right w:val="none" w:sz="0" w:space="0" w:color="auto"/>
      </w:divBdr>
    </w:div>
    <w:div w:id="1164202270">
      <w:bodyDiv w:val="1"/>
      <w:marLeft w:val="0"/>
      <w:marRight w:val="0"/>
      <w:marTop w:val="0"/>
      <w:marBottom w:val="0"/>
      <w:divBdr>
        <w:top w:val="none" w:sz="0" w:space="0" w:color="auto"/>
        <w:left w:val="none" w:sz="0" w:space="0" w:color="auto"/>
        <w:bottom w:val="none" w:sz="0" w:space="0" w:color="auto"/>
        <w:right w:val="none" w:sz="0" w:space="0" w:color="auto"/>
      </w:divBdr>
    </w:div>
    <w:div w:id="1172768066">
      <w:bodyDiv w:val="1"/>
      <w:marLeft w:val="0"/>
      <w:marRight w:val="0"/>
      <w:marTop w:val="0"/>
      <w:marBottom w:val="0"/>
      <w:divBdr>
        <w:top w:val="none" w:sz="0" w:space="0" w:color="auto"/>
        <w:left w:val="none" w:sz="0" w:space="0" w:color="auto"/>
        <w:bottom w:val="none" w:sz="0" w:space="0" w:color="auto"/>
        <w:right w:val="none" w:sz="0" w:space="0" w:color="auto"/>
      </w:divBdr>
    </w:div>
    <w:div w:id="1193960944">
      <w:bodyDiv w:val="1"/>
      <w:marLeft w:val="0"/>
      <w:marRight w:val="0"/>
      <w:marTop w:val="0"/>
      <w:marBottom w:val="0"/>
      <w:divBdr>
        <w:top w:val="none" w:sz="0" w:space="0" w:color="auto"/>
        <w:left w:val="none" w:sz="0" w:space="0" w:color="auto"/>
        <w:bottom w:val="none" w:sz="0" w:space="0" w:color="auto"/>
        <w:right w:val="none" w:sz="0" w:space="0" w:color="auto"/>
      </w:divBdr>
    </w:div>
    <w:div w:id="1326205837">
      <w:bodyDiv w:val="1"/>
      <w:marLeft w:val="0"/>
      <w:marRight w:val="0"/>
      <w:marTop w:val="0"/>
      <w:marBottom w:val="0"/>
      <w:divBdr>
        <w:top w:val="none" w:sz="0" w:space="0" w:color="auto"/>
        <w:left w:val="none" w:sz="0" w:space="0" w:color="auto"/>
        <w:bottom w:val="none" w:sz="0" w:space="0" w:color="auto"/>
        <w:right w:val="none" w:sz="0" w:space="0" w:color="auto"/>
      </w:divBdr>
    </w:div>
    <w:div w:id="1430613376">
      <w:bodyDiv w:val="1"/>
      <w:marLeft w:val="0"/>
      <w:marRight w:val="0"/>
      <w:marTop w:val="0"/>
      <w:marBottom w:val="0"/>
      <w:divBdr>
        <w:top w:val="none" w:sz="0" w:space="0" w:color="auto"/>
        <w:left w:val="none" w:sz="0" w:space="0" w:color="auto"/>
        <w:bottom w:val="none" w:sz="0" w:space="0" w:color="auto"/>
        <w:right w:val="none" w:sz="0" w:space="0" w:color="auto"/>
      </w:divBdr>
    </w:div>
    <w:div w:id="1538660452">
      <w:bodyDiv w:val="1"/>
      <w:marLeft w:val="0"/>
      <w:marRight w:val="0"/>
      <w:marTop w:val="0"/>
      <w:marBottom w:val="0"/>
      <w:divBdr>
        <w:top w:val="none" w:sz="0" w:space="0" w:color="auto"/>
        <w:left w:val="none" w:sz="0" w:space="0" w:color="auto"/>
        <w:bottom w:val="none" w:sz="0" w:space="0" w:color="auto"/>
        <w:right w:val="none" w:sz="0" w:space="0" w:color="auto"/>
      </w:divBdr>
    </w:div>
    <w:div w:id="1652055263">
      <w:bodyDiv w:val="1"/>
      <w:marLeft w:val="0"/>
      <w:marRight w:val="0"/>
      <w:marTop w:val="0"/>
      <w:marBottom w:val="0"/>
      <w:divBdr>
        <w:top w:val="none" w:sz="0" w:space="0" w:color="auto"/>
        <w:left w:val="none" w:sz="0" w:space="0" w:color="auto"/>
        <w:bottom w:val="none" w:sz="0" w:space="0" w:color="auto"/>
        <w:right w:val="none" w:sz="0" w:space="0" w:color="auto"/>
      </w:divBdr>
    </w:div>
    <w:div w:id="1717774858">
      <w:bodyDiv w:val="1"/>
      <w:marLeft w:val="0"/>
      <w:marRight w:val="0"/>
      <w:marTop w:val="0"/>
      <w:marBottom w:val="0"/>
      <w:divBdr>
        <w:top w:val="none" w:sz="0" w:space="0" w:color="auto"/>
        <w:left w:val="none" w:sz="0" w:space="0" w:color="auto"/>
        <w:bottom w:val="none" w:sz="0" w:space="0" w:color="auto"/>
        <w:right w:val="none" w:sz="0" w:space="0" w:color="auto"/>
      </w:divBdr>
    </w:div>
    <w:div w:id="1722092318">
      <w:bodyDiv w:val="1"/>
      <w:marLeft w:val="0"/>
      <w:marRight w:val="0"/>
      <w:marTop w:val="0"/>
      <w:marBottom w:val="0"/>
      <w:divBdr>
        <w:top w:val="none" w:sz="0" w:space="0" w:color="auto"/>
        <w:left w:val="none" w:sz="0" w:space="0" w:color="auto"/>
        <w:bottom w:val="none" w:sz="0" w:space="0" w:color="auto"/>
        <w:right w:val="none" w:sz="0" w:space="0" w:color="auto"/>
      </w:divBdr>
    </w:div>
    <w:div w:id="1759255806">
      <w:bodyDiv w:val="1"/>
      <w:marLeft w:val="0"/>
      <w:marRight w:val="0"/>
      <w:marTop w:val="0"/>
      <w:marBottom w:val="0"/>
      <w:divBdr>
        <w:top w:val="none" w:sz="0" w:space="0" w:color="auto"/>
        <w:left w:val="none" w:sz="0" w:space="0" w:color="auto"/>
        <w:bottom w:val="none" w:sz="0" w:space="0" w:color="auto"/>
        <w:right w:val="none" w:sz="0" w:space="0" w:color="auto"/>
      </w:divBdr>
    </w:div>
    <w:div w:id="1765999860">
      <w:bodyDiv w:val="1"/>
      <w:marLeft w:val="0"/>
      <w:marRight w:val="0"/>
      <w:marTop w:val="0"/>
      <w:marBottom w:val="0"/>
      <w:divBdr>
        <w:top w:val="none" w:sz="0" w:space="0" w:color="auto"/>
        <w:left w:val="none" w:sz="0" w:space="0" w:color="auto"/>
        <w:bottom w:val="none" w:sz="0" w:space="0" w:color="auto"/>
        <w:right w:val="none" w:sz="0" w:space="0" w:color="auto"/>
      </w:divBdr>
    </w:div>
    <w:div w:id="1777094527">
      <w:bodyDiv w:val="1"/>
      <w:marLeft w:val="0"/>
      <w:marRight w:val="0"/>
      <w:marTop w:val="0"/>
      <w:marBottom w:val="0"/>
      <w:divBdr>
        <w:top w:val="none" w:sz="0" w:space="0" w:color="auto"/>
        <w:left w:val="none" w:sz="0" w:space="0" w:color="auto"/>
        <w:bottom w:val="none" w:sz="0" w:space="0" w:color="auto"/>
        <w:right w:val="none" w:sz="0" w:space="0" w:color="auto"/>
      </w:divBdr>
    </w:div>
    <w:div w:id="1835682518">
      <w:bodyDiv w:val="1"/>
      <w:marLeft w:val="0"/>
      <w:marRight w:val="0"/>
      <w:marTop w:val="0"/>
      <w:marBottom w:val="0"/>
      <w:divBdr>
        <w:top w:val="none" w:sz="0" w:space="0" w:color="auto"/>
        <w:left w:val="none" w:sz="0" w:space="0" w:color="auto"/>
        <w:bottom w:val="none" w:sz="0" w:space="0" w:color="auto"/>
        <w:right w:val="none" w:sz="0" w:space="0" w:color="auto"/>
      </w:divBdr>
    </w:div>
    <w:div w:id="1915384743">
      <w:bodyDiv w:val="1"/>
      <w:marLeft w:val="0"/>
      <w:marRight w:val="0"/>
      <w:marTop w:val="0"/>
      <w:marBottom w:val="0"/>
      <w:divBdr>
        <w:top w:val="none" w:sz="0" w:space="0" w:color="auto"/>
        <w:left w:val="none" w:sz="0" w:space="0" w:color="auto"/>
        <w:bottom w:val="none" w:sz="0" w:space="0" w:color="auto"/>
        <w:right w:val="none" w:sz="0" w:space="0" w:color="auto"/>
      </w:divBdr>
    </w:div>
    <w:div w:id="1937252635">
      <w:bodyDiv w:val="1"/>
      <w:marLeft w:val="0"/>
      <w:marRight w:val="0"/>
      <w:marTop w:val="0"/>
      <w:marBottom w:val="0"/>
      <w:divBdr>
        <w:top w:val="none" w:sz="0" w:space="0" w:color="auto"/>
        <w:left w:val="none" w:sz="0" w:space="0" w:color="auto"/>
        <w:bottom w:val="none" w:sz="0" w:space="0" w:color="auto"/>
        <w:right w:val="none" w:sz="0" w:space="0" w:color="auto"/>
      </w:divBdr>
    </w:div>
    <w:div w:id="1964725196">
      <w:bodyDiv w:val="1"/>
      <w:marLeft w:val="0"/>
      <w:marRight w:val="0"/>
      <w:marTop w:val="0"/>
      <w:marBottom w:val="0"/>
      <w:divBdr>
        <w:top w:val="none" w:sz="0" w:space="0" w:color="auto"/>
        <w:left w:val="none" w:sz="0" w:space="0" w:color="auto"/>
        <w:bottom w:val="none" w:sz="0" w:space="0" w:color="auto"/>
        <w:right w:val="none" w:sz="0" w:space="0" w:color="auto"/>
      </w:divBdr>
    </w:div>
    <w:div w:id="1990094594">
      <w:bodyDiv w:val="1"/>
      <w:marLeft w:val="0"/>
      <w:marRight w:val="0"/>
      <w:marTop w:val="0"/>
      <w:marBottom w:val="0"/>
      <w:divBdr>
        <w:top w:val="none" w:sz="0" w:space="0" w:color="auto"/>
        <w:left w:val="none" w:sz="0" w:space="0" w:color="auto"/>
        <w:bottom w:val="none" w:sz="0" w:space="0" w:color="auto"/>
        <w:right w:val="none" w:sz="0" w:space="0" w:color="auto"/>
      </w:divBdr>
    </w:div>
    <w:div w:id="2030988915">
      <w:bodyDiv w:val="1"/>
      <w:marLeft w:val="0"/>
      <w:marRight w:val="0"/>
      <w:marTop w:val="0"/>
      <w:marBottom w:val="0"/>
      <w:divBdr>
        <w:top w:val="none" w:sz="0" w:space="0" w:color="auto"/>
        <w:left w:val="none" w:sz="0" w:space="0" w:color="auto"/>
        <w:bottom w:val="none" w:sz="0" w:space="0" w:color="auto"/>
        <w:right w:val="none" w:sz="0" w:space="0" w:color="auto"/>
      </w:divBdr>
    </w:div>
    <w:div w:id="206382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Другая 9">
      <a:dk1>
        <a:sysClr val="windowText" lastClr="000000"/>
      </a:dk1>
      <a:lt1>
        <a:srgbClr val="000000"/>
      </a:lt1>
      <a:dk2>
        <a:srgbClr val="C3DCFF"/>
      </a:dk2>
      <a:lt2>
        <a:srgbClr val="C3DCFF"/>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1FA7F-D296-4AEE-86CF-6B8CB8B06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38</Pages>
  <Words>7460</Words>
  <Characters>42527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49888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avtech</cp:lastModifiedBy>
  <cp:revision>18</cp:revision>
  <dcterms:created xsi:type="dcterms:W3CDTF">2015-05-15T09:46:00Z</dcterms:created>
  <dcterms:modified xsi:type="dcterms:W3CDTF">2015-11-11T05:30:00Z</dcterms:modified>
</cp:coreProperties>
</file>