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71" w:rsidRPr="005551D4" w:rsidRDefault="004E4071" w:rsidP="004E4071">
      <w:pPr>
        <w:shd w:val="clear" w:color="auto" w:fill="FFFFFF"/>
        <w:tabs>
          <w:tab w:val="left" w:pos="284"/>
        </w:tabs>
        <w:spacing w:after="0" w:line="240" w:lineRule="auto"/>
        <w:jc w:val="both"/>
        <w:rPr>
          <w:rFonts w:ascii="Times New Roman" w:eastAsia="Times New Roman" w:hAnsi="Times New Roman"/>
          <w:i/>
          <w:iCs/>
          <w:sz w:val="24"/>
          <w:szCs w:val="24"/>
          <w:lang w:val="en-US"/>
        </w:rPr>
      </w:pPr>
    </w:p>
    <w:p w:rsidR="004E4071" w:rsidRPr="005551D4" w:rsidRDefault="004E4071" w:rsidP="004E4071">
      <w:pPr>
        <w:shd w:val="clear" w:color="auto" w:fill="FFFFFF"/>
        <w:tabs>
          <w:tab w:val="left" w:pos="284"/>
        </w:tabs>
        <w:spacing w:after="0" w:line="240" w:lineRule="auto"/>
        <w:jc w:val="both"/>
        <w:rPr>
          <w:rFonts w:ascii="Times New Roman" w:eastAsia="Times New Roman" w:hAnsi="Times New Roman"/>
          <w:i/>
          <w:iCs/>
          <w:sz w:val="24"/>
          <w:szCs w:val="24"/>
          <w:lang w:val="en-US"/>
        </w:rPr>
      </w:pPr>
    </w:p>
    <w:tbl>
      <w:tblPr>
        <w:tblpPr w:leftFromText="180" w:rightFromText="180" w:vertAnchor="text" w:horzAnchor="margin" w:tblpY="123"/>
        <w:tblW w:w="5000" w:type="pct"/>
        <w:tblLayout w:type="fixed"/>
        <w:tblLook w:val="04A0" w:firstRow="1" w:lastRow="0" w:firstColumn="1" w:lastColumn="0" w:noHBand="0" w:noVBand="1"/>
      </w:tblPr>
      <w:tblGrid>
        <w:gridCol w:w="3327"/>
        <w:gridCol w:w="6244"/>
      </w:tblGrid>
      <w:tr w:rsidR="004E4071" w:rsidRPr="006759E8" w:rsidTr="0098090A">
        <w:trPr>
          <w:trHeight w:val="715"/>
        </w:trPr>
        <w:tc>
          <w:tcPr>
            <w:tcW w:w="1738" w:type="pct"/>
            <w:shd w:val="clear" w:color="auto" w:fill="auto"/>
            <w:noWrap/>
            <w:hideMark/>
          </w:tcPr>
          <w:p w:rsidR="004E4071" w:rsidRPr="006759E8" w:rsidRDefault="004E4071" w:rsidP="0098090A">
            <w:pPr>
              <w:spacing w:after="0" w:line="240" w:lineRule="auto"/>
              <w:rPr>
                <w:rFonts w:ascii="Times New Roman" w:eastAsia="Times New Roman" w:hAnsi="Times New Roman"/>
                <w:b/>
                <w:sz w:val="24"/>
                <w:szCs w:val="24"/>
                <w:lang w:eastAsia="ru-RU"/>
              </w:rPr>
            </w:pPr>
            <w:bookmarkStart w:id="0" w:name="_GoBack"/>
            <w:r w:rsidRPr="006759E8">
              <w:rPr>
                <w:rFonts w:ascii="Times New Roman" w:eastAsia="Times New Roman" w:hAnsi="Times New Roman"/>
                <w:b/>
                <w:sz w:val="24"/>
                <w:szCs w:val="24"/>
                <w:lang w:eastAsia="ru-RU"/>
              </w:rPr>
              <w:t>Хаитов У.</w:t>
            </w:r>
          </w:p>
          <w:bookmarkEnd w:id="0"/>
          <w:p w:rsidR="004E4071" w:rsidRPr="006759E8" w:rsidRDefault="004E4071"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т.ф.д</w:t>
            </w:r>
            <w:proofErr w:type="spellEnd"/>
            <w:r w:rsidRPr="006759E8">
              <w:rPr>
                <w:rFonts w:ascii="Times New Roman" w:eastAsia="Times New Roman" w:hAnsi="Times New Roman"/>
                <w:b/>
                <w:sz w:val="24"/>
                <w:szCs w:val="24"/>
                <w:lang w:eastAsia="ru-RU"/>
              </w:rPr>
              <w:t xml:space="preserve">., проф. </w:t>
            </w:r>
            <w:proofErr w:type="spellStart"/>
            <w:r w:rsidRPr="006759E8">
              <w:rPr>
                <w:rFonts w:ascii="Times New Roman" w:eastAsia="Times New Roman" w:hAnsi="Times New Roman"/>
                <w:b/>
                <w:sz w:val="24"/>
                <w:szCs w:val="24"/>
                <w:lang w:eastAsia="ru-RU"/>
              </w:rPr>
              <w:t>Қосимов</w:t>
            </w:r>
            <w:proofErr w:type="spellEnd"/>
            <w:r w:rsidRPr="006759E8">
              <w:rPr>
                <w:rFonts w:ascii="Times New Roman" w:eastAsia="Times New Roman" w:hAnsi="Times New Roman"/>
                <w:b/>
                <w:sz w:val="24"/>
                <w:szCs w:val="24"/>
                <w:lang w:eastAsia="ru-RU"/>
              </w:rPr>
              <w:t xml:space="preserve"> Э. У.</w:t>
            </w:r>
          </w:p>
        </w:tc>
        <w:tc>
          <w:tcPr>
            <w:tcW w:w="3262" w:type="pct"/>
            <w:shd w:val="clear" w:color="auto" w:fill="auto"/>
            <w:noWrap/>
            <w:hideMark/>
          </w:tcPr>
          <w:p w:rsidR="004E4071" w:rsidRPr="006759E8" w:rsidRDefault="004E4071"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Нур ўтказувчи бетон</w:t>
            </w:r>
          </w:p>
        </w:tc>
      </w:tr>
    </w:tbl>
    <w:p w:rsidR="004E4071" w:rsidRPr="006759E8" w:rsidRDefault="004E4071" w:rsidP="004E4071">
      <w:pPr>
        <w:shd w:val="clear" w:color="auto" w:fill="FFFFFF"/>
        <w:tabs>
          <w:tab w:val="left" w:pos="284"/>
        </w:tabs>
        <w:spacing w:after="0" w:line="240" w:lineRule="auto"/>
        <w:jc w:val="both"/>
        <w:rPr>
          <w:rFonts w:ascii="Times New Roman" w:eastAsia="Times New Roman" w:hAnsi="Times New Roman"/>
          <w:sz w:val="24"/>
          <w:szCs w:val="24"/>
        </w:rPr>
      </w:pPr>
    </w:p>
    <w:p w:rsidR="004E4071" w:rsidRPr="006759E8" w:rsidRDefault="004E4071" w:rsidP="004E4071">
      <w:pPr>
        <w:shd w:val="clear" w:color="auto" w:fill="FFFFFF"/>
        <w:spacing w:after="0" w:line="240" w:lineRule="auto"/>
        <w:ind w:right="-2" w:firstLine="708"/>
        <w:jc w:val="both"/>
        <w:outlineLvl w:val="0"/>
        <w:rPr>
          <w:rFonts w:ascii="Times New Roman" w:eastAsia="Times New Roman" w:hAnsi="Times New Roman"/>
          <w:bCs/>
          <w:color w:val="000000"/>
          <w:kern w:val="36"/>
          <w:sz w:val="24"/>
          <w:szCs w:val="24"/>
          <w:lang w:val="uz-Cyrl-UZ" w:eastAsia="ru-RU"/>
        </w:rPr>
      </w:pPr>
      <w:r w:rsidRPr="006759E8">
        <w:rPr>
          <w:rFonts w:ascii="Times New Roman" w:eastAsia="Times New Roman" w:hAnsi="Times New Roman"/>
          <w:bCs/>
          <w:color w:val="000000"/>
          <w:kern w:val="36"/>
          <w:sz w:val="24"/>
          <w:szCs w:val="24"/>
          <w:lang w:val="uz-Latn-UZ" w:eastAsia="ru-RU"/>
        </w:rPr>
        <w:t>Нур ўтказувчи</w:t>
      </w:r>
      <w:r w:rsidRPr="006759E8">
        <w:rPr>
          <w:rFonts w:ascii="Times New Roman" w:eastAsia="Times New Roman" w:hAnsi="Times New Roman"/>
          <w:bCs/>
          <w:color w:val="000000"/>
          <w:kern w:val="36"/>
          <w:sz w:val="24"/>
          <w:szCs w:val="24"/>
          <w:lang w:val="uz-Cyrl-UZ" w:eastAsia="ru-RU"/>
        </w:rPr>
        <w:t> бетонни ихтиро қилиш ғояси венг</w:t>
      </w:r>
      <w:r w:rsidRPr="006759E8">
        <w:rPr>
          <w:rFonts w:ascii="Times New Roman" w:eastAsia="Times New Roman" w:hAnsi="Times New Roman"/>
          <w:bCs/>
          <w:color w:val="000000"/>
          <w:kern w:val="36"/>
          <w:sz w:val="24"/>
          <w:szCs w:val="24"/>
          <w:lang w:val="uz-Latn-UZ" w:eastAsia="ru-RU"/>
        </w:rPr>
        <w:t>е</w:t>
      </w:r>
      <w:r w:rsidRPr="006759E8">
        <w:rPr>
          <w:rFonts w:ascii="Times New Roman" w:eastAsia="Times New Roman" w:hAnsi="Times New Roman"/>
          <w:bCs/>
          <w:color w:val="000000"/>
          <w:kern w:val="36"/>
          <w:sz w:val="24"/>
          <w:szCs w:val="24"/>
          <w:lang w:val="uz-Cyrl-UZ" w:eastAsia="ru-RU"/>
        </w:rPr>
        <w:t>р архитектори Арон Лосконшига тегишли. Дизайнер ўзининг ихтиросини литракон деб номлади ва шу номли компанияни яратди. Ўзининг ноёб хусусиятларига зарар етказмаган ҳолда блокнинг қалинлиги анча катта бўлиши мумкин, чунки бетон тузилишидаги шиша тола ёруғликни 20 метрдан ортиқ масофада ўтказишга қодир. Намуналар Германиядаги Штольберг заводида тайёрланади, эксклюзив интерьер, тиббий муассасалар, иморатларнинг ташқи деворлари ҳамда фасадлари дизайнини безашда фойдаланилади. Ҳар хил рангдаги блоклар 1700х1000 ва 2000х1000 ўлчамларда ишлаб чиқарилади.</w:t>
      </w: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val="uz-Cyrl-UZ" w:eastAsia="ru-RU"/>
        </w:rPr>
      </w:pPr>
      <w:r w:rsidRPr="006759E8">
        <w:rPr>
          <w:rFonts w:ascii="Times New Roman" w:eastAsia="Times New Roman" w:hAnsi="Times New Roman"/>
          <w:b/>
          <w:color w:val="000000"/>
          <w:sz w:val="24"/>
          <w:szCs w:val="24"/>
          <w:lang w:val="uz-Cyrl-UZ" w:eastAsia="ru-RU"/>
        </w:rPr>
        <w:t>Нур ўтказувчи</w:t>
      </w:r>
      <w:r w:rsidRPr="006759E8">
        <w:rPr>
          <w:rFonts w:ascii="Times New Roman" w:eastAsia="Times New Roman" w:hAnsi="Times New Roman"/>
          <w:color w:val="000000"/>
          <w:sz w:val="24"/>
          <w:szCs w:val="24"/>
          <w:lang w:val="uz-Cyrl-UZ" w:eastAsia="ru-RU"/>
        </w:rPr>
        <w:t> </w:t>
      </w:r>
      <w:r w:rsidRPr="006759E8">
        <w:rPr>
          <w:rFonts w:ascii="Times New Roman" w:eastAsia="Times New Roman" w:hAnsi="Times New Roman"/>
          <w:color w:val="000000"/>
          <w:sz w:val="24"/>
          <w:szCs w:val="24"/>
          <w:lang w:val="uz-Latn-UZ" w:eastAsia="ru-RU"/>
        </w:rPr>
        <w:t> бетон учун йирик тўлдирғич сифатида </w:t>
      </w:r>
      <w:r w:rsidRPr="006759E8">
        <w:rPr>
          <w:rFonts w:ascii="Times New Roman" w:eastAsia="Times New Roman" w:hAnsi="Times New Roman"/>
          <w:color w:val="000000"/>
          <w:sz w:val="24"/>
          <w:szCs w:val="24"/>
          <w:lang w:val="uz-Cyrl-UZ" w:eastAsia="ru-RU"/>
        </w:rPr>
        <w:t>гранит шағалдан фойдаланилади Сувнинг сифатига юқори талаблар қўйилади, чунки сифатли бетон олиш учун сув тоза ва аралашмалар қўшилмаган бўлиши керак.</w:t>
      </w: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i/>
          <w:color w:val="000000"/>
          <w:sz w:val="24"/>
          <w:szCs w:val="24"/>
          <w:lang w:val="uz-Cyrl-UZ" w:eastAsia="ru-RU"/>
        </w:rPr>
      </w:pPr>
      <w:proofErr w:type="spellStart"/>
      <w:r w:rsidRPr="006759E8">
        <w:rPr>
          <w:rFonts w:ascii="Times New Roman" w:eastAsia="Times New Roman" w:hAnsi="Times New Roman"/>
          <w:b/>
          <w:i/>
          <w:color w:val="000000"/>
          <w:sz w:val="24"/>
          <w:szCs w:val="24"/>
          <w:lang w:val="uk-UA" w:eastAsia="ru-RU"/>
        </w:rPr>
        <w:t>Нур</w:t>
      </w:r>
      <w:proofErr w:type="spellEnd"/>
      <w:r w:rsidRPr="006759E8">
        <w:rPr>
          <w:rFonts w:ascii="Times New Roman" w:eastAsia="Times New Roman" w:hAnsi="Times New Roman"/>
          <w:b/>
          <w:i/>
          <w:color w:val="000000"/>
          <w:sz w:val="24"/>
          <w:szCs w:val="24"/>
          <w:lang w:val="uk-UA" w:eastAsia="ru-RU"/>
        </w:rPr>
        <w:t xml:space="preserve"> </w:t>
      </w:r>
      <w:proofErr w:type="spellStart"/>
      <w:r w:rsidRPr="006759E8">
        <w:rPr>
          <w:rFonts w:ascii="Times New Roman" w:eastAsia="Times New Roman" w:hAnsi="Times New Roman"/>
          <w:b/>
          <w:i/>
          <w:color w:val="000000"/>
          <w:sz w:val="24"/>
          <w:szCs w:val="24"/>
          <w:lang w:val="uk-UA" w:eastAsia="ru-RU"/>
        </w:rPr>
        <w:t>ўтказувчи</w:t>
      </w:r>
      <w:proofErr w:type="spellEnd"/>
      <w:r w:rsidRPr="006759E8">
        <w:rPr>
          <w:rFonts w:ascii="Times New Roman" w:eastAsia="Times New Roman" w:hAnsi="Times New Roman"/>
          <w:b/>
          <w:i/>
          <w:color w:val="000000"/>
          <w:sz w:val="24"/>
          <w:szCs w:val="24"/>
          <w:lang w:val="uk-UA" w:eastAsia="ru-RU"/>
        </w:rPr>
        <w:t> </w:t>
      </w:r>
      <w:r w:rsidRPr="006759E8">
        <w:rPr>
          <w:rFonts w:ascii="Times New Roman" w:eastAsia="Times New Roman" w:hAnsi="Times New Roman"/>
          <w:i/>
          <w:color w:val="000000"/>
          <w:sz w:val="24"/>
          <w:szCs w:val="24"/>
          <w:lang w:val="uk-UA" w:eastAsia="ru-RU"/>
        </w:rPr>
        <w:t xml:space="preserve">бетон </w:t>
      </w:r>
      <w:proofErr w:type="spellStart"/>
      <w:r w:rsidRPr="006759E8">
        <w:rPr>
          <w:rFonts w:ascii="Times New Roman" w:eastAsia="Times New Roman" w:hAnsi="Times New Roman"/>
          <w:i/>
          <w:color w:val="000000"/>
          <w:sz w:val="24"/>
          <w:szCs w:val="24"/>
          <w:lang w:val="uk-UA" w:eastAsia="ru-RU"/>
        </w:rPr>
        <w:t>анъанавий</w:t>
      </w:r>
      <w:proofErr w:type="spellEnd"/>
      <w:r w:rsidRPr="006759E8">
        <w:rPr>
          <w:rFonts w:ascii="Times New Roman" w:eastAsia="Times New Roman" w:hAnsi="Times New Roman"/>
          <w:i/>
          <w:color w:val="000000"/>
          <w:sz w:val="24"/>
          <w:szCs w:val="24"/>
          <w:lang w:val="uk-UA" w:eastAsia="ru-RU"/>
        </w:rPr>
        <w:t xml:space="preserve"> </w:t>
      </w:r>
      <w:proofErr w:type="spellStart"/>
      <w:r w:rsidRPr="006759E8">
        <w:rPr>
          <w:rFonts w:ascii="Times New Roman" w:eastAsia="Times New Roman" w:hAnsi="Times New Roman"/>
          <w:i/>
          <w:color w:val="000000"/>
          <w:sz w:val="24"/>
          <w:szCs w:val="24"/>
          <w:lang w:val="uk-UA" w:eastAsia="ru-RU"/>
        </w:rPr>
        <w:t>бетоннинг</w:t>
      </w:r>
      <w:proofErr w:type="spellEnd"/>
      <w:r w:rsidRPr="006759E8">
        <w:rPr>
          <w:rFonts w:ascii="Times New Roman" w:eastAsia="Times New Roman" w:hAnsi="Times New Roman"/>
          <w:i/>
          <w:color w:val="000000"/>
          <w:sz w:val="24"/>
          <w:szCs w:val="24"/>
          <w:lang w:val="uk-UA" w:eastAsia="ru-RU"/>
        </w:rPr>
        <w:t xml:space="preserve"> </w:t>
      </w:r>
      <w:proofErr w:type="spellStart"/>
      <w:r w:rsidRPr="006759E8">
        <w:rPr>
          <w:rFonts w:ascii="Times New Roman" w:eastAsia="Times New Roman" w:hAnsi="Times New Roman"/>
          <w:i/>
          <w:color w:val="000000"/>
          <w:sz w:val="24"/>
          <w:szCs w:val="24"/>
          <w:lang w:val="uk-UA" w:eastAsia="ru-RU"/>
        </w:rPr>
        <w:t>конструкцион</w:t>
      </w:r>
      <w:proofErr w:type="spellEnd"/>
      <w:r w:rsidRPr="006759E8">
        <w:rPr>
          <w:rFonts w:ascii="Times New Roman" w:eastAsia="Times New Roman" w:hAnsi="Times New Roman"/>
          <w:i/>
          <w:color w:val="000000"/>
          <w:sz w:val="24"/>
          <w:szCs w:val="24"/>
          <w:lang w:val="uk-UA" w:eastAsia="ru-RU"/>
        </w:rPr>
        <w:t xml:space="preserve"> </w:t>
      </w:r>
      <w:proofErr w:type="spellStart"/>
      <w:r w:rsidRPr="006759E8">
        <w:rPr>
          <w:rFonts w:ascii="Times New Roman" w:eastAsia="Times New Roman" w:hAnsi="Times New Roman"/>
          <w:i/>
          <w:color w:val="000000"/>
          <w:sz w:val="24"/>
          <w:szCs w:val="24"/>
          <w:lang w:val="uk-UA" w:eastAsia="ru-RU"/>
        </w:rPr>
        <w:t>тавсифларига</w:t>
      </w:r>
      <w:proofErr w:type="spellEnd"/>
      <w:r w:rsidRPr="006759E8">
        <w:rPr>
          <w:rFonts w:ascii="Times New Roman" w:eastAsia="Times New Roman" w:hAnsi="Times New Roman"/>
          <w:i/>
          <w:color w:val="000000"/>
          <w:sz w:val="24"/>
          <w:szCs w:val="24"/>
          <w:lang w:val="uk-UA" w:eastAsia="ru-RU"/>
        </w:rPr>
        <w:t xml:space="preserve">, </w:t>
      </w:r>
      <w:proofErr w:type="spellStart"/>
      <w:r w:rsidRPr="006759E8">
        <w:rPr>
          <w:rFonts w:ascii="Times New Roman" w:eastAsia="Times New Roman" w:hAnsi="Times New Roman"/>
          <w:i/>
          <w:color w:val="000000"/>
          <w:sz w:val="24"/>
          <w:szCs w:val="24"/>
          <w:lang w:val="uk-UA" w:eastAsia="ru-RU"/>
        </w:rPr>
        <w:t>жумладан</w:t>
      </w:r>
      <w:proofErr w:type="spellEnd"/>
      <w:r w:rsidRPr="006759E8">
        <w:rPr>
          <w:rFonts w:ascii="Times New Roman" w:eastAsia="Times New Roman" w:hAnsi="Times New Roman"/>
          <w:i/>
          <w:color w:val="000000"/>
          <w:sz w:val="24"/>
          <w:szCs w:val="24"/>
          <w:lang w:val="uz-Latn-UZ" w:eastAsia="ru-RU"/>
        </w:rPr>
        <w:t> м</w:t>
      </w:r>
      <w:r w:rsidRPr="006759E8">
        <w:rPr>
          <w:rFonts w:ascii="Times New Roman" w:eastAsia="Times New Roman" w:hAnsi="Times New Roman"/>
          <w:i/>
          <w:color w:val="000000"/>
          <w:sz w:val="24"/>
          <w:szCs w:val="24"/>
          <w:lang w:val="uz-Cyrl-UZ" w:eastAsia="ru-RU"/>
        </w:rPr>
        <w:t>устаҳкамли</w:t>
      </w:r>
      <w:r w:rsidRPr="006759E8">
        <w:rPr>
          <w:rFonts w:ascii="Times New Roman" w:eastAsia="Times New Roman" w:hAnsi="Times New Roman"/>
          <w:i/>
          <w:color w:val="000000"/>
          <w:sz w:val="24"/>
          <w:szCs w:val="24"/>
          <w:lang w:val="uz-Latn-UZ" w:eastAsia="ru-RU"/>
        </w:rPr>
        <w:t>гига, с</w:t>
      </w:r>
      <w:r w:rsidRPr="006759E8">
        <w:rPr>
          <w:rFonts w:ascii="Times New Roman" w:eastAsia="Times New Roman" w:hAnsi="Times New Roman"/>
          <w:i/>
          <w:color w:val="000000"/>
          <w:sz w:val="24"/>
          <w:szCs w:val="24"/>
          <w:lang w:val="uz-Cyrl-UZ" w:eastAsia="ru-RU"/>
        </w:rPr>
        <w:t>увга чидамлилик</w:t>
      </w:r>
      <w:r w:rsidRPr="006759E8">
        <w:rPr>
          <w:rFonts w:ascii="Times New Roman" w:eastAsia="Times New Roman" w:hAnsi="Times New Roman"/>
          <w:i/>
          <w:color w:val="000000"/>
          <w:sz w:val="24"/>
          <w:szCs w:val="24"/>
          <w:lang w:val="uz-Latn-UZ" w:eastAsia="ru-RU"/>
        </w:rPr>
        <w:t>, товуш</w:t>
      </w:r>
      <w:r w:rsidRPr="006759E8">
        <w:rPr>
          <w:rFonts w:ascii="Times New Roman" w:eastAsia="Times New Roman" w:hAnsi="Times New Roman"/>
          <w:i/>
          <w:color w:val="000000"/>
          <w:sz w:val="24"/>
          <w:szCs w:val="24"/>
          <w:lang w:val="uz-Cyrl-UZ" w:eastAsia="ru-RU"/>
        </w:rPr>
        <w:t xml:space="preserve"> ва иссиқликни ўтказмаслик хусусиятларига </w:t>
      </w:r>
      <w:r w:rsidRPr="006759E8">
        <w:rPr>
          <w:rFonts w:ascii="Times New Roman" w:eastAsia="Times New Roman" w:hAnsi="Times New Roman"/>
          <w:i/>
          <w:color w:val="000000"/>
          <w:sz w:val="24"/>
          <w:szCs w:val="24"/>
          <w:lang w:val="uz-Latn-UZ" w:eastAsia="ru-RU"/>
        </w:rPr>
        <w:t>мос тушади.</w:t>
      </w: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val="uk-UA" w:eastAsia="ru-RU"/>
        </w:rPr>
      </w:pPr>
      <w:proofErr w:type="spellStart"/>
      <w:r w:rsidRPr="006759E8">
        <w:rPr>
          <w:rFonts w:ascii="Times New Roman" w:eastAsia="Times New Roman" w:hAnsi="Times New Roman"/>
          <w:color w:val="000000"/>
          <w:sz w:val="24"/>
          <w:szCs w:val="24"/>
          <w:lang w:val="uk-UA" w:eastAsia="ru-RU"/>
        </w:rPr>
        <w:t>Таркиби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катта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миқдордаги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шиша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толалар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қўшилган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майда</w:t>
      </w:r>
      <w:proofErr w:type="spellEnd"/>
      <w:r w:rsidRPr="006759E8">
        <w:rPr>
          <w:rFonts w:ascii="Times New Roman" w:eastAsia="Times New Roman" w:hAnsi="Times New Roman"/>
          <w:color w:val="000000"/>
          <w:sz w:val="24"/>
          <w:szCs w:val="24"/>
          <w:lang w:val="uk-UA" w:eastAsia="ru-RU"/>
        </w:rPr>
        <w:t> дон</w:t>
      </w:r>
      <w:r w:rsidRPr="006759E8">
        <w:rPr>
          <w:rFonts w:ascii="Times New Roman" w:eastAsia="Times New Roman" w:hAnsi="Times New Roman"/>
          <w:color w:val="000000"/>
          <w:sz w:val="24"/>
          <w:szCs w:val="24"/>
          <w:lang w:val="uz-Latn-UZ" w:eastAsia="ru-RU"/>
        </w:rPr>
        <w:t>а</w:t>
      </w:r>
      <w:proofErr w:type="spellStart"/>
      <w:r w:rsidRPr="006759E8">
        <w:rPr>
          <w:rFonts w:ascii="Times New Roman" w:eastAsia="Times New Roman" w:hAnsi="Times New Roman"/>
          <w:color w:val="000000"/>
          <w:sz w:val="24"/>
          <w:szCs w:val="24"/>
          <w:lang w:val="uk-UA" w:eastAsia="ru-RU"/>
        </w:rPr>
        <w:t>ли</w:t>
      </w:r>
      <w:proofErr w:type="spellEnd"/>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юқори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сифатли</w:t>
      </w:r>
      <w:proofErr w:type="spellEnd"/>
      <w:r w:rsidRPr="006759E8">
        <w:rPr>
          <w:rFonts w:ascii="Times New Roman" w:eastAsia="Times New Roman" w:hAnsi="Times New Roman"/>
          <w:color w:val="000000"/>
          <w:sz w:val="24"/>
          <w:szCs w:val="24"/>
          <w:lang w:val="uk-UA" w:eastAsia="ru-RU"/>
        </w:rPr>
        <w:t xml:space="preserve"> бетон </w:t>
      </w:r>
      <w:proofErr w:type="spellStart"/>
      <w:r w:rsidRPr="006759E8">
        <w:rPr>
          <w:rFonts w:ascii="Times New Roman" w:eastAsia="Times New Roman" w:hAnsi="Times New Roman"/>
          <w:color w:val="000000"/>
          <w:sz w:val="24"/>
          <w:szCs w:val="24"/>
          <w:lang w:val="uk-UA" w:eastAsia="ru-RU"/>
        </w:rPr>
        <w:t>таркибига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эга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Бундай</w:t>
      </w:r>
      <w:proofErr w:type="spellEnd"/>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Нур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ўтказувчи</w:t>
      </w:r>
      <w:proofErr w:type="spellEnd"/>
      <w:r w:rsidRPr="006759E8">
        <w:rPr>
          <w:rFonts w:ascii="Times New Roman" w:eastAsia="Times New Roman" w:hAnsi="Times New Roman"/>
          <w:color w:val="000000"/>
          <w:sz w:val="24"/>
          <w:szCs w:val="24"/>
          <w:lang w:val="uk-UA" w:eastAsia="ru-RU"/>
        </w:rPr>
        <w:t xml:space="preserve"> бетон </w:t>
      </w:r>
      <w:proofErr w:type="spellStart"/>
      <w:r w:rsidRPr="006759E8">
        <w:rPr>
          <w:rFonts w:ascii="Times New Roman" w:eastAsia="Times New Roman" w:hAnsi="Times New Roman"/>
          <w:color w:val="000000"/>
          <w:sz w:val="24"/>
          <w:szCs w:val="24"/>
          <w:lang w:val="uk-UA" w:eastAsia="ru-RU"/>
        </w:rPr>
        <w:t>блокларнинг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умумий</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юзасига</w:t>
      </w:r>
      <w:proofErr w:type="spellEnd"/>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махсус</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технология</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бўйича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пухта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ишлов</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берилади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Шиша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толаларнинг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ўлчамлари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ўта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кичик</w:t>
      </w:r>
      <w:proofErr w:type="spellEnd"/>
      <w:r w:rsidRPr="006759E8">
        <w:rPr>
          <w:rFonts w:ascii="Times New Roman" w:eastAsia="Times New Roman" w:hAnsi="Times New Roman"/>
          <w:color w:val="000000"/>
          <w:sz w:val="24"/>
          <w:szCs w:val="24"/>
          <w:lang w:val="uk-UA" w:eastAsia="ru-RU"/>
        </w:rPr>
        <w:t xml:space="preserve"> ва </w:t>
      </w:r>
      <w:proofErr w:type="spellStart"/>
      <w:r w:rsidRPr="006759E8">
        <w:rPr>
          <w:rFonts w:ascii="Times New Roman" w:eastAsia="Times New Roman" w:hAnsi="Times New Roman"/>
          <w:color w:val="000000"/>
          <w:sz w:val="24"/>
          <w:szCs w:val="24"/>
          <w:lang w:val="uk-UA" w:eastAsia="ru-RU"/>
        </w:rPr>
        <w:t>шу</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сабабли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ёруғлик</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ўтказувчи</w:t>
      </w:r>
      <w:proofErr w:type="spellEnd"/>
      <w:r w:rsidRPr="006759E8">
        <w:rPr>
          <w:rFonts w:ascii="Times New Roman" w:eastAsia="Times New Roman" w:hAnsi="Times New Roman"/>
          <w:color w:val="000000"/>
          <w:sz w:val="24"/>
          <w:szCs w:val="24"/>
          <w:lang w:val="uk-UA" w:eastAsia="ru-RU"/>
        </w:rPr>
        <w:t xml:space="preserve"> бетон </w:t>
      </w:r>
      <w:proofErr w:type="spellStart"/>
      <w:r w:rsidRPr="006759E8">
        <w:rPr>
          <w:rFonts w:ascii="Times New Roman" w:eastAsia="Times New Roman" w:hAnsi="Times New Roman"/>
          <w:color w:val="000000"/>
          <w:sz w:val="24"/>
          <w:szCs w:val="24"/>
          <w:lang w:val="uk-UA" w:eastAsia="ru-RU"/>
        </w:rPr>
        <w:t>тузилишининг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бир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хиллиги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бузилмайди</w:t>
      </w:r>
      <w:proofErr w:type="spellEnd"/>
      <w:r w:rsidRPr="006759E8">
        <w:rPr>
          <w:rFonts w:ascii="Times New Roman" w:eastAsia="Times New Roman" w:hAnsi="Times New Roman"/>
          <w:color w:val="000000"/>
          <w:sz w:val="24"/>
          <w:szCs w:val="24"/>
          <w:lang w:val="uk-UA" w:eastAsia="ru-RU"/>
        </w:rPr>
        <w:t xml:space="preserve"> ва </w:t>
      </w:r>
      <w:proofErr w:type="spellStart"/>
      <w:r w:rsidRPr="006759E8">
        <w:rPr>
          <w:rFonts w:ascii="Times New Roman" w:eastAsia="Times New Roman" w:hAnsi="Times New Roman"/>
          <w:color w:val="000000"/>
          <w:sz w:val="24"/>
          <w:szCs w:val="24"/>
          <w:lang w:val="uk-UA" w:eastAsia="ru-RU"/>
        </w:rPr>
        <w:t>мустаҳкамлиги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сақланиб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қолинади</w:t>
      </w:r>
      <w:proofErr w:type="spellEnd"/>
      <w:r w:rsidRPr="006759E8">
        <w:rPr>
          <w:rFonts w:ascii="Times New Roman" w:eastAsia="Times New Roman" w:hAnsi="Times New Roman"/>
          <w:color w:val="000000"/>
          <w:sz w:val="24"/>
          <w:szCs w:val="24"/>
          <w:lang w:val="uk-UA" w:eastAsia="ru-RU"/>
        </w:rPr>
        <w:t xml:space="preserve">. (5) </w:t>
      </w:r>
      <w:proofErr w:type="spellStart"/>
      <w:r w:rsidRPr="006759E8">
        <w:rPr>
          <w:rFonts w:ascii="Times New Roman" w:eastAsia="Times New Roman" w:hAnsi="Times New Roman"/>
          <w:color w:val="000000"/>
          <w:sz w:val="24"/>
          <w:szCs w:val="24"/>
          <w:lang w:val="uk-UA" w:eastAsia="ru-RU"/>
        </w:rPr>
        <w:t>Шиша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тола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ашё</w:t>
      </w:r>
      <w:proofErr w:type="spellEnd"/>
      <w:r w:rsidRPr="006759E8">
        <w:rPr>
          <w:rFonts w:ascii="Times New Roman" w:eastAsia="Times New Roman" w:hAnsi="Times New Roman"/>
          <w:color w:val="000000"/>
          <w:sz w:val="24"/>
          <w:szCs w:val="24"/>
          <w:lang w:val="uz-Latn-UZ" w:eastAsia="ru-RU"/>
        </w:rPr>
        <w:t>д</w:t>
      </w:r>
      <w:r w:rsidRPr="006759E8">
        <w:rPr>
          <w:rFonts w:ascii="Times New Roman" w:eastAsia="Times New Roman" w:hAnsi="Times New Roman"/>
          <w:color w:val="000000"/>
          <w:sz w:val="24"/>
          <w:szCs w:val="24"/>
          <w:lang w:val="uk-UA" w:eastAsia="ru-RU"/>
        </w:rPr>
        <w:t>а арматура</w:t>
      </w:r>
      <w:r w:rsidRPr="006759E8">
        <w:rPr>
          <w:rFonts w:ascii="Times New Roman" w:eastAsia="Times New Roman" w:hAnsi="Times New Roman"/>
          <w:color w:val="000000"/>
          <w:sz w:val="24"/>
          <w:szCs w:val="24"/>
          <w:lang w:val="uz-Latn-UZ" w:eastAsia="ru-RU"/>
        </w:rPr>
        <w:t> вазифасини ўтайди</w:t>
      </w:r>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бунинг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натижасида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баъзи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кўрсаткичлари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оддий</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бетондан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юқори</w:t>
      </w:r>
      <w:proofErr w:type="spellEnd"/>
      <w:r w:rsidRPr="006759E8">
        <w:rPr>
          <w:rFonts w:ascii="Times New Roman" w:eastAsia="Times New Roman" w:hAnsi="Times New Roman"/>
          <w:color w:val="000000"/>
          <w:sz w:val="24"/>
          <w:szCs w:val="24"/>
          <w:lang w:val="uk-UA" w:eastAsia="ru-RU"/>
        </w:rPr>
        <w:t>:</w:t>
      </w:r>
    </w:p>
    <w:p w:rsidR="004E4071" w:rsidRPr="006759E8" w:rsidRDefault="004E4071" w:rsidP="004E4071">
      <w:pPr>
        <w:shd w:val="clear" w:color="auto" w:fill="FFFFFF"/>
        <w:spacing w:after="0" w:line="240" w:lineRule="auto"/>
        <w:ind w:left="-709" w:right="-766"/>
        <w:jc w:val="both"/>
        <w:rPr>
          <w:rFonts w:ascii="Times New Roman" w:eastAsia="Times New Roman" w:hAnsi="Times New Roman"/>
          <w:color w:val="000000"/>
          <w:sz w:val="24"/>
          <w:szCs w:val="24"/>
          <w:lang w:val="uk-UA" w:eastAsia="ru-RU"/>
        </w:rPr>
      </w:pPr>
    </w:p>
    <w:tbl>
      <w:tblPr>
        <w:tblW w:w="8522" w:type="dxa"/>
        <w:tblInd w:w="497" w:type="dxa"/>
        <w:tblCellMar>
          <w:left w:w="0" w:type="dxa"/>
          <w:right w:w="0" w:type="dxa"/>
        </w:tblCellMar>
        <w:tblLook w:val="04A0" w:firstRow="1" w:lastRow="0" w:firstColumn="1" w:lastColumn="0" w:noHBand="0" w:noVBand="1"/>
      </w:tblPr>
      <w:tblGrid>
        <w:gridCol w:w="4261"/>
        <w:gridCol w:w="4261"/>
      </w:tblGrid>
      <w:tr w:rsidR="004E4071" w:rsidRPr="006759E8" w:rsidTr="0098090A">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proofErr w:type="spellStart"/>
            <w:r w:rsidRPr="006759E8">
              <w:rPr>
                <w:rFonts w:ascii="Times New Roman" w:eastAsia="Times New Roman" w:hAnsi="Times New Roman"/>
                <w:sz w:val="24"/>
                <w:szCs w:val="24"/>
                <w:lang w:eastAsia="ru-RU"/>
              </w:rPr>
              <w:t>Сув</w:t>
            </w:r>
            <w:proofErr w:type="spellEnd"/>
            <w:r w:rsidRPr="006759E8">
              <w:rPr>
                <w:rFonts w:ascii="Times New Roman" w:eastAsia="Times New Roman" w:hAnsi="Times New Roman"/>
                <w:sz w:val="24"/>
                <w:szCs w:val="24"/>
                <w:lang w:eastAsia="ru-RU"/>
              </w:rPr>
              <w:t xml:space="preserve"> </w:t>
            </w:r>
            <w:proofErr w:type="spellStart"/>
            <w:r w:rsidRPr="006759E8">
              <w:rPr>
                <w:rFonts w:ascii="Times New Roman" w:eastAsia="Times New Roman" w:hAnsi="Times New Roman"/>
                <w:sz w:val="24"/>
                <w:szCs w:val="24"/>
                <w:lang w:eastAsia="ru-RU"/>
              </w:rPr>
              <w:t>шимувчанлик</w:t>
            </w:r>
            <w:proofErr w:type="spellEnd"/>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r w:rsidRPr="006759E8">
              <w:rPr>
                <w:rFonts w:ascii="Times New Roman" w:eastAsia="Times New Roman" w:hAnsi="Times New Roman"/>
                <w:sz w:val="24"/>
                <w:szCs w:val="24"/>
                <w:lang w:eastAsia="ru-RU"/>
              </w:rPr>
              <w:t xml:space="preserve">6% </w:t>
            </w:r>
            <w:proofErr w:type="spellStart"/>
            <w:r w:rsidRPr="006759E8">
              <w:rPr>
                <w:rFonts w:ascii="Times New Roman" w:eastAsia="Times New Roman" w:hAnsi="Times New Roman"/>
                <w:sz w:val="24"/>
                <w:szCs w:val="24"/>
                <w:lang w:eastAsia="ru-RU"/>
              </w:rPr>
              <w:t>гача</w:t>
            </w:r>
            <w:proofErr w:type="spellEnd"/>
          </w:p>
        </w:tc>
      </w:tr>
      <w:tr w:rsidR="004E4071" w:rsidRPr="006759E8" w:rsidTr="0098090A">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proofErr w:type="spellStart"/>
            <w:r w:rsidRPr="006759E8">
              <w:rPr>
                <w:rFonts w:ascii="Times New Roman" w:eastAsia="Times New Roman" w:hAnsi="Times New Roman"/>
                <w:sz w:val="24"/>
                <w:szCs w:val="24"/>
                <w:lang w:eastAsia="ru-RU"/>
              </w:rPr>
              <w:t>Музлашга</w:t>
            </w:r>
            <w:proofErr w:type="spellEnd"/>
            <w:r w:rsidRPr="006759E8">
              <w:rPr>
                <w:rFonts w:ascii="Times New Roman" w:eastAsia="Times New Roman" w:hAnsi="Times New Roman"/>
                <w:sz w:val="24"/>
                <w:szCs w:val="24"/>
                <w:lang w:eastAsia="ru-RU"/>
              </w:rPr>
              <w:t xml:space="preserve"> </w:t>
            </w:r>
            <w:proofErr w:type="spellStart"/>
            <w:r w:rsidRPr="006759E8">
              <w:rPr>
                <w:rFonts w:ascii="Times New Roman" w:eastAsia="Times New Roman" w:hAnsi="Times New Roman"/>
                <w:sz w:val="24"/>
                <w:szCs w:val="24"/>
                <w:lang w:eastAsia="ru-RU"/>
              </w:rPr>
              <w:t>чидамлилик</w:t>
            </w:r>
            <w:proofErr w:type="spellEnd"/>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r w:rsidRPr="006759E8">
              <w:rPr>
                <w:rFonts w:ascii="Times New Roman" w:eastAsia="Times New Roman" w:hAnsi="Times New Roman"/>
                <w:sz w:val="24"/>
                <w:szCs w:val="24"/>
                <w:lang w:val="en-GB" w:eastAsia="ru-RU"/>
              </w:rPr>
              <w:t>F50</w:t>
            </w:r>
          </w:p>
        </w:tc>
      </w:tr>
      <w:tr w:rsidR="004E4071" w:rsidRPr="006759E8" w:rsidTr="0098090A">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proofErr w:type="spellStart"/>
            <w:r w:rsidRPr="006759E8">
              <w:rPr>
                <w:rFonts w:ascii="Times New Roman" w:eastAsia="Times New Roman" w:hAnsi="Times New Roman"/>
                <w:sz w:val="24"/>
                <w:szCs w:val="24"/>
                <w:lang w:eastAsia="ru-RU"/>
              </w:rPr>
              <w:t>Эгилишдаги</w:t>
            </w:r>
            <w:proofErr w:type="spellEnd"/>
            <w:r w:rsidRPr="006759E8">
              <w:rPr>
                <w:rFonts w:ascii="Times New Roman" w:eastAsia="Times New Roman" w:hAnsi="Times New Roman"/>
                <w:sz w:val="24"/>
                <w:szCs w:val="24"/>
                <w:lang w:eastAsia="ru-RU"/>
              </w:rPr>
              <w:t xml:space="preserve"> муста</w:t>
            </w:r>
            <w:r w:rsidRPr="006759E8">
              <w:rPr>
                <w:rFonts w:ascii="Times New Roman" w:eastAsia="Times New Roman" w:hAnsi="Times New Roman"/>
                <w:sz w:val="24"/>
                <w:szCs w:val="24"/>
                <w:lang w:val="uk-UA" w:eastAsia="ru-RU"/>
              </w:rPr>
              <w:t>ҳ</w:t>
            </w:r>
            <w:proofErr w:type="spellStart"/>
            <w:r w:rsidRPr="006759E8">
              <w:rPr>
                <w:rFonts w:ascii="Times New Roman" w:eastAsia="Times New Roman" w:hAnsi="Times New Roman"/>
                <w:sz w:val="24"/>
                <w:szCs w:val="24"/>
                <w:lang w:eastAsia="ru-RU"/>
              </w:rPr>
              <w:t>камлик</w:t>
            </w:r>
            <w:proofErr w:type="spellEnd"/>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r w:rsidRPr="006759E8">
              <w:rPr>
                <w:rFonts w:ascii="Times New Roman" w:eastAsia="Times New Roman" w:hAnsi="Times New Roman"/>
                <w:sz w:val="24"/>
                <w:szCs w:val="24"/>
                <w:lang w:val="en-GB" w:eastAsia="ru-RU"/>
              </w:rPr>
              <w:t>М30</w:t>
            </w:r>
          </w:p>
        </w:tc>
      </w:tr>
      <w:tr w:rsidR="004E4071" w:rsidRPr="006759E8" w:rsidTr="0098090A">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r w:rsidRPr="006759E8">
              <w:rPr>
                <w:rFonts w:ascii="Times New Roman" w:eastAsia="Times New Roman" w:hAnsi="Times New Roman"/>
                <w:sz w:val="24"/>
                <w:szCs w:val="24"/>
                <w:lang w:eastAsia="ru-RU"/>
              </w:rPr>
              <w:t>Си</w:t>
            </w:r>
            <w:r w:rsidRPr="006759E8">
              <w:rPr>
                <w:rFonts w:ascii="Times New Roman" w:eastAsia="Times New Roman" w:hAnsi="Times New Roman"/>
                <w:sz w:val="24"/>
                <w:szCs w:val="24"/>
                <w:lang w:val="uk-UA" w:eastAsia="ru-RU"/>
              </w:rPr>
              <w:t>қ</w:t>
            </w:r>
            <w:proofErr w:type="spellStart"/>
            <w:r w:rsidRPr="006759E8">
              <w:rPr>
                <w:rFonts w:ascii="Times New Roman" w:eastAsia="Times New Roman" w:hAnsi="Times New Roman"/>
                <w:sz w:val="24"/>
                <w:szCs w:val="24"/>
                <w:lang w:eastAsia="ru-RU"/>
              </w:rPr>
              <w:t>илишдаги</w:t>
            </w:r>
            <w:proofErr w:type="spellEnd"/>
            <w:r w:rsidRPr="006759E8">
              <w:rPr>
                <w:rFonts w:ascii="Times New Roman" w:eastAsia="Times New Roman" w:hAnsi="Times New Roman"/>
                <w:sz w:val="24"/>
                <w:szCs w:val="24"/>
                <w:lang w:eastAsia="ru-RU"/>
              </w:rPr>
              <w:t xml:space="preserve"> муста</w:t>
            </w:r>
            <w:r w:rsidRPr="006759E8">
              <w:rPr>
                <w:rFonts w:ascii="Times New Roman" w:eastAsia="Times New Roman" w:hAnsi="Times New Roman"/>
                <w:sz w:val="24"/>
                <w:szCs w:val="24"/>
                <w:lang w:val="uk-UA" w:eastAsia="ru-RU"/>
              </w:rPr>
              <w:t>ҳ</w:t>
            </w:r>
            <w:proofErr w:type="spellStart"/>
            <w:r w:rsidRPr="006759E8">
              <w:rPr>
                <w:rFonts w:ascii="Times New Roman" w:eastAsia="Times New Roman" w:hAnsi="Times New Roman"/>
                <w:sz w:val="24"/>
                <w:szCs w:val="24"/>
                <w:lang w:eastAsia="ru-RU"/>
              </w:rPr>
              <w:t>камлик</w:t>
            </w:r>
            <w:proofErr w:type="spellEnd"/>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4E4071" w:rsidRPr="006759E8" w:rsidRDefault="004E4071" w:rsidP="0098090A">
            <w:pPr>
              <w:spacing w:after="0" w:line="240" w:lineRule="auto"/>
              <w:ind w:right="-766"/>
              <w:jc w:val="both"/>
              <w:rPr>
                <w:rFonts w:ascii="Times New Roman" w:eastAsia="Times New Roman" w:hAnsi="Times New Roman"/>
                <w:sz w:val="24"/>
                <w:szCs w:val="24"/>
                <w:lang w:eastAsia="ru-RU"/>
              </w:rPr>
            </w:pPr>
            <w:r w:rsidRPr="006759E8">
              <w:rPr>
                <w:rFonts w:ascii="Times New Roman" w:eastAsia="Times New Roman" w:hAnsi="Times New Roman"/>
                <w:sz w:val="24"/>
                <w:szCs w:val="24"/>
                <w:lang w:val="en-GB" w:eastAsia="ru-RU"/>
              </w:rPr>
              <w:t>M250</w:t>
            </w:r>
          </w:p>
        </w:tc>
      </w:tr>
    </w:tbl>
    <w:p w:rsidR="004E4071" w:rsidRPr="006759E8" w:rsidRDefault="004E4071" w:rsidP="004E4071">
      <w:pPr>
        <w:shd w:val="clear" w:color="auto" w:fill="FFFFFF"/>
        <w:spacing w:after="0" w:line="240" w:lineRule="auto"/>
        <w:ind w:right="-766"/>
        <w:jc w:val="center"/>
        <w:rPr>
          <w:rFonts w:ascii="Times New Roman" w:eastAsia="Times New Roman" w:hAnsi="Times New Roman"/>
          <w:color w:val="000000"/>
          <w:sz w:val="24"/>
          <w:szCs w:val="24"/>
          <w:lang w:eastAsia="ru-RU"/>
        </w:rPr>
      </w:pPr>
      <w:r w:rsidRPr="006759E8">
        <w:rPr>
          <w:rFonts w:ascii="Times New Roman" w:eastAsia="Times New Roman" w:hAnsi="Times New Roman"/>
          <w:b/>
          <w:bCs/>
          <w:color w:val="000000"/>
          <w:sz w:val="24"/>
          <w:szCs w:val="24"/>
          <w:lang w:val="uk-UA" w:eastAsia="ru-RU"/>
        </w:rPr>
        <w:t>2-жадвал.</w:t>
      </w:r>
      <w:r>
        <w:rPr>
          <w:rFonts w:ascii="Times New Roman" w:eastAsia="Times New Roman" w:hAnsi="Times New Roman"/>
          <w:b/>
          <w:bCs/>
          <w:color w:val="000000"/>
          <w:sz w:val="24"/>
          <w:szCs w:val="24"/>
          <w:lang w:val="uk-UA" w:eastAsia="ru-RU"/>
        </w:rPr>
        <w:t xml:space="preserve"> </w:t>
      </w:r>
      <w:r w:rsidRPr="006759E8">
        <w:rPr>
          <w:rFonts w:ascii="Times New Roman" w:eastAsia="Times New Roman" w:hAnsi="Times New Roman"/>
          <w:b/>
          <w:bCs/>
          <w:color w:val="000000"/>
          <w:sz w:val="24"/>
          <w:szCs w:val="24"/>
          <w:lang w:val="uz-Latn-UZ" w:eastAsia="ru-RU"/>
        </w:rPr>
        <w:t>Нур ўтказувчи бетон</w:t>
      </w:r>
      <w:r>
        <w:rPr>
          <w:rFonts w:ascii="Times New Roman" w:eastAsia="Times New Roman" w:hAnsi="Times New Roman"/>
          <w:b/>
          <w:bCs/>
          <w:color w:val="000000"/>
          <w:sz w:val="24"/>
          <w:szCs w:val="24"/>
          <w:lang w:eastAsia="ru-RU"/>
        </w:rPr>
        <w:t xml:space="preserve"> </w:t>
      </w:r>
      <w:proofErr w:type="spellStart"/>
      <w:r w:rsidRPr="006759E8">
        <w:rPr>
          <w:rFonts w:ascii="Times New Roman" w:eastAsia="Times New Roman" w:hAnsi="Times New Roman"/>
          <w:b/>
          <w:bCs/>
          <w:color w:val="000000"/>
          <w:sz w:val="24"/>
          <w:szCs w:val="24"/>
          <w:lang w:val="uk-UA" w:eastAsia="ru-RU"/>
        </w:rPr>
        <w:t>хоссалари</w:t>
      </w:r>
      <w:proofErr w:type="spellEnd"/>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val="uk-UA" w:eastAsia="ru-RU"/>
        </w:rPr>
      </w:pPr>
      <w:r w:rsidRPr="006759E8">
        <w:rPr>
          <w:rFonts w:ascii="Times New Roman" w:eastAsia="Times New Roman" w:hAnsi="Times New Roman"/>
          <w:color w:val="000000"/>
          <w:sz w:val="24"/>
          <w:szCs w:val="24"/>
          <w:lang w:val="uk-UA" w:eastAsia="ru-RU"/>
        </w:rPr>
        <w:t xml:space="preserve">Оптик </w:t>
      </w:r>
      <w:proofErr w:type="spellStart"/>
      <w:r w:rsidRPr="006759E8">
        <w:rPr>
          <w:rFonts w:ascii="Times New Roman" w:eastAsia="Times New Roman" w:hAnsi="Times New Roman"/>
          <w:color w:val="000000"/>
          <w:sz w:val="24"/>
          <w:szCs w:val="24"/>
          <w:lang w:val="uk-UA" w:eastAsia="ru-RU"/>
        </w:rPr>
        <w:t>хусусиятлари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намунанинг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қалинлигига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боғлиқ</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эмас</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Одатда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намунанинг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қалинлигини</w:t>
      </w:r>
      <w:proofErr w:type="spellEnd"/>
      <w:r w:rsidRPr="006759E8">
        <w:rPr>
          <w:rFonts w:ascii="Times New Roman" w:eastAsia="Times New Roman" w:hAnsi="Times New Roman"/>
          <w:color w:val="000000"/>
          <w:sz w:val="24"/>
          <w:szCs w:val="24"/>
          <w:lang w:val="uk-UA" w:eastAsia="ru-RU"/>
        </w:rPr>
        <w:t xml:space="preserve"> 30мм </w:t>
      </w:r>
      <w:proofErr w:type="spellStart"/>
      <w:r w:rsidRPr="006759E8">
        <w:rPr>
          <w:rFonts w:ascii="Times New Roman" w:eastAsia="Times New Roman" w:hAnsi="Times New Roman"/>
          <w:color w:val="000000"/>
          <w:sz w:val="24"/>
          <w:szCs w:val="24"/>
          <w:lang w:val="uk-UA" w:eastAsia="ru-RU"/>
        </w:rPr>
        <w:t>деб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қабул</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қилинади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Шиша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толали</w:t>
      </w:r>
      <w:proofErr w:type="spellEnd"/>
      <w:r w:rsidRPr="006759E8">
        <w:rPr>
          <w:rFonts w:ascii="Times New Roman" w:eastAsia="Times New Roman" w:hAnsi="Times New Roman"/>
          <w:color w:val="000000"/>
          <w:sz w:val="24"/>
          <w:szCs w:val="24"/>
          <w:lang w:val="uk-UA" w:eastAsia="ru-RU"/>
        </w:rPr>
        <w:t xml:space="preserve"> оптик </w:t>
      </w:r>
      <w:r w:rsidRPr="006759E8">
        <w:rPr>
          <w:rFonts w:ascii="Times New Roman" w:eastAsia="Times New Roman" w:hAnsi="Times New Roman"/>
          <w:color w:val="000000"/>
          <w:sz w:val="24"/>
          <w:szCs w:val="24"/>
          <w:lang w:val="uz-Latn-UZ" w:eastAsia="ru-RU"/>
        </w:rPr>
        <w:t>толали</w:t>
      </w:r>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бетонни</w:t>
      </w:r>
      <w:proofErr w:type="spellEnd"/>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ишлаб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чиқариш</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технологияси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майда</w:t>
      </w:r>
      <w:proofErr w:type="spellEnd"/>
      <w:r w:rsidRPr="006759E8">
        <w:rPr>
          <w:rFonts w:ascii="Times New Roman" w:eastAsia="Times New Roman" w:hAnsi="Times New Roman"/>
          <w:color w:val="000000"/>
          <w:sz w:val="24"/>
          <w:szCs w:val="24"/>
          <w:lang w:val="uk-UA" w:eastAsia="ru-RU"/>
        </w:rPr>
        <w:t> </w:t>
      </w:r>
      <w:r w:rsidRPr="006759E8">
        <w:rPr>
          <w:rFonts w:ascii="Times New Roman" w:eastAsia="Times New Roman" w:hAnsi="Times New Roman"/>
          <w:color w:val="000000"/>
          <w:sz w:val="24"/>
          <w:szCs w:val="24"/>
          <w:lang w:val="uz-Latn-UZ" w:eastAsia="ru-RU"/>
        </w:rPr>
        <w:t>шиша </w:t>
      </w:r>
      <w:proofErr w:type="spellStart"/>
      <w:r w:rsidRPr="006759E8">
        <w:rPr>
          <w:rFonts w:ascii="Times New Roman" w:eastAsia="Times New Roman" w:hAnsi="Times New Roman"/>
          <w:color w:val="000000"/>
          <w:sz w:val="24"/>
          <w:szCs w:val="24"/>
          <w:lang w:val="uk-UA" w:eastAsia="ru-RU"/>
        </w:rPr>
        <w:t>донли</w:t>
      </w:r>
      <w:proofErr w:type="spellEnd"/>
      <w:r w:rsidRPr="006759E8">
        <w:rPr>
          <w:rFonts w:ascii="Times New Roman" w:eastAsia="Times New Roman" w:hAnsi="Times New Roman"/>
          <w:color w:val="000000"/>
          <w:sz w:val="24"/>
          <w:szCs w:val="24"/>
          <w:lang w:val="uk-UA" w:eastAsia="ru-RU"/>
        </w:rPr>
        <w:t xml:space="preserve"> бетон ва </w:t>
      </w:r>
      <w:proofErr w:type="spellStart"/>
      <w:r w:rsidRPr="006759E8">
        <w:rPr>
          <w:rFonts w:ascii="Times New Roman" w:eastAsia="Times New Roman" w:hAnsi="Times New Roman"/>
          <w:color w:val="000000"/>
          <w:sz w:val="24"/>
          <w:szCs w:val="24"/>
          <w:lang w:val="uk-UA" w:eastAsia="ru-RU"/>
        </w:rPr>
        <w:t>шиша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толани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қатламлаб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қўйишни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назарда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тутади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Керакли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мустаҳкамликни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олганидан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кейин</w:t>
      </w:r>
      <w:proofErr w:type="spellEnd"/>
      <w:r w:rsidRPr="006759E8">
        <w:rPr>
          <w:rFonts w:ascii="Times New Roman" w:eastAsia="Times New Roman" w:hAnsi="Times New Roman"/>
          <w:color w:val="000000"/>
          <w:sz w:val="24"/>
          <w:szCs w:val="24"/>
          <w:lang w:val="uk-UA" w:eastAsia="ru-RU"/>
        </w:rPr>
        <w:t> </w:t>
      </w:r>
      <w:r w:rsidRPr="006759E8">
        <w:rPr>
          <w:rFonts w:ascii="Times New Roman" w:eastAsia="Times New Roman" w:hAnsi="Times New Roman"/>
          <w:color w:val="000000"/>
          <w:sz w:val="24"/>
          <w:szCs w:val="24"/>
          <w:lang w:val="uz-Latn-UZ" w:eastAsia="ru-RU"/>
        </w:rPr>
        <w:t>ҳ</w:t>
      </w:r>
      <w:r w:rsidRPr="006759E8">
        <w:rPr>
          <w:rFonts w:ascii="Times New Roman" w:eastAsia="Times New Roman" w:hAnsi="Times New Roman"/>
          <w:color w:val="000000"/>
          <w:sz w:val="24"/>
          <w:szCs w:val="24"/>
          <w:lang w:val="uk-UA" w:eastAsia="ru-RU"/>
        </w:rPr>
        <w:t xml:space="preserve">ар </w:t>
      </w:r>
      <w:proofErr w:type="spellStart"/>
      <w:r w:rsidRPr="006759E8">
        <w:rPr>
          <w:rFonts w:ascii="Times New Roman" w:eastAsia="Times New Roman" w:hAnsi="Times New Roman"/>
          <w:color w:val="000000"/>
          <w:sz w:val="24"/>
          <w:szCs w:val="24"/>
          <w:lang w:val="uk-UA" w:eastAsia="ru-RU"/>
        </w:rPr>
        <w:t>бир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блокнинг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юзаси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массанинг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маълум</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параметрларини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бериш</w:t>
      </w:r>
      <w:proofErr w:type="spellEnd"/>
      <w:r w:rsidRPr="006759E8">
        <w:rPr>
          <w:rFonts w:ascii="Times New Roman" w:eastAsia="Times New Roman" w:hAnsi="Times New Roman"/>
          <w:color w:val="000000"/>
          <w:sz w:val="24"/>
          <w:szCs w:val="24"/>
          <w:lang w:val="uk-UA" w:eastAsia="ru-RU"/>
        </w:rPr>
        <w:t xml:space="preserve"> ва </w:t>
      </w:r>
      <w:proofErr w:type="spellStart"/>
      <w:r w:rsidRPr="006759E8">
        <w:rPr>
          <w:rFonts w:ascii="Times New Roman" w:eastAsia="Times New Roman" w:hAnsi="Times New Roman"/>
          <w:color w:val="000000"/>
          <w:sz w:val="24"/>
          <w:szCs w:val="24"/>
          <w:lang w:val="uk-UA" w:eastAsia="ru-RU"/>
        </w:rPr>
        <w:t>керакли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ёруғлик</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ўтказувчи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тавсифларга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эришиш</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учун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қўшимча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ишланади</w:t>
      </w:r>
      <w:proofErr w:type="spellEnd"/>
      <w:r w:rsidRPr="006759E8">
        <w:rPr>
          <w:rFonts w:ascii="Times New Roman" w:eastAsia="Times New Roman" w:hAnsi="Times New Roman"/>
          <w:color w:val="000000"/>
          <w:sz w:val="24"/>
          <w:szCs w:val="24"/>
          <w:lang w:val="uk-UA" w:eastAsia="ru-RU"/>
        </w:rPr>
        <w:t>.</w:t>
      </w: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val="uz-Cyrl-UZ" w:eastAsia="ru-RU"/>
        </w:rPr>
      </w:pP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бетонни ишлаб чиқари</w:t>
      </w:r>
      <w:r w:rsidRPr="006759E8">
        <w:rPr>
          <w:rFonts w:ascii="Times New Roman" w:eastAsia="Times New Roman" w:hAnsi="Times New Roman"/>
          <w:color w:val="000000"/>
          <w:sz w:val="24"/>
          <w:szCs w:val="24"/>
          <w:lang w:val="uz-Latn-UZ" w:eastAsia="ru-RU"/>
        </w:rPr>
        <w:t>лишифақатгина махсус темирбетон заводларида амалга оширилади.</w:t>
      </w:r>
      <w:r w:rsidRPr="006759E8">
        <w:rPr>
          <w:rFonts w:ascii="Times New Roman" w:eastAsia="Times New Roman" w:hAnsi="Times New Roman"/>
          <w:color w:val="000000"/>
          <w:sz w:val="24"/>
          <w:szCs w:val="24"/>
          <w:lang w:val="uz-Cyrl-UZ" w:eastAsia="ru-RU"/>
        </w:rPr>
        <w:t xml:space="preserve">Буни унинг камчилиги дейиш мумкин. Litracon мувофиқ ускуналарга эга саноат корхоналарида тайёрланади. </w:t>
      </w: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 ёруғликни, қуёш энергиясини ўтказади, бу </w:t>
      </w:r>
      <w:r w:rsidRPr="006759E8">
        <w:rPr>
          <w:rFonts w:ascii="Times New Roman" w:eastAsia="Times New Roman" w:hAnsi="Times New Roman"/>
          <w:color w:val="000000"/>
          <w:sz w:val="24"/>
          <w:szCs w:val="24"/>
          <w:lang w:val="uz-Latn-UZ" w:eastAsia="ru-RU"/>
        </w:rPr>
        <w:t>эса </w:t>
      </w:r>
      <w:r w:rsidRPr="006759E8">
        <w:rPr>
          <w:rFonts w:ascii="Times New Roman" w:eastAsia="Times New Roman" w:hAnsi="Times New Roman"/>
          <w:color w:val="000000"/>
          <w:sz w:val="24"/>
          <w:szCs w:val="24"/>
          <w:lang w:val="uz-Cyrl-UZ" w:eastAsia="ru-RU"/>
        </w:rPr>
        <w:t>электр энергиясини тежаш имконини беради, ёруғни ўтказишда мустаҳкамлигини йўқотмайди. </w:t>
      </w:r>
      <w:r w:rsidRPr="006759E8">
        <w:rPr>
          <w:rFonts w:ascii="Times New Roman" w:eastAsia="Times New Roman" w:hAnsi="Times New Roman"/>
          <w:color w:val="000000"/>
          <w:sz w:val="24"/>
          <w:szCs w:val="24"/>
          <w:lang w:val="uz-Latn-UZ" w:eastAsia="ru-RU"/>
        </w:rPr>
        <w:t>Бундай бетонни хоссалари</w:t>
      </w:r>
      <w:r w:rsidRPr="006759E8">
        <w:rPr>
          <w:rFonts w:ascii="Times New Roman" w:eastAsia="Times New Roman" w:hAnsi="Times New Roman"/>
          <w:color w:val="000000"/>
          <w:sz w:val="24"/>
          <w:szCs w:val="24"/>
          <w:lang w:val="uz-Cyrl-UZ" w:eastAsia="ru-RU"/>
        </w:rPr>
        <w:t> Будапештдаги техника университетида синовдан ўтди. Litracon</w:t>
      </w:r>
      <w:r w:rsidRPr="006759E8">
        <w:rPr>
          <w:rFonts w:ascii="Times New Roman" w:eastAsia="Times New Roman" w:hAnsi="Times New Roman"/>
          <w:color w:val="000000"/>
          <w:sz w:val="24"/>
          <w:szCs w:val="24"/>
          <w:lang w:val="uz-Latn-UZ" w:eastAsia="ru-RU"/>
        </w:rPr>
        <w:t> деб аталувчи</w:t>
      </w:r>
      <w:r w:rsidRPr="006759E8">
        <w:rPr>
          <w:rFonts w:ascii="Times New Roman" w:eastAsia="Times New Roman" w:hAnsi="Times New Roman"/>
          <w:b/>
          <w:bCs/>
          <w:color w:val="000000"/>
          <w:sz w:val="24"/>
          <w:szCs w:val="24"/>
          <w:lang w:val="uz-Latn-UZ" w:eastAsia="ru-RU"/>
        </w:rPr>
        <w:t xml:space="preserve"> Нур ўтказувчи </w:t>
      </w:r>
      <w:r w:rsidRPr="006759E8">
        <w:rPr>
          <w:rFonts w:ascii="Times New Roman" w:eastAsia="Times New Roman" w:hAnsi="Times New Roman"/>
          <w:bCs/>
          <w:color w:val="000000"/>
          <w:sz w:val="24"/>
          <w:szCs w:val="24"/>
          <w:lang w:val="uz-Latn-UZ" w:eastAsia="ru-RU"/>
        </w:rPr>
        <w:t>бетон</w:t>
      </w:r>
      <w:r w:rsidRPr="006759E8">
        <w:rPr>
          <w:rFonts w:ascii="Times New Roman" w:eastAsia="Times New Roman" w:hAnsi="Times New Roman"/>
          <w:color w:val="000000"/>
          <w:sz w:val="24"/>
          <w:szCs w:val="24"/>
          <w:lang w:val="uz-Cyrl-UZ" w:eastAsia="ru-RU"/>
        </w:rPr>
        <w:t>нинг мустаҳкамлиги оддий бетонники каби сақланиб қолади, чунки таркибидаги оптик тола фоизи 5%дан ошмайди ва ашёнинг мустаҳкамлик тавсифига таъсир кўрсатмайди, бетоннинг ички ҳамда ташқи тузилиши бир хиллигича қолади. Шиша толанинг “нуқталар”и  юзада тартибли ва тартибсиз жойлашиши, қандайдир тасвир контурларини хосил қилиши ҳам мумкин. Назарий жиҳатдан ёруғлик ўтказувчи бетондан қурилган деворлар ёруғлик ўтказиш қобилиятини йўқотмаган ҳолда 20 метр қалинликкача етиши мумкин.</w:t>
      </w:r>
    </w:p>
    <w:p w:rsidR="004E4071" w:rsidRPr="006759E8" w:rsidRDefault="004E4071" w:rsidP="004E4071">
      <w:pPr>
        <w:shd w:val="clear" w:color="auto" w:fill="FFFFFF"/>
        <w:spacing w:after="0" w:line="240" w:lineRule="auto"/>
        <w:ind w:left="-709" w:right="-766"/>
        <w:jc w:val="center"/>
        <w:rPr>
          <w:rFonts w:ascii="Times New Roman" w:eastAsia="Times New Roman" w:hAnsi="Times New Roman"/>
          <w:color w:val="000000"/>
          <w:sz w:val="24"/>
          <w:szCs w:val="24"/>
          <w:lang w:eastAsia="ru-RU"/>
        </w:rPr>
      </w:pPr>
      <w:r w:rsidRPr="006759E8">
        <w:rPr>
          <w:rFonts w:ascii="Times New Roman" w:eastAsia="Times New Roman" w:hAnsi="Times New Roman"/>
          <w:b/>
          <w:bCs/>
          <w:color w:val="000000"/>
          <w:sz w:val="24"/>
          <w:szCs w:val="24"/>
          <w:lang w:val="uz-Cyrl-UZ" w:eastAsia="ru-RU"/>
        </w:rPr>
        <w:t>2-жадвал. Шаффоф бетоннинг асосий </w:t>
      </w:r>
      <w:proofErr w:type="spellStart"/>
      <w:r w:rsidRPr="006759E8">
        <w:rPr>
          <w:rFonts w:ascii="Times New Roman" w:eastAsia="Times New Roman" w:hAnsi="Times New Roman"/>
          <w:b/>
          <w:bCs/>
          <w:color w:val="000000"/>
          <w:sz w:val="24"/>
          <w:szCs w:val="24"/>
          <w:lang w:eastAsia="ru-RU"/>
        </w:rPr>
        <w:t>хусусиятлари</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4785"/>
        <w:gridCol w:w="4786"/>
      </w:tblGrid>
      <w:tr w:rsidR="004E4071" w:rsidRPr="006759E8" w:rsidTr="0098090A">
        <w:trPr>
          <w:trHeight w:val="29"/>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Маҳсулотнинг номи</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70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 </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lastRenderedPageBreak/>
              <w:t>шакли</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Фабрика блоклари</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таркибий қисми</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96% бетон, 4% шиша тола</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Зичлиги</w:t>
            </w:r>
            <w:r w:rsidRPr="006759E8">
              <w:rPr>
                <w:rFonts w:ascii="Times New Roman" w:eastAsia="Times New Roman" w:hAnsi="Times New Roman"/>
                <w:color w:val="000000"/>
                <w:sz w:val="24"/>
                <w:szCs w:val="24"/>
                <w:lang w:val="uz-Latn-UZ" w:eastAsia="ru-RU"/>
              </w:rPr>
              <w:t>, кг/м</w:t>
            </w:r>
            <w:r w:rsidRPr="006759E8">
              <w:rPr>
                <w:rFonts w:ascii="Times New Roman" w:eastAsia="Times New Roman" w:hAnsi="Times New Roman"/>
                <w:color w:val="000000"/>
                <w:sz w:val="24"/>
                <w:szCs w:val="24"/>
                <w:vertAlign w:val="superscript"/>
                <w:lang w:val="uz-Latn-UZ" w:eastAsia="ru-RU"/>
              </w:rPr>
              <w:t>3</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2100-2400</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Блокнинг максимал ўлчамлари</w:t>
            </w:r>
            <w:r w:rsidRPr="006759E8">
              <w:rPr>
                <w:rFonts w:ascii="Times New Roman" w:eastAsia="Times New Roman" w:hAnsi="Times New Roman"/>
                <w:color w:val="000000"/>
                <w:sz w:val="24"/>
                <w:szCs w:val="24"/>
                <w:lang w:val="uz-Latn-UZ" w:eastAsia="ru-RU"/>
              </w:rPr>
              <w:t>,мм</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600х300</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Стандарт ўлчамлари</w:t>
            </w:r>
            <w:r w:rsidRPr="006759E8">
              <w:rPr>
                <w:rFonts w:ascii="Times New Roman" w:eastAsia="Times New Roman" w:hAnsi="Times New Roman"/>
                <w:color w:val="000000"/>
                <w:sz w:val="24"/>
                <w:szCs w:val="24"/>
                <w:lang w:val="uz-Latn-UZ" w:eastAsia="ru-RU"/>
              </w:rPr>
              <w:t>, мм</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600х300</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Қалинлиги</w:t>
            </w:r>
            <w:r w:rsidRPr="006759E8">
              <w:rPr>
                <w:rFonts w:ascii="Times New Roman" w:eastAsia="Times New Roman" w:hAnsi="Times New Roman"/>
                <w:color w:val="000000"/>
                <w:sz w:val="24"/>
                <w:szCs w:val="24"/>
                <w:lang w:val="uz-Latn-UZ" w:eastAsia="ru-RU"/>
              </w:rPr>
              <w:t>, мм</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28-500</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ранги</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Кулранг, қора ёки оқ</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Толаларнинг тақсимланиши</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органик</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пардозлаш</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силлиқланган</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Сиқилишга </w:t>
            </w:r>
            <w:r w:rsidRPr="006759E8">
              <w:rPr>
                <w:rFonts w:ascii="Times New Roman" w:eastAsia="Times New Roman" w:hAnsi="Times New Roman"/>
                <w:color w:val="000000"/>
                <w:sz w:val="24"/>
                <w:szCs w:val="24"/>
                <w:lang w:val="uz-Latn-UZ" w:eastAsia="ru-RU"/>
              </w:rPr>
              <w:t>мустахкамлиги,кг/см</w:t>
            </w:r>
            <w:r w:rsidRPr="006759E8">
              <w:rPr>
                <w:rFonts w:ascii="Times New Roman" w:eastAsia="Times New Roman" w:hAnsi="Times New Roman"/>
                <w:color w:val="000000"/>
                <w:sz w:val="24"/>
                <w:szCs w:val="24"/>
                <w:vertAlign w:val="superscript"/>
                <w:lang w:val="uz-Latn-UZ" w:eastAsia="ru-RU"/>
              </w:rPr>
              <w:t>2</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50</w:t>
            </w:r>
            <w:r w:rsidRPr="006759E8">
              <w:rPr>
                <w:rFonts w:ascii="Times New Roman" w:eastAsia="Times New Roman" w:hAnsi="Times New Roman"/>
                <w:color w:val="000000"/>
                <w:sz w:val="24"/>
                <w:szCs w:val="24"/>
                <w:lang w:val="uz-Latn-UZ" w:eastAsia="ru-RU"/>
              </w:rPr>
              <w:t> МПа</w:t>
            </w:r>
          </w:p>
        </w:tc>
      </w:tr>
      <w:tr w:rsidR="004E4071" w:rsidRPr="006759E8" w:rsidTr="0098090A">
        <w:trPr>
          <w:trHeight w:val="26"/>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42"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Чўзилишга чидамлилиги</w:t>
            </w:r>
            <w:r w:rsidRPr="006759E8">
              <w:rPr>
                <w:rFonts w:ascii="Times New Roman" w:eastAsia="Times New Roman" w:hAnsi="Times New Roman"/>
                <w:color w:val="000000"/>
                <w:sz w:val="24"/>
                <w:szCs w:val="24"/>
                <w:lang w:val="uz-Latn-UZ" w:eastAsia="ru-RU"/>
              </w:rPr>
              <w:t>, кг/см</w:t>
            </w:r>
            <w:r w:rsidRPr="006759E8">
              <w:rPr>
                <w:rFonts w:ascii="Times New Roman" w:eastAsia="Times New Roman" w:hAnsi="Times New Roman"/>
                <w:color w:val="000000"/>
                <w:sz w:val="24"/>
                <w:szCs w:val="24"/>
                <w:vertAlign w:val="superscript"/>
                <w:lang w:val="uz-Latn-UZ" w:eastAsia="ru-RU"/>
              </w:rPr>
              <w:t>2</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ind w:left="134" w:right="-766"/>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7</w:t>
            </w:r>
            <w:r w:rsidRPr="006759E8">
              <w:rPr>
                <w:rFonts w:ascii="Times New Roman" w:eastAsia="Times New Roman" w:hAnsi="Times New Roman"/>
                <w:color w:val="000000"/>
                <w:sz w:val="24"/>
                <w:szCs w:val="24"/>
                <w:lang w:val="uz-Latn-UZ" w:eastAsia="ru-RU"/>
              </w:rPr>
              <w:t> МПа</w:t>
            </w:r>
          </w:p>
        </w:tc>
      </w:tr>
    </w:tbl>
    <w:p w:rsidR="004E4071" w:rsidRPr="006759E8" w:rsidRDefault="004E4071" w:rsidP="004E4071">
      <w:pPr>
        <w:shd w:val="clear" w:color="auto" w:fill="FFFFFF"/>
        <w:spacing w:after="0" w:line="240" w:lineRule="auto"/>
        <w:ind w:right="-766"/>
        <w:jc w:val="both"/>
        <w:rPr>
          <w:rFonts w:ascii="Times New Roman" w:eastAsia="Times New Roman" w:hAnsi="Times New Roman"/>
          <w:b/>
          <w:bCs/>
          <w:color w:val="000000"/>
          <w:sz w:val="24"/>
          <w:szCs w:val="24"/>
          <w:lang w:val="uz-Cyrl-UZ" w:eastAsia="ru-RU"/>
        </w:rPr>
      </w:pP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Илк бор </w:t>
      </w: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бетондан куб шаклидаги ажойиб чироқни тайёрлаш учун фойдаланилган. Мазкур интерьер буюмининг оғирлиги 10 килограммдан ошарди. Секин-аста </w:t>
      </w:r>
      <w:r w:rsidRPr="006759E8">
        <w:rPr>
          <w:rFonts w:ascii="Times New Roman" w:eastAsia="Times New Roman" w:hAnsi="Times New Roman"/>
          <w:b/>
          <w:bCs/>
          <w:color w:val="000000"/>
          <w:sz w:val="24"/>
          <w:szCs w:val="24"/>
          <w:lang w:val="uz-Cyrl-UZ" w:eastAsia="ru-RU"/>
        </w:rPr>
        <w:t> </w:t>
      </w: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бетонни қўлланиш соҳаси кенгайиб борди. BMW автомобиль заводининг марказий биноси лойиҳасининг муаллифи Заха Хадид қўллаган.</w:t>
      </w:r>
    </w:p>
    <w:p w:rsidR="004E4071" w:rsidRPr="006759E8" w:rsidRDefault="004E4071" w:rsidP="004E4071">
      <w:pPr>
        <w:shd w:val="clear" w:color="auto" w:fill="FFFFFF"/>
        <w:spacing w:after="0" w:line="240" w:lineRule="auto"/>
        <w:ind w:right="-286" w:firstLine="709"/>
        <w:jc w:val="both"/>
        <w:rPr>
          <w:rFonts w:ascii="Times New Roman" w:eastAsia="Times New Roman" w:hAnsi="Times New Roman"/>
          <w:color w:val="000000"/>
          <w:sz w:val="24"/>
          <w:szCs w:val="24"/>
          <w:lang w:val="uz-Cyrl-UZ" w:eastAsia="ru-RU"/>
        </w:rPr>
      </w:pPr>
      <w:r w:rsidRPr="006759E8">
        <w:rPr>
          <w:rFonts w:ascii="Times New Roman" w:eastAsia="Times New Roman" w:hAnsi="Times New Roman"/>
          <w:color w:val="000000"/>
          <w:sz w:val="24"/>
          <w:szCs w:val="24"/>
          <w:lang w:val="uz-Cyrl-UZ" w:eastAsia="ru-RU"/>
        </w:rPr>
        <w:t>Америкаликлар литраконни ҳукумат бинолари атрофини ўраш учун қулай ашё деб ҳисоблашади. Япония ва Европа мамлакатларидаги қатор иморатларнинг қисмлари </w:t>
      </w: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бетондан бажарилган. Литрокубни ҳам унутмаслик керак. Литрокуб –</w:t>
      </w: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бетондан тайёрланган биринчи маҳсулот. Бу турдаги бетондан баланд ва камқаватли биноларнинг фасадларини пардозлаш, шунингдек энг мураккаб бинолардаги эксклюзив интерьерларни безашда кўп фойдаланилади. Бугунги кунда 1700х1000мм ва 2000х1000мм ўлчамдаги катта тўғри блоклар ишлаб чиқарилмоқда. Кичик ўлчамдаги, шунингдек мураккаб эгричизиқли </w:t>
      </w:r>
      <w:r w:rsidRPr="006759E8">
        <w:rPr>
          <w:rFonts w:ascii="Times New Roman" w:eastAsia="Times New Roman" w:hAnsi="Times New Roman"/>
          <w:color w:val="000000"/>
          <w:sz w:val="24"/>
          <w:szCs w:val="24"/>
          <w:lang w:val="uz-Latn-UZ" w:eastAsia="ru-RU"/>
        </w:rPr>
        <w:t>ноёб</w:t>
      </w:r>
      <w:r w:rsidRPr="006759E8">
        <w:rPr>
          <w:rFonts w:ascii="Times New Roman" w:eastAsia="Times New Roman" w:hAnsi="Times New Roman"/>
          <w:color w:val="000000"/>
          <w:sz w:val="24"/>
          <w:szCs w:val="24"/>
          <w:lang w:val="uz-Cyrl-UZ" w:eastAsia="ru-RU"/>
        </w:rPr>
        <w:t> шаклдаги эгилган блоклар ҳам тайёрланмоқда.</w:t>
      </w:r>
    </w:p>
    <w:p w:rsidR="004E4071" w:rsidRPr="006759E8" w:rsidRDefault="004E4071" w:rsidP="004E4071">
      <w:pPr>
        <w:shd w:val="clear" w:color="auto" w:fill="FFFFFF"/>
        <w:spacing w:after="0" w:line="240" w:lineRule="auto"/>
        <w:ind w:left="-4" w:right="-286" w:firstLine="712"/>
        <w:jc w:val="both"/>
        <w:rPr>
          <w:rFonts w:ascii="Times New Roman" w:eastAsia="Times New Roman" w:hAnsi="Times New Roman"/>
          <w:color w:val="000000"/>
          <w:sz w:val="24"/>
          <w:szCs w:val="24"/>
          <w:lang w:val="uz-Cyrl-UZ" w:eastAsia="ru-RU"/>
        </w:rPr>
      </w:pPr>
      <w:r w:rsidRPr="006759E8">
        <w:rPr>
          <w:rFonts w:ascii="Times New Roman" w:eastAsia="Times New Roman" w:hAnsi="Times New Roman"/>
          <w:b/>
          <w:bCs/>
          <w:color w:val="000000"/>
          <w:sz w:val="24"/>
          <w:szCs w:val="24"/>
          <w:lang w:val="uz-Latn-UZ" w:eastAsia="ru-RU"/>
        </w:rPr>
        <w:t>Нур ўтказувчи  </w:t>
      </w:r>
      <w:r w:rsidRPr="006759E8">
        <w:rPr>
          <w:rFonts w:ascii="Times New Roman" w:eastAsia="Times New Roman" w:hAnsi="Times New Roman"/>
          <w:color w:val="000000"/>
          <w:sz w:val="24"/>
          <w:szCs w:val="24"/>
          <w:lang w:val="uz-Cyrl-UZ" w:eastAsia="ru-RU"/>
        </w:rPr>
        <w:t>бетондан болохоналарнинг томлари ҳамда ичкаридан салгина ёритиладиган фасадлар қурилмоқда. Баъзан </w:t>
      </w:r>
      <w:r w:rsidRPr="006759E8">
        <w:rPr>
          <w:rFonts w:ascii="Times New Roman" w:eastAsia="Times New Roman" w:hAnsi="Times New Roman"/>
          <w:color w:val="000000"/>
          <w:sz w:val="24"/>
          <w:szCs w:val="24"/>
          <w:lang w:val="uz-Latn-UZ" w:eastAsia="ru-RU"/>
        </w:rPr>
        <w:t>нур ўтказувчи</w:t>
      </w:r>
      <w:r w:rsidRPr="006759E8">
        <w:rPr>
          <w:rFonts w:ascii="Times New Roman" w:eastAsia="Times New Roman" w:hAnsi="Times New Roman"/>
          <w:color w:val="000000"/>
          <w:sz w:val="24"/>
          <w:szCs w:val="24"/>
          <w:lang w:val="uz-Cyrl-UZ" w:eastAsia="ru-RU"/>
        </w:rPr>
        <w:t xml:space="preserve"> бетонни биринчи навбатда иссиқликни ўтказмайдиган ашёлар қаторига киритишади, ҳатто шаффоф иссиқлик изоляцияси деган атама ҳам бор. </w:t>
      </w:r>
      <w:r w:rsidRPr="006759E8">
        <w:rPr>
          <w:rFonts w:ascii="Times New Roman" w:eastAsia="Times New Roman" w:hAnsi="Times New Roman"/>
          <w:color w:val="000000"/>
          <w:sz w:val="24"/>
          <w:szCs w:val="24"/>
          <w:lang w:val="uz-Latn-UZ" w:eastAsia="ru-RU"/>
        </w:rPr>
        <w:t>Бундай бетон к</w:t>
      </w:r>
      <w:proofErr w:type="spellStart"/>
      <w:r w:rsidRPr="006759E8">
        <w:rPr>
          <w:rFonts w:ascii="Times New Roman" w:eastAsia="Times New Roman" w:hAnsi="Times New Roman"/>
          <w:color w:val="000000"/>
          <w:sz w:val="24"/>
          <w:szCs w:val="24"/>
          <w:lang w:val="uk-UA" w:eastAsia="ru-RU"/>
        </w:rPr>
        <w:t>убларнинг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мустаҳкамлигини</w:t>
      </w:r>
      <w:proofErr w:type="spellEnd"/>
      <w:r w:rsidRPr="006759E8">
        <w:rPr>
          <w:rFonts w:ascii="Times New Roman" w:eastAsia="Times New Roman" w:hAnsi="Times New Roman"/>
          <w:color w:val="000000"/>
          <w:sz w:val="24"/>
          <w:szCs w:val="24"/>
          <w:lang w:val="uk-UA" w:eastAsia="ru-RU"/>
        </w:rPr>
        <w:t xml:space="preserve"> 200к</w:t>
      </w:r>
      <w:r w:rsidRPr="006759E8">
        <w:rPr>
          <w:rFonts w:ascii="Times New Roman" w:eastAsia="Times New Roman" w:hAnsi="Times New Roman"/>
          <w:color w:val="000000"/>
          <w:sz w:val="24"/>
          <w:szCs w:val="24"/>
          <w:lang w:val="uz-Latn-UZ" w:eastAsia="ru-RU"/>
        </w:rPr>
        <w:t>г</w:t>
      </w:r>
      <w:r w:rsidRPr="006759E8">
        <w:rPr>
          <w:rFonts w:ascii="Times New Roman" w:eastAsia="Times New Roman" w:hAnsi="Times New Roman"/>
          <w:color w:val="000000"/>
          <w:sz w:val="24"/>
          <w:szCs w:val="24"/>
          <w:lang w:val="uk-UA" w:eastAsia="ru-RU"/>
        </w:rPr>
        <w:t xml:space="preserve"> куч </w:t>
      </w:r>
      <w:proofErr w:type="spellStart"/>
      <w:r w:rsidRPr="006759E8">
        <w:rPr>
          <w:rFonts w:ascii="Times New Roman" w:eastAsia="Times New Roman" w:hAnsi="Times New Roman"/>
          <w:color w:val="000000"/>
          <w:sz w:val="24"/>
          <w:szCs w:val="24"/>
          <w:lang w:val="uk-UA" w:eastAsia="ru-RU"/>
        </w:rPr>
        <w:t>билан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сиқиш</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синовларида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текшири</w:t>
      </w:r>
      <w:proofErr w:type="spellEnd"/>
      <w:r w:rsidRPr="006759E8">
        <w:rPr>
          <w:rFonts w:ascii="Times New Roman" w:eastAsia="Times New Roman" w:hAnsi="Times New Roman"/>
          <w:color w:val="000000"/>
          <w:sz w:val="24"/>
          <w:szCs w:val="24"/>
          <w:lang w:val="uz-Latn-UZ" w:eastAsia="ru-RU"/>
        </w:rPr>
        <w:t>л</w:t>
      </w:r>
      <w:proofErr w:type="spellStart"/>
      <w:r w:rsidRPr="006759E8">
        <w:rPr>
          <w:rFonts w:ascii="Times New Roman" w:eastAsia="Times New Roman" w:hAnsi="Times New Roman"/>
          <w:color w:val="000000"/>
          <w:sz w:val="24"/>
          <w:szCs w:val="24"/>
          <w:lang w:val="uk-UA" w:eastAsia="ru-RU"/>
        </w:rPr>
        <w:t>ди</w:t>
      </w:r>
      <w:proofErr w:type="spellEnd"/>
      <w:r w:rsidRPr="006759E8">
        <w:rPr>
          <w:rFonts w:ascii="Times New Roman" w:eastAsia="Times New Roman" w:hAnsi="Times New Roman"/>
          <w:color w:val="000000"/>
          <w:sz w:val="24"/>
          <w:szCs w:val="24"/>
          <w:lang w:val="uk-UA" w:eastAsia="ru-RU"/>
        </w:rPr>
        <w:t>.</w:t>
      </w:r>
      <w:r w:rsidRPr="006759E8">
        <w:rPr>
          <w:rFonts w:ascii="Times New Roman" w:eastAsia="Times New Roman" w:hAnsi="Times New Roman"/>
          <w:color w:val="000000"/>
          <w:sz w:val="24"/>
          <w:szCs w:val="24"/>
          <w:lang w:val="uz-Cyrl-UZ" w:eastAsia="ru-RU"/>
        </w:rPr>
        <w:t>Тажриба натижасининг кўрсатишича, сиқилишга </w:t>
      </w:r>
      <w:r w:rsidRPr="006759E8">
        <w:rPr>
          <w:rFonts w:ascii="Times New Roman" w:eastAsia="Times New Roman" w:hAnsi="Times New Roman"/>
          <w:color w:val="000000"/>
          <w:sz w:val="24"/>
          <w:szCs w:val="24"/>
          <w:lang w:val="uz-Latn-UZ" w:eastAsia="ru-RU"/>
        </w:rPr>
        <w:t>бўлган мустахкамлиги</w:t>
      </w:r>
      <w:r w:rsidRPr="006759E8">
        <w:rPr>
          <w:rFonts w:ascii="Times New Roman" w:eastAsia="Times New Roman" w:hAnsi="Times New Roman"/>
          <w:color w:val="000000"/>
          <w:sz w:val="24"/>
          <w:szCs w:val="24"/>
          <w:lang w:val="uz-Cyrl-UZ" w:eastAsia="ru-RU"/>
        </w:rPr>
        <w:t> 3 кундан кейин 25,176Н/мм2 гача пасаяди. Мустаҳкамлик чегараси оптик тола улушининг ортиши сабабли камаяди.</w:t>
      </w:r>
      <w:r w:rsidRPr="006759E8">
        <w:rPr>
          <w:rFonts w:ascii="Times New Roman" w:eastAsia="Times New Roman" w:hAnsi="Times New Roman"/>
          <w:color w:val="000000"/>
          <w:sz w:val="24"/>
          <w:szCs w:val="24"/>
          <w:lang w:val="uk-UA" w:eastAsia="ru-RU"/>
        </w:rPr>
        <w:br/>
      </w:r>
    </w:p>
    <w:tbl>
      <w:tblPr>
        <w:tblW w:w="0" w:type="auto"/>
        <w:jc w:val="center"/>
        <w:shd w:val="clear" w:color="auto" w:fill="FFFFFF"/>
        <w:tblCellMar>
          <w:left w:w="0" w:type="dxa"/>
          <w:right w:w="0" w:type="dxa"/>
        </w:tblCellMar>
        <w:tblLook w:val="04A0" w:firstRow="1" w:lastRow="0" w:firstColumn="1" w:lastColumn="0" w:noHBand="0" w:noVBand="1"/>
      </w:tblPr>
      <w:tblGrid>
        <w:gridCol w:w="2321"/>
        <w:gridCol w:w="2321"/>
        <w:gridCol w:w="2322"/>
        <w:gridCol w:w="2323"/>
      </w:tblGrid>
      <w:tr w:rsidR="004E4071" w:rsidRPr="006759E8" w:rsidTr="0098090A">
        <w:trPr>
          <w:trHeight w:val="390"/>
          <w:jc w:val="center"/>
        </w:trPr>
        <w:tc>
          <w:tcPr>
            <w:tcW w:w="23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 xml:space="preserve">Куб </w:t>
            </w:r>
            <w:proofErr w:type="spellStart"/>
            <w:r w:rsidRPr="006759E8">
              <w:rPr>
                <w:rFonts w:ascii="Times New Roman" w:eastAsia="Times New Roman" w:hAnsi="Times New Roman"/>
                <w:color w:val="000000"/>
                <w:sz w:val="24"/>
                <w:szCs w:val="24"/>
                <w:lang w:eastAsia="ru-RU"/>
              </w:rPr>
              <w:t>маркаси</w:t>
            </w:r>
            <w:proofErr w:type="spellEnd"/>
          </w:p>
        </w:tc>
        <w:tc>
          <w:tcPr>
            <w:tcW w:w="6966"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Cyrl-UZ" w:eastAsia="ru-RU"/>
              </w:rPr>
              <w:t>Сиқилишга чидамлилиги </w:t>
            </w:r>
            <w:r w:rsidRPr="006759E8">
              <w:rPr>
                <w:rFonts w:ascii="Times New Roman" w:eastAsia="Times New Roman" w:hAnsi="Times New Roman"/>
                <w:color w:val="000000"/>
                <w:sz w:val="24"/>
                <w:szCs w:val="24"/>
                <w:lang w:val="uz-Latn-UZ" w:eastAsia="ru-RU"/>
              </w:rPr>
              <w:t>МПа да</w:t>
            </w:r>
          </w:p>
        </w:tc>
      </w:tr>
      <w:tr w:rsidR="004E4071" w:rsidRPr="006759E8" w:rsidTr="0098090A">
        <w:trPr>
          <w:trHeight w:val="39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 кун</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7 кун</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28 кун</w:t>
            </w:r>
          </w:p>
        </w:tc>
      </w:tr>
      <w:tr w:rsidR="004E4071" w:rsidRPr="006759E8" w:rsidTr="0098090A">
        <w:trPr>
          <w:trHeight w:val="39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А0-1%</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25</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w:t>
            </w:r>
            <w:r w:rsidRPr="006759E8">
              <w:rPr>
                <w:rFonts w:ascii="Times New Roman" w:eastAsia="Times New Roman" w:hAnsi="Times New Roman"/>
                <w:color w:val="000000"/>
                <w:sz w:val="24"/>
                <w:szCs w:val="24"/>
                <w:lang w:val="uz-Latn-UZ" w:eastAsia="ru-RU"/>
              </w:rPr>
              <w:t>5</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47</w:t>
            </w:r>
          </w:p>
        </w:tc>
      </w:tr>
      <w:tr w:rsidR="004E4071" w:rsidRPr="006759E8" w:rsidTr="0098090A">
        <w:trPr>
          <w:trHeight w:val="406"/>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1-2%</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w:t>
            </w:r>
            <w:r w:rsidRPr="006759E8">
              <w:rPr>
                <w:rFonts w:ascii="Times New Roman" w:eastAsia="Times New Roman" w:hAnsi="Times New Roman"/>
                <w:color w:val="000000"/>
                <w:sz w:val="24"/>
                <w:szCs w:val="24"/>
                <w:lang w:val="uz-Latn-UZ" w:eastAsia="ru-RU"/>
              </w:rPr>
              <w:t>3</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32</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4</w:t>
            </w:r>
            <w:r w:rsidRPr="006759E8">
              <w:rPr>
                <w:rFonts w:ascii="Times New Roman" w:eastAsia="Times New Roman" w:hAnsi="Times New Roman"/>
                <w:color w:val="000000"/>
                <w:sz w:val="24"/>
                <w:szCs w:val="24"/>
                <w:lang w:val="uz-Latn-UZ" w:eastAsia="ru-RU"/>
              </w:rPr>
              <w:t>4</w:t>
            </w:r>
          </w:p>
        </w:tc>
      </w:tr>
      <w:tr w:rsidR="004E4071" w:rsidRPr="006759E8" w:rsidTr="0098090A">
        <w:trPr>
          <w:trHeight w:val="39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2-3%</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w:t>
            </w:r>
            <w:r w:rsidRPr="006759E8">
              <w:rPr>
                <w:rFonts w:ascii="Times New Roman" w:eastAsia="Times New Roman" w:hAnsi="Times New Roman"/>
                <w:color w:val="000000"/>
                <w:sz w:val="24"/>
                <w:szCs w:val="24"/>
                <w:lang w:val="uz-Latn-UZ" w:eastAsia="ru-RU"/>
              </w:rPr>
              <w:t>2</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31</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4</w:t>
            </w:r>
            <w:r w:rsidRPr="006759E8">
              <w:rPr>
                <w:rFonts w:ascii="Times New Roman" w:eastAsia="Times New Roman" w:hAnsi="Times New Roman"/>
                <w:color w:val="000000"/>
                <w:sz w:val="24"/>
                <w:szCs w:val="24"/>
                <w:lang w:val="uz-Latn-UZ" w:eastAsia="ru-RU"/>
              </w:rPr>
              <w:t>3</w:t>
            </w:r>
          </w:p>
        </w:tc>
      </w:tr>
      <w:tr w:rsidR="004E4071" w:rsidRPr="006759E8" w:rsidTr="0098090A">
        <w:trPr>
          <w:trHeight w:val="39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3-4%</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val="uz-Latn-UZ" w:eastAsia="ru-RU"/>
              </w:rPr>
              <w:t>20</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29</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4</w:t>
            </w:r>
            <w:r w:rsidRPr="006759E8">
              <w:rPr>
                <w:rFonts w:ascii="Times New Roman" w:eastAsia="Times New Roman" w:hAnsi="Times New Roman"/>
                <w:color w:val="000000"/>
                <w:sz w:val="24"/>
                <w:szCs w:val="24"/>
                <w:lang w:val="uz-Latn-UZ" w:eastAsia="ru-RU"/>
              </w:rPr>
              <w:t>1</w:t>
            </w:r>
          </w:p>
        </w:tc>
      </w:tr>
      <w:tr w:rsidR="004E4071" w:rsidRPr="006759E8" w:rsidTr="0098090A">
        <w:trPr>
          <w:trHeight w:val="39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4-5%</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1</w:t>
            </w:r>
            <w:r w:rsidRPr="006759E8">
              <w:rPr>
                <w:rFonts w:ascii="Times New Roman" w:eastAsia="Times New Roman" w:hAnsi="Times New Roman"/>
                <w:color w:val="000000"/>
                <w:sz w:val="24"/>
                <w:szCs w:val="24"/>
                <w:lang w:val="uz-Latn-UZ" w:eastAsia="ru-RU"/>
              </w:rPr>
              <w:t>3</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28</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38</w:t>
            </w:r>
          </w:p>
        </w:tc>
      </w:tr>
      <w:tr w:rsidR="004E4071" w:rsidRPr="006759E8" w:rsidTr="0098090A">
        <w:trPr>
          <w:trHeight w:val="406"/>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5-6%</w:t>
            </w:r>
          </w:p>
        </w:tc>
        <w:tc>
          <w:tcPr>
            <w:tcW w:w="2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16</w:t>
            </w:r>
          </w:p>
        </w:tc>
        <w:tc>
          <w:tcPr>
            <w:tcW w:w="2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26</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4071" w:rsidRPr="006759E8" w:rsidRDefault="004E4071" w:rsidP="0098090A">
            <w:pPr>
              <w:spacing w:after="0" w:line="240" w:lineRule="auto"/>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38</w:t>
            </w:r>
          </w:p>
        </w:tc>
      </w:tr>
    </w:tbl>
    <w:p w:rsidR="004E4071" w:rsidRPr="006759E8" w:rsidRDefault="004E4071" w:rsidP="004E4071">
      <w:pPr>
        <w:shd w:val="clear" w:color="auto" w:fill="FFFFFF"/>
        <w:spacing w:after="0" w:line="240" w:lineRule="auto"/>
        <w:jc w:val="center"/>
        <w:rPr>
          <w:rFonts w:ascii="Times New Roman" w:eastAsia="Times New Roman" w:hAnsi="Times New Roman"/>
          <w:bCs/>
          <w:color w:val="000000"/>
          <w:sz w:val="24"/>
          <w:szCs w:val="24"/>
          <w:lang w:eastAsia="ru-RU"/>
        </w:rPr>
      </w:pPr>
      <w:r w:rsidRPr="006759E8">
        <w:rPr>
          <w:rFonts w:ascii="Times New Roman" w:eastAsia="Times New Roman" w:hAnsi="Times New Roman"/>
          <w:b/>
          <w:bCs/>
          <w:color w:val="000000"/>
          <w:sz w:val="24"/>
          <w:szCs w:val="24"/>
          <w:lang w:eastAsia="ru-RU"/>
        </w:rPr>
        <w:lastRenderedPageBreak/>
        <w:t>3-жадвал.  </w:t>
      </w:r>
      <w:r w:rsidRPr="006759E8">
        <w:rPr>
          <w:rFonts w:ascii="Times New Roman" w:eastAsia="Times New Roman" w:hAnsi="Times New Roman"/>
          <w:color w:val="000000"/>
          <w:sz w:val="24"/>
          <w:szCs w:val="24"/>
          <w:lang w:val="uz-Latn-UZ" w:eastAsia="ru-RU"/>
        </w:rPr>
        <w:t>Нур</w:t>
      </w:r>
      <w:r w:rsidRPr="006759E8">
        <w:rPr>
          <w:rFonts w:ascii="Times New Roman" w:eastAsia="Times New Roman" w:hAnsi="Times New Roman"/>
          <w:color w:val="000000"/>
          <w:sz w:val="24"/>
          <w:szCs w:val="24"/>
          <w:lang w:eastAsia="ru-RU"/>
        </w:rPr>
        <w:t xml:space="preserve"> </w:t>
      </w:r>
      <w:r w:rsidRPr="006759E8">
        <w:rPr>
          <w:rFonts w:ascii="Times New Roman" w:eastAsia="Times New Roman" w:hAnsi="Times New Roman"/>
          <w:color w:val="000000"/>
          <w:sz w:val="24"/>
          <w:szCs w:val="24"/>
          <w:lang w:val="uz-Latn-UZ" w:eastAsia="ru-RU"/>
        </w:rPr>
        <w:t>ўтказувчи</w:t>
      </w:r>
      <w:r w:rsidRPr="006759E8">
        <w:rPr>
          <w:rFonts w:ascii="Times New Roman" w:eastAsia="Times New Roman" w:hAnsi="Times New Roman"/>
          <w:color w:val="000000"/>
          <w:sz w:val="24"/>
          <w:szCs w:val="24"/>
          <w:lang w:val="uz-Cyrl-UZ" w:eastAsia="ru-RU"/>
        </w:rPr>
        <w:t> бетонни</w:t>
      </w:r>
      <w:r w:rsidRPr="006759E8">
        <w:rPr>
          <w:rFonts w:ascii="Times New Roman" w:eastAsia="Times New Roman" w:hAnsi="Times New Roman"/>
          <w:b/>
          <w:bCs/>
          <w:color w:val="000000"/>
          <w:sz w:val="24"/>
          <w:szCs w:val="24"/>
          <w:lang w:eastAsia="ru-RU"/>
        </w:rPr>
        <w:t> </w:t>
      </w:r>
      <w:proofErr w:type="spellStart"/>
      <w:r w:rsidRPr="006759E8">
        <w:rPr>
          <w:rFonts w:ascii="Times New Roman" w:eastAsia="Times New Roman" w:hAnsi="Times New Roman"/>
          <w:bCs/>
          <w:color w:val="000000"/>
          <w:sz w:val="24"/>
          <w:szCs w:val="24"/>
          <w:lang w:eastAsia="ru-RU"/>
        </w:rPr>
        <w:t>синаш</w:t>
      </w:r>
      <w:proofErr w:type="spellEnd"/>
      <w:r w:rsidRPr="006759E8">
        <w:rPr>
          <w:rFonts w:ascii="Times New Roman" w:eastAsia="Times New Roman" w:hAnsi="Times New Roman"/>
          <w:color w:val="000000"/>
          <w:sz w:val="24"/>
          <w:szCs w:val="24"/>
          <w:lang w:eastAsia="ru-RU"/>
        </w:rPr>
        <w:br/>
      </w:r>
      <w:r w:rsidRPr="006759E8">
        <w:rPr>
          <w:rFonts w:ascii="Times New Roman" w:eastAsia="Times New Roman" w:hAnsi="Times New Roman"/>
          <w:noProof/>
          <w:color w:val="000000"/>
          <w:sz w:val="24"/>
          <w:szCs w:val="24"/>
          <w:lang w:eastAsia="ru-RU"/>
        </w:rPr>
        <w:drawing>
          <wp:inline distT="0" distB="0" distL="0" distR="0" wp14:anchorId="61708C5B" wp14:editId="35C55CA5">
            <wp:extent cx="4872962" cy="3619500"/>
            <wp:effectExtent l="0" t="0" r="4445" b="0"/>
            <wp:docPr id="129" name="Рисунок 129" descr="C:\Users\rocknrolla\Desktop\1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nrolla\Desktop\122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907277" cy="3644988"/>
                    </a:xfrm>
                    <a:prstGeom prst="rect">
                      <a:avLst/>
                    </a:prstGeom>
                    <a:noFill/>
                    <a:ln>
                      <a:noFill/>
                    </a:ln>
                  </pic:spPr>
                </pic:pic>
              </a:graphicData>
            </a:graphic>
          </wp:inline>
        </w:drawing>
      </w:r>
    </w:p>
    <w:p w:rsidR="004E4071" w:rsidRPr="006759E8" w:rsidRDefault="004E4071" w:rsidP="004E4071">
      <w:pPr>
        <w:shd w:val="clear" w:color="auto" w:fill="FFFFFF"/>
        <w:spacing w:after="0" w:line="240" w:lineRule="auto"/>
        <w:jc w:val="center"/>
        <w:rPr>
          <w:rFonts w:ascii="Times New Roman" w:eastAsia="Times New Roman" w:hAnsi="Times New Roman"/>
          <w:color w:val="000000"/>
          <w:sz w:val="24"/>
          <w:szCs w:val="24"/>
          <w:lang w:eastAsia="ru-RU"/>
        </w:rPr>
      </w:pPr>
      <w:r w:rsidRPr="006759E8">
        <w:rPr>
          <w:rFonts w:ascii="Times New Roman" w:eastAsia="Times New Roman" w:hAnsi="Times New Roman"/>
          <w:b/>
          <w:bCs/>
          <w:color w:val="000000"/>
          <w:sz w:val="24"/>
          <w:szCs w:val="24"/>
          <w:lang w:eastAsia="ru-RU"/>
        </w:rPr>
        <w:t>1-диаграмма. </w:t>
      </w:r>
      <w:r w:rsidRPr="006759E8">
        <w:rPr>
          <w:rFonts w:ascii="Times New Roman" w:eastAsia="Times New Roman" w:hAnsi="Times New Roman"/>
          <w:bCs/>
          <w:color w:val="000000"/>
          <w:sz w:val="24"/>
          <w:szCs w:val="24"/>
          <w:lang w:val="uz-Latn-UZ" w:eastAsia="ru-RU"/>
        </w:rPr>
        <w:t>Н</w:t>
      </w:r>
      <w:r w:rsidRPr="006759E8">
        <w:rPr>
          <w:rFonts w:ascii="Times New Roman" w:eastAsia="Times New Roman" w:hAnsi="Times New Roman"/>
          <w:color w:val="000000"/>
          <w:sz w:val="24"/>
          <w:szCs w:val="24"/>
          <w:lang w:val="uz-Latn-UZ" w:eastAsia="ru-RU"/>
        </w:rPr>
        <w:t>ур ўтказувчи</w:t>
      </w:r>
      <w:r w:rsidRPr="006759E8">
        <w:rPr>
          <w:rFonts w:ascii="Times New Roman" w:eastAsia="Times New Roman" w:hAnsi="Times New Roman"/>
          <w:color w:val="000000"/>
          <w:sz w:val="24"/>
          <w:szCs w:val="24"/>
          <w:lang w:val="uz-Cyrl-UZ" w:eastAsia="ru-RU"/>
        </w:rPr>
        <w:t> бетонни</w:t>
      </w:r>
      <w:r w:rsidRPr="006759E8">
        <w:rPr>
          <w:rFonts w:ascii="Times New Roman" w:eastAsia="Times New Roman" w:hAnsi="Times New Roman"/>
          <w:b/>
          <w:bCs/>
          <w:color w:val="000000"/>
          <w:sz w:val="24"/>
          <w:szCs w:val="24"/>
          <w:lang w:eastAsia="ru-RU"/>
        </w:rPr>
        <w:t> </w:t>
      </w:r>
      <w:proofErr w:type="spellStart"/>
      <w:r w:rsidRPr="006759E8">
        <w:rPr>
          <w:rFonts w:ascii="Times New Roman" w:eastAsia="Times New Roman" w:hAnsi="Times New Roman"/>
          <w:bCs/>
          <w:color w:val="000000"/>
          <w:sz w:val="24"/>
          <w:szCs w:val="24"/>
          <w:lang w:eastAsia="ru-RU"/>
        </w:rPr>
        <w:t>синаш</w:t>
      </w:r>
      <w:proofErr w:type="spellEnd"/>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eastAsia="ru-RU"/>
        </w:rPr>
      </w:pPr>
      <w:proofErr w:type="spellStart"/>
      <w:r w:rsidRPr="006759E8">
        <w:rPr>
          <w:rFonts w:ascii="Times New Roman" w:eastAsia="Times New Roman" w:hAnsi="Times New Roman"/>
          <w:color w:val="000000"/>
          <w:sz w:val="24"/>
          <w:szCs w:val="24"/>
          <w:lang w:val="uk-UA" w:eastAsia="ru-RU"/>
        </w:rPr>
        <w:t>Тайёрлаш</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технологияси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мураккаб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бўлганлиги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боис</w:t>
      </w:r>
      <w:proofErr w:type="spellEnd"/>
      <w:r w:rsidRPr="006759E8">
        <w:rPr>
          <w:rFonts w:ascii="Times New Roman" w:eastAsia="Times New Roman" w:hAnsi="Times New Roman"/>
          <w:color w:val="000000"/>
          <w:sz w:val="24"/>
          <w:szCs w:val="24"/>
          <w:lang w:val="uk-UA" w:eastAsia="ru-RU"/>
        </w:rPr>
        <w:t>  </w:t>
      </w:r>
      <w:r w:rsidRPr="006759E8">
        <w:rPr>
          <w:rFonts w:ascii="Times New Roman" w:eastAsia="Times New Roman" w:hAnsi="Times New Roman"/>
          <w:color w:val="000000"/>
          <w:sz w:val="24"/>
          <w:szCs w:val="24"/>
          <w:lang w:val="uz-Latn-UZ" w:eastAsia="ru-RU"/>
        </w:rPr>
        <w:t>нур ўтказувчи</w:t>
      </w:r>
      <w:r w:rsidRPr="006759E8">
        <w:rPr>
          <w:rFonts w:ascii="Times New Roman" w:eastAsia="Times New Roman" w:hAnsi="Times New Roman"/>
          <w:color w:val="000000"/>
          <w:sz w:val="24"/>
          <w:szCs w:val="24"/>
          <w:lang w:val="uz-Cyrl-UZ" w:eastAsia="ru-RU"/>
        </w:rPr>
        <w:t> бетонни </w:t>
      </w:r>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баҳоси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ўта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юқори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Шунинг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учун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фақат</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буюртма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асосида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тўртбурчак</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панеллар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шаклида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ишлаб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чиқарилади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ўлчамлари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буюртмачининг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истагига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кўра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танланади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Европадаги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баҳоси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бир</w:t>
      </w:r>
      <w:proofErr w:type="spellEnd"/>
      <w:r w:rsidRPr="006759E8">
        <w:rPr>
          <w:rFonts w:ascii="Times New Roman" w:eastAsia="Times New Roman" w:hAnsi="Times New Roman"/>
          <w:color w:val="000000"/>
          <w:sz w:val="24"/>
          <w:szCs w:val="24"/>
          <w:lang w:val="uk-UA" w:eastAsia="ru-RU"/>
        </w:rPr>
        <w:t xml:space="preserve"> квадрат метр </w:t>
      </w:r>
      <w:r w:rsidRPr="006759E8">
        <w:rPr>
          <w:rFonts w:ascii="Times New Roman" w:eastAsia="Times New Roman" w:hAnsi="Times New Roman"/>
          <w:color w:val="000000"/>
          <w:sz w:val="24"/>
          <w:szCs w:val="24"/>
          <w:lang w:val="uz-Latn-UZ" w:eastAsia="ru-RU"/>
        </w:rPr>
        <w:t>нур ўтказувчи</w:t>
      </w:r>
      <w:r w:rsidRPr="006759E8">
        <w:rPr>
          <w:rFonts w:ascii="Times New Roman" w:eastAsia="Times New Roman" w:hAnsi="Times New Roman"/>
          <w:color w:val="000000"/>
          <w:sz w:val="24"/>
          <w:szCs w:val="24"/>
          <w:lang w:val="uz-Cyrl-UZ" w:eastAsia="ru-RU"/>
        </w:rPr>
        <w:t> бетонни </w:t>
      </w:r>
      <w:r w:rsidRPr="006759E8">
        <w:rPr>
          <w:rFonts w:ascii="Times New Roman" w:eastAsia="Times New Roman" w:hAnsi="Times New Roman"/>
          <w:color w:val="000000"/>
          <w:sz w:val="24"/>
          <w:szCs w:val="24"/>
          <w:lang w:val="uz-Latn-UZ" w:eastAsia="ru-RU"/>
        </w:rPr>
        <w:t>нархи</w:t>
      </w:r>
      <w:r w:rsidRPr="006759E8">
        <w:rPr>
          <w:rFonts w:ascii="Times New Roman" w:eastAsia="Times New Roman" w:hAnsi="Times New Roman"/>
          <w:color w:val="000000"/>
          <w:sz w:val="24"/>
          <w:szCs w:val="24"/>
          <w:lang w:val="uk-UA" w:eastAsia="ru-RU"/>
        </w:rPr>
        <w:t xml:space="preserve"> 1500 </w:t>
      </w:r>
      <w:proofErr w:type="spellStart"/>
      <w:r w:rsidRPr="006759E8">
        <w:rPr>
          <w:rFonts w:ascii="Times New Roman" w:eastAsia="Times New Roman" w:hAnsi="Times New Roman"/>
          <w:color w:val="000000"/>
          <w:sz w:val="24"/>
          <w:szCs w:val="24"/>
          <w:lang w:val="uk-UA" w:eastAsia="ru-RU"/>
        </w:rPr>
        <w:t>еврони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ташкил</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қилади</w:t>
      </w:r>
      <w:proofErr w:type="spellEnd"/>
      <w:r w:rsidRPr="006759E8">
        <w:rPr>
          <w:rFonts w:ascii="Times New Roman" w:eastAsia="Times New Roman" w:hAnsi="Times New Roman"/>
          <w:color w:val="000000"/>
          <w:sz w:val="24"/>
          <w:szCs w:val="24"/>
          <w:lang w:val="uk-UA" w:eastAsia="ru-RU"/>
        </w:rPr>
        <w:t>.</w:t>
      </w:r>
    </w:p>
    <w:p w:rsidR="004E4071" w:rsidRPr="006759E8" w:rsidRDefault="004E4071" w:rsidP="004E4071">
      <w:pPr>
        <w:shd w:val="clear" w:color="auto" w:fill="FFFFFF"/>
        <w:spacing w:after="0" w:line="240" w:lineRule="auto"/>
        <w:ind w:right="-286" w:firstLine="708"/>
        <w:jc w:val="both"/>
        <w:rPr>
          <w:rFonts w:ascii="Times New Roman" w:eastAsia="Times New Roman" w:hAnsi="Times New Roman"/>
          <w:color w:val="000000"/>
          <w:sz w:val="24"/>
          <w:szCs w:val="24"/>
          <w:lang w:val="uk-UA" w:eastAsia="ru-RU"/>
        </w:rPr>
      </w:pPr>
      <w:r w:rsidRPr="006759E8">
        <w:rPr>
          <w:rFonts w:ascii="Times New Roman" w:eastAsia="Times New Roman" w:hAnsi="Times New Roman"/>
          <w:color w:val="000000"/>
          <w:sz w:val="24"/>
          <w:szCs w:val="24"/>
          <w:lang w:val="uz-Latn-UZ" w:eastAsia="ru-RU"/>
        </w:rPr>
        <w:t>Нур ўтказувчи</w:t>
      </w:r>
      <w:r w:rsidRPr="006759E8">
        <w:rPr>
          <w:rFonts w:ascii="Times New Roman" w:eastAsia="Times New Roman" w:hAnsi="Times New Roman"/>
          <w:color w:val="000000"/>
          <w:sz w:val="24"/>
          <w:szCs w:val="24"/>
          <w:lang w:val="uz-Cyrl-UZ" w:eastAsia="ru-RU"/>
        </w:rPr>
        <w:t> бетонни </w:t>
      </w:r>
      <w:proofErr w:type="spellStart"/>
      <w:r w:rsidRPr="006759E8">
        <w:rPr>
          <w:rFonts w:ascii="Times New Roman" w:eastAsia="Times New Roman" w:hAnsi="Times New Roman"/>
          <w:color w:val="000000"/>
          <w:sz w:val="24"/>
          <w:szCs w:val="24"/>
          <w:lang w:val="uk-UA" w:eastAsia="ru-RU"/>
        </w:rPr>
        <w:t>таркиби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шунингдек</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иш</w:t>
      </w:r>
      <w:proofErr w:type="spellEnd"/>
      <w:r w:rsidRPr="006759E8">
        <w:rPr>
          <w:rFonts w:ascii="Times New Roman" w:eastAsia="Times New Roman" w:hAnsi="Times New Roman"/>
          <w:color w:val="000000"/>
          <w:sz w:val="24"/>
          <w:szCs w:val="24"/>
          <w:lang w:val="uz-Latn-UZ" w:eastAsia="ru-RU"/>
        </w:rPr>
        <w:t>лабчиқариш жараёнини</w:t>
      </w:r>
      <w:r w:rsidRPr="006759E8">
        <w:rPr>
          <w:rFonts w:ascii="Times New Roman" w:eastAsia="Times New Roman" w:hAnsi="Times New Roman"/>
          <w:color w:val="000000"/>
          <w:sz w:val="24"/>
          <w:szCs w:val="24"/>
          <w:lang w:val="uk-UA" w:eastAsia="ru-RU"/>
        </w:rPr>
        <w:t> </w:t>
      </w:r>
      <w:proofErr w:type="spellStart"/>
      <w:r w:rsidRPr="006759E8">
        <w:rPr>
          <w:rFonts w:ascii="Times New Roman" w:eastAsia="Times New Roman" w:hAnsi="Times New Roman"/>
          <w:color w:val="000000"/>
          <w:sz w:val="24"/>
          <w:szCs w:val="24"/>
          <w:lang w:val="uk-UA" w:eastAsia="ru-RU"/>
        </w:rPr>
        <w:t>таҳлил</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қилиб</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унинг</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ҳар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бир</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таркибий</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қисми</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ўз</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афзалликлари</w:t>
      </w:r>
      <w:proofErr w:type="spellEnd"/>
      <w:r w:rsidRPr="006759E8">
        <w:rPr>
          <w:rFonts w:ascii="Times New Roman" w:eastAsia="Times New Roman" w:hAnsi="Times New Roman"/>
          <w:color w:val="000000"/>
          <w:sz w:val="24"/>
          <w:szCs w:val="24"/>
          <w:lang w:val="uk-UA" w:eastAsia="ru-RU"/>
        </w:rPr>
        <w:t xml:space="preserve"> ва </w:t>
      </w:r>
      <w:proofErr w:type="spellStart"/>
      <w:r w:rsidRPr="006759E8">
        <w:rPr>
          <w:rFonts w:ascii="Times New Roman" w:eastAsia="Times New Roman" w:hAnsi="Times New Roman"/>
          <w:color w:val="000000"/>
          <w:sz w:val="24"/>
          <w:szCs w:val="24"/>
          <w:lang w:val="uk-UA" w:eastAsia="ru-RU"/>
        </w:rPr>
        <w:t>камчиликларига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эга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деган</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хулосага</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келиш</w:t>
      </w:r>
      <w:proofErr w:type="spellEnd"/>
      <w:r w:rsidRPr="006759E8">
        <w:rPr>
          <w:rFonts w:ascii="Times New Roman" w:eastAsia="Times New Roman" w:hAnsi="Times New Roman"/>
          <w:color w:val="000000"/>
          <w:sz w:val="24"/>
          <w:szCs w:val="24"/>
          <w:lang w:val="uk-UA" w:eastAsia="ru-RU"/>
        </w:rPr>
        <w:t xml:space="preserve"> </w:t>
      </w:r>
      <w:proofErr w:type="spellStart"/>
      <w:r w:rsidRPr="006759E8">
        <w:rPr>
          <w:rFonts w:ascii="Times New Roman" w:eastAsia="Times New Roman" w:hAnsi="Times New Roman"/>
          <w:color w:val="000000"/>
          <w:sz w:val="24"/>
          <w:szCs w:val="24"/>
          <w:lang w:val="uk-UA" w:eastAsia="ru-RU"/>
        </w:rPr>
        <w:t>мумкин</w:t>
      </w:r>
      <w:proofErr w:type="spellEnd"/>
      <w:r w:rsidRPr="006759E8">
        <w:rPr>
          <w:rFonts w:ascii="Times New Roman" w:eastAsia="Times New Roman" w:hAnsi="Times New Roman"/>
          <w:color w:val="000000"/>
          <w:sz w:val="24"/>
          <w:szCs w:val="24"/>
          <w:lang w:val="uk-UA" w:eastAsia="ru-RU"/>
        </w:rPr>
        <w:t>:</w:t>
      </w:r>
    </w:p>
    <w:p w:rsidR="004E4071" w:rsidRPr="006759E8" w:rsidRDefault="004E4071" w:rsidP="004E4071">
      <w:pPr>
        <w:shd w:val="clear" w:color="auto" w:fill="FFFFFF"/>
        <w:spacing w:after="0" w:line="240" w:lineRule="auto"/>
        <w:ind w:right="-144" w:firstLine="709"/>
        <w:jc w:val="both"/>
        <w:rPr>
          <w:rFonts w:ascii="Times New Roman" w:eastAsia="Times New Roman" w:hAnsi="Times New Roman"/>
          <w:color w:val="000000"/>
          <w:sz w:val="24"/>
          <w:szCs w:val="24"/>
          <w:lang w:val="uz-Cyrl-UZ" w:eastAsia="ru-RU"/>
        </w:rPr>
      </w:pPr>
      <w:r w:rsidRPr="006759E8">
        <w:rPr>
          <w:rFonts w:ascii="Times New Roman" w:eastAsia="Times New Roman" w:hAnsi="Times New Roman"/>
          <w:color w:val="000000"/>
          <w:sz w:val="24"/>
          <w:szCs w:val="24"/>
          <w:lang w:val="uz-Cyrl-UZ" w:eastAsia="ru-RU"/>
        </w:rPr>
        <w:t>-муайян қўшимчалар қўшилганда шиша ўзининг мустаҳкамлигини ошириши ва мўртлигини камайтириши мумкин. Шундан кейин ундан қурилиш ашё</w:t>
      </w:r>
      <w:r w:rsidRPr="006759E8">
        <w:rPr>
          <w:rFonts w:ascii="Times New Roman" w:eastAsia="Times New Roman" w:hAnsi="Times New Roman"/>
          <w:color w:val="000000"/>
          <w:sz w:val="24"/>
          <w:szCs w:val="24"/>
          <w:lang w:val="uz-Latn-UZ" w:eastAsia="ru-RU"/>
        </w:rPr>
        <w:t>с</w:t>
      </w:r>
      <w:r w:rsidRPr="006759E8">
        <w:rPr>
          <w:rFonts w:ascii="Times New Roman" w:eastAsia="Times New Roman" w:hAnsi="Times New Roman"/>
          <w:color w:val="000000"/>
          <w:sz w:val="24"/>
          <w:szCs w:val="24"/>
          <w:lang w:val="uz-Cyrl-UZ" w:eastAsia="ru-RU"/>
        </w:rPr>
        <w:t>и сифатида фойдаланиш мумкин. Аммо мўртлигини тўлиқ йўқотишнинг иложи йўқ.</w:t>
      </w:r>
    </w:p>
    <w:p w:rsidR="004E4071" w:rsidRPr="006759E8" w:rsidRDefault="004E4071" w:rsidP="004E4071">
      <w:pPr>
        <w:spacing w:after="0" w:line="240" w:lineRule="auto"/>
        <w:ind w:right="-144" w:firstLine="420"/>
        <w:jc w:val="both"/>
        <w:rPr>
          <w:rFonts w:ascii="Times New Roman" w:eastAsia="Times New Roman" w:hAnsi="Times New Roman"/>
          <w:color w:val="000000"/>
          <w:sz w:val="24"/>
          <w:szCs w:val="24"/>
          <w:shd w:val="clear" w:color="auto" w:fill="FFFFFF"/>
          <w:lang w:val="uz-Cyrl-UZ" w:eastAsia="ru-RU"/>
        </w:rPr>
      </w:pPr>
      <w:r w:rsidRPr="006759E8">
        <w:rPr>
          <w:rFonts w:ascii="Times New Roman" w:eastAsia="Times New Roman" w:hAnsi="Times New Roman"/>
          <w:color w:val="000000"/>
          <w:sz w:val="24"/>
          <w:szCs w:val="24"/>
          <w:shd w:val="clear" w:color="auto" w:fill="FFFFFF"/>
          <w:lang w:val="uz-Cyrl-UZ" w:eastAsia="ru-RU"/>
        </w:rPr>
        <w:t>-бетон қурилишда фойдаланиладиган мустаҳкам ашё. Унинг асосий камчиликларидан бири – </w:t>
      </w:r>
      <w:r w:rsidRPr="006759E8">
        <w:rPr>
          <w:rFonts w:ascii="Times New Roman" w:eastAsia="Times New Roman" w:hAnsi="Times New Roman"/>
          <w:color w:val="000000"/>
          <w:sz w:val="24"/>
          <w:szCs w:val="24"/>
          <w:shd w:val="clear" w:color="auto" w:fill="FFFFFF"/>
          <w:lang w:val="uz-Latn-UZ" w:eastAsia="ru-RU"/>
        </w:rPr>
        <w:t>деформацияланмаслиги.</w:t>
      </w:r>
      <w:r w:rsidRPr="006759E8">
        <w:rPr>
          <w:rFonts w:ascii="Times New Roman" w:eastAsia="Times New Roman" w:hAnsi="Times New Roman"/>
          <w:color w:val="000000"/>
          <w:sz w:val="24"/>
          <w:szCs w:val="24"/>
          <w:shd w:val="clear" w:color="auto" w:fill="FFFFFF"/>
          <w:lang w:val="uz-Cyrl-UZ" w:eastAsia="ru-RU"/>
        </w:rPr>
        <w:t>. “LitraCon”дан ясалган девор оддий бетоннинг мустаҳкамлиги</w:t>
      </w:r>
      <w:r w:rsidRPr="006759E8">
        <w:rPr>
          <w:rFonts w:ascii="Times New Roman" w:eastAsia="Times New Roman" w:hAnsi="Times New Roman"/>
          <w:color w:val="000000"/>
          <w:sz w:val="24"/>
          <w:szCs w:val="24"/>
          <w:shd w:val="clear" w:color="auto" w:fill="FFFFFF"/>
          <w:lang w:val="uz-Latn-UZ" w:eastAsia="ru-RU"/>
        </w:rPr>
        <w:t>га тенг.</w:t>
      </w:r>
      <w:r w:rsidRPr="006759E8">
        <w:rPr>
          <w:rFonts w:ascii="Times New Roman" w:eastAsia="Times New Roman" w:hAnsi="Times New Roman"/>
          <w:color w:val="000000"/>
          <w:sz w:val="24"/>
          <w:szCs w:val="24"/>
          <w:shd w:val="clear" w:color="auto" w:fill="FFFFFF"/>
          <w:lang w:val="uz-Cyrl-UZ" w:eastAsia="ru-RU"/>
        </w:rPr>
        <w:t>, аммо</w:t>
      </w:r>
      <w:r w:rsidRPr="006759E8">
        <w:rPr>
          <w:rFonts w:ascii="Times New Roman" w:eastAsia="Times New Roman" w:hAnsi="Times New Roman"/>
          <w:color w:val="000000"/>
          <w:sz w:val="24"/>
          <w:szCs w:val="24"/>
          <w:shd w:val="clear" w:color="auto" w:fill="FFFFFF"/>
          <w:lang w:val="uz-Latn-UZ" w:eastAsia="ru-RU"/>
        </w:rPr>
        <w:t>аммо толаларни бир текис жойлашмаганлиги туфайли хона ичидаги жихозларни контури кўриниши хам мумкин.</w:t>
      </w:r>
      <w:r w:rsidRPr="006759E8">
        <w:rPr>
          <w:rFonts w:ascii="Times New Roman" w:eastAsia="Times New Roman" w:hAnsi="Times New Roman"/>
          <w:color w:val="000000"/>
          <w:sz w:val="24"/>
          <w:szCs w:val="24"/>
          <w:shd w:val="clear" w:color="auto" w:fill="FFFFFF"/>
          <w:lang w:val="uz-Cyrl-UZ" w:eastAsia="ru-RU"/>
        </w:rPr>
        <w:t> Қўшимча тариқасида айтиш керакки, оптик шиша толанинг  ёруғликни ўтказувчанлиги шу қадар юқорики,  </w:t>
      </w:r>
      <w:r w:rsidRPr="006759E8">
        <w:rPr>
          <w:rFonts w:ascii="Times New Roman" w:eastAsia="Times New Roman" w:hAnsi="Times New Roman"/>
          <w:color w:val="000000"/>
          <w:sz w:val="24"/>
          <w:szCs w:val="24"/>
          <w:shd w:val="clear" w:color="auto" w:fill="FFFFFF"/>
          <w:lang w:val="uz-Latn-UZ" w:eastAsia="ru-RU"/>
        </w:rPr>
        <w:t>нур ўтказувчи</w:t>
      </w:r>
      <w:r w:rsidRPr="006759E8">
        <w:rPr>
          <w:rFonts w:ascii="Times New Roman" w:eastAsia="Times New Roman" w:hAnsi="Times New Roman"/>
          <w:color w:val="000000"/>
          <w:sz w:val="24"/>
          <w:szCs w:val="24"/>
          <w:shd w:val="clear" w:color="auto" w:fill="FFFFFF"/>
          <w:lang w:val="uz-Cyrl-UZ" w:eastAsia="ru-RU"/>
        </w:rPr>
        <w:t> бетон ёруғни ҳатто блокнинг қалинлиги бир неча метр бўлганида ҳам бемалол ўтказишга қодир. Замонавий қурилишда </w:t>
      </w:r>
      <w:r w:rsidRPr="006759E8">
        <w:rPr>
          <w:rFonts w:ascii="Times New Roman" w:eastAsia="Times New Roman" w:hAnsi="Times New Roman"/>
          <w:color w:val="000000"/>
          <w:sz w:val="24"/>
          <w:szCs w:val="24"/>
          <w:shd w:val="clear" w:color="auto" w:fill="FFFFFF"/>
          <w:lang w:val="uz-Latn-UZ" w:eastAsia="ru-RU"/>
        </w:rPr>
        <w:t>бундай</w:t>
      </w:r>
      <w:r w:rsidRPr="006759E8">
        <w:rPr>
          <w:rFonts w:ascii="Times New Roman" w:eastAsia="Times New Roman" w:hAnsi="Times New Roman"/>
          <w:color w:val="000000"/>
          <w:sz w:val="24"/>
          <w:szCs w:val="24"/>
          <w:shd w:val="clear" w:color="auto" w:fill="FFFFFF"/>
          <w:lang w:val="uz-Cyrl-UZ" w:eastAsia="ru-RU"/>
        </w:rPr>
        <w:t> бетондан фаол фойдаланилмоқда. Ташқи кўриниши  </w:t>
      </w:r>
      <w:r w:rsidRPr="006759E8">
        <w:rPr>
          <w:rFonts w:ascii="Times New Roman" w:eastAsia="Times New Roman" w:hAnsi="Times New Roman"/>
          <w:color w:val="000000"/>
          <w:sz w:val="24"/>
          <w:szCs w:val="24"/>
          <w:shd w:val="clear" w:color="auto" w:fill="FFFFFF"/>
          <w:lang w:val="uz-Latn-UZ" w:eastAsia="ru-RU"/>
        </w:rPr>
        <w:t>нур ўтказувчи</w:t>
      </w:r>
      <w:r w:rsidRPr="006759E8">
        <w:rPr>
          <w:rFonts w:ascii="Times New Roman" w:eastAsia="Times New Roman" w:hAnsi="Times New Roman"/>
          <w:color w:val="000000"/>
          <w:sz w:val="24"/>
          <w:szCs w:val="24"/>
          <w:shd w:val="clear" w:color="auto" w:fill="FFFFFF"/>
          <w:lang w:val="uz-Cyrl-UZ" w:eastAsia="ru-RU"/>
        </w:rPr>
        <w:t> бетондан бўлган бино оддий бетондан қурилган бинога нисбатан салобатли ва ёқимли кўринади. Ягона камчилиги – қимматлиги. Тайёрланишининг технологик мураккаблиги боис  </w:t>
      </w:r>
      <w:r w:rsidRPr="006759E8">
        <w:rPr>
          <w:rFonts w:ascii="Times New Roman" w:eastAsia="Times New Roman" w:hAnsi="Times New Roman"/>
          <w:color w:val="000000"/>
          <w:sz w:val="24"/>
          <w:szCs w:val="24"/>
          <w:shd w:val="clear" w:color="auto" w:fill="FFFFFF"/>
          <w:lang w:val="uz-Latn-UZ" w:eastAsia="ru-RU"/>
        </w:rPr>
        <w:t>нур ўтказувчи</w:t>
      </w:r>
      <w:r w:rsidRPr="006759E8">
        <w:rPr>
          <w:rFonts w:ascii="Times New Roman" w:eastAsia="Times New Roman" w:hAnsi="Times New Roman"/>
          <w:color w:val="000000"/>
          <w:sz w:val="24"/>
          <w:szCs w:val="24"/>
          <w:shd w:val="clear" w:color="auto" w:fill="FFFFFF"/>
          <w:lang w:val="uz-Cyrl-UZ" w:eastAsia="ru-RU"/>
        </w:rPr>
        <w:t> бетоннинг нарҳи анча юқори – 200мм қалинликдаги блокнинг бир квадрат метри 4000 евро атрофида.</w:t>
      </w:r>
      <w:r w:rsidRPr="006759E8">
        <w:rPr>
          <w:rFonts w:ascii="Times New Roman" w:eastAsia="Times New Roman" w:hAnsi="Times New Roman"/>
          <w:color w:val="000000"/>
          <w:sz w:val="24"/>
          <w:szCs w:val="24"/>
          <w:shd w:val="clear" w:color="auto" w:fill="FFFFFF"/>
          <w:lang w:val="uz-Latn-UZ" w:eastAsia="ru-RU"/>
        </w:rPr>
        <w:t>Ё</w:t>
      </w:r>
      <w:r w:rsidRPr="006759E8">
        <w:rPr>
          <w:rFonts w:ascii="Times New Roman" w:eastAsia="Times New Roman" w:hAnsi="Times New Roman"/>
          <w:color w:val="000000"/>
          <w:sz w:val="24"/>
          <w:szCs w:val="24"/>
          <w:shd w:val="clear" w:color="auto" w:fill="FFFFFF"/>
          <w:lang w:val="uz-Cyrl-UZ" w:eastAsia="ru-RU"/>
        </w:rPr>
        <w:t>руғлик ўтказувчи бетон анъанавий, кулранг бетонга </w:t>
      </w:r>
      <w:r w:rsidRPr="006759E8">
        <w:rPr>
          <w:rFonts w:ascii="Times New Roman" w:eastAsia="Times New Roman" w:hAnsi="Times New Roman"/>
          <w:color w:val="000000"/>
          <w:sz w:val="24"/>
          <w:szCs w:val="24"/>
          <w:shd w:val="clear" w:color="auto" w:fill="FFFFFF"/>
          <w:lang w:val="uz-Latn-UZ" w:eastAsia="ru-RU"/>
        </w:rPr>
        <w:t>рақобат</w:t>
      </w:r>
      <w:r w:rsidRPr="006759E8">
        <w:rPr>
          <w:rFonts w:ascii="Times New Roman" w:eastAsia="Times New Roman" w:hAnsi="Times New Roman"/>
          <w:color w:val="000000"/>
          <w:sz w:val="24"/>
          <w:szCs w:val="24"/>
          <w:shd w:val="clear" w:color="auto" w:fill="FFFFFF"/>
          <w:lang w:val="uz-Cyrl-UZ" w:eastAsia="ru-RU"/>
        </w:rPr>
        <w:t> сифатида яратилган.. </w:t>
      </w:r>
      <w:r w:rsidRPr="006759E8">
        <w:rPr>
          <w:rFonts w:ascii="Times New Roman" w:eastAsia="Times New Roman" w:hAnsi="Times New Roman"/>
          <w:color w:val="000000"/>
          <w:sz w:val="24"/>
          <w:szCs w:val="24"/>
          <w:shd w:val="clear" w:color="auto" w:fill="FFFFFF"/>
          <w:lang w:val="uz-Latn-UZ" w:eastAsia="ru-RU"/>
        </w:rPr>
        <w:t>Шиша толаларининг</w:t>
      </w:r>
      <w:r w:rsidRPr="006759E8">
        <w:rPr>
          <w:rFonts w:ascii="Times New Roman" w:eastAsia="Times New Roman" w:hAnsi="Times New Roman"/>
          <w:color w:val="000000"/>
          <w:sz w:val="24"/>
          <w:szCs w:val="24"/>
          <w:shd w:val="clear" w:color="auto" w:fill="FFFFFF"/>
          <w:lang w:val="uz-Cyrl-UZ" w:eastAsia="ru-RU"/>
        </w:rPr>
        <w:t> диаметри 2 микрометрдан 2ммгачани ташкил қилади. Бетон билан қўшилиб, улар мустаҳкам яхлит </w:t>
      </w:r>
      <w:r w:rsidRPr="006759E8">
        <w:rPr>
          <w:rFonts w:ascii="Times New Roman" w:eastAsia="Times New Roman" w:hAnsi="Times New Roman"/>
          <w:color w:val="000000"/>
          <w:sz w:val="24"/>
          <w:szCs w:val="24"/>
          <w:shd w:val="clear" w:color="auto" w:fill="FFFFFF"/>
          <w:lang w:val="uz-Latn-UZ" w:eastAsia="ru-RU"/>
        </w:rPr>
        <w:t>қоришмани</w:t>
      </w:r>
      <w:r w:rsidRPr="006759E8">
        <w:rPr>
          <w:rFonts w:ascii="Times New Roman" w:eastAsia="Times New Roman" w:hAnsi="Times New Roman"/>
          <w:color w:val="000000"/>
          <w:sz w:val="24"/>
          <w:szCs w:val="24"/>
          <w:shd w:val="clear" w:color="auto" w:fill="FFFFFF"/>
          <w:lang w:val="uz-Cyrl-UZ" w:eastAsia="ru-RU"/>
        </w:rPr>
        <w:t> хосил қилади.</w:t>
      </w:r>
    </w:p>
    <w:p w:rsidR="004E4071" w:rsidRDefault="004E4071" w:rsidP="004E4071">
      <w:pPr>
        <w:spacing w:after="0" w:line="240" w:lineRule="auto"/>
        <w:ind w:right="-144" w:firstLine="2966"/>
        <w:jc w:val="both"/>
        <w:rPr>
          <w:rFonts w:ascii="Times New Roman" w:hAnsi="Times New Roman"/>
          <w:b/>
          <w:bCs/>
          <w:color w:val="000000"/>
          <w:sz w:val="24"/>
          <w:szCs w:val="24"/>
          <w:lang w:val="uz-Cyrl-UZ"/>
        </w:rPr>
      </w:pPr>
    </w:p>
    <w:p w:rsidR="004E4071" w:rsidRDefault="004E4071" w:rsidP="004E4071">
      <w:pPr>
        <w:spacing w:after="0" w:line="240" w:lineRule="auto"/>
        <w:ind w:right="-144" w:firstLine="2966"/>
        <w:jc w:val="both"/>
        <w:rPr>
          <w:rFonts w:ascii="Times New Roman" w:hAnsi="Times New Roman"/>
          <w:b/>
          <w:bCs/>
          <w:color w:val="000000"/>
          <w:sz w:val="24"/>
          <w:szCs w:val="24"/>
          <w:lang w:val="en-US"/>
        </w:rPr>
      </w:pPr>
      <w:r w:rsidRPr="006759E8">
        <w:rPr>
          <w:rFonts w:ascii="Times New Roman" w:hAnsi="Times New Roman"/>
          <w:b/>
          <w:bCs/>
          <w:color w:val="000000"/>
          <w:sz w:val="24"/>
          <w:szCs w:val="24"/>
          <w:lang w:val="uz-Cyrl-UZ"/>
        </w:rPr>
        <w:t>Адабиётлар рўйхати</w:t>
      </w:r>
      <w:r w:rsidRPr="006759E8">
        <w:rPr>
          <w:rFonts w:ascii="Times New Roman" w:hAnsi="Times New Roman"/>
          <w:b/>
          <w:bCs/>
          <w:color w:val="000000"/>
          <w:sz w:val="24"/>
          <w:szCs w:val="24"/>
          <w:lang w:val="en-US"/>
        </w:rPr>
        <w:t>:</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[1]. </w:t>
      </w:r>
      <w:proofErr w:type="spellStart"/>
      <w:r w:rsidRPr="006759E8">
        <w:rPr>
          <w:rFonts w:ascii="Times New Roman" w:hAnsi="Times New Roman"/>
          <w:color w:val="000000"/>
          <w:sz w:val="24"/>
          <w:szCs w:val="24"/>
          <w:lang w:val="en-US"/>
        </w:rPr>
        <w:t>Vatin</w:t>
      </w:r>
      <w:proofErr w:type="spellEnd"/>
      <w:r w:rsidRPr="006759E8">
        <w:rPr>
          <w:rFonts w:ascii="Times New Roman" w:hAnsi="Times New Roman"/>
          <w:color w:val="000000"/>
          <w:sz w:val="24"/>
          <w:szCs w:val="24"/>
          <w:lang w:val="en-US"/>
        </w:rPr>
        <w:t xml:space="preserve"> N., </w:t>
      </w:r>
      <w:proofErr w:type="spellStart"/>
      <w:r w:rsidRPr="006759E8">
        <w:rPr>
          <w:rFonts w:ascii="Times New Roman" w:hAnsi="Times New Roman"/>
          <w:color w:val="000000"/>
          <w:sz w:val="24"/>
          <w:szCs w:val="24"/>
          <w:lang w:val="en-US"/>
        </w:rPr>
        <w:t>Petrichenko</w:t>
      </w:r>
      <w:proofErr w:type="spellEnd"/>
      <w:r w:rsidRPr="006759E8">
        <w:rPr>
          <w:rFonts w:ascii="Times New Roman" w:hAnsi="Times New Roman"/>
          <w:color w:val="000000"/>
          <w:sz w:val="24"/>
          <w:szCs w:val="24"/>
          <w:lang w:val="en-US"/>
        </w:rPr>
        <w:t xml:space="preserve"> M., </w:t>
      </w:r>
      <w:proofErr w:type="spellStart"/>
      <w:r w:rsidRPr="006759E8">
        <w:rPr>
          <w:rFonts w:ascii="Times New Roman" w:hAnsi="Times New Roman"/>
          <w:color w:val="000000"/>
          <w:sz w:val="24"/>
          <w:szCs w:val="24"/>
          <w:lang w:val="en-US"/>
        </w:rPr>
        <w:t>Nemova</w:t>
      </w:r>
      <w:proofErr w:type="spellEnd"/>
      <w:r w:rsidRPr="006759E8">
        <w:rPr>
          <w:rFonts w:ascii="Times New Roman" w:hAnsi="Times New Roman"/>
          <w:color w:val="000000"/>
          <w:sz w:val="24"/>
          <w:szCs w:val="24"/>
          <w:lang w:val="en-US"/>
        </w:rPr>
        <w:t xml:space="preserve"> D., </w:t>
      </w:r>
      <w:proofErr w:type="spellStart"/>
      <w:r w:rsidRPr="006759E8">
        <w:rPr>
          <w:rFonts w:ascii="Times New Roman" w:hAnsi="Times New Roman"/>
          <w:color w:val="000000"/>
          <w:sz w:val="24"/>
          <w:szCs w:val="24"/>
          <w:lang w:val="en-US"/>
        </w:rPr>
        <w:t>Staritcyna</w:t>
      </w:r>
      <w:proofErr w:type="spellEnd"/>
      <w:r w:rsidRPr="006759E8">
        <w:rPr>
          <w:rFonts w:ascii="Times New Roman" w:hAnsi="Times New Roman"/>
          <w:color w:val="000000"/>
          <w:sz w:val="24"/>
          <w:szCs w:val="24"/>
          <w:lang w:val="en-US"/>
        </w:rPr>
        <w:t xml:space="preserve"> A., </w:t>
      </w:r>
      <w:proofErr w:type="spellStart"/>
      <w:r w:rsidRPr="006759E8">
        <w:rPr>
          <w:rFonts w:ascii="Times New Roman" w:hAnsi="Times New Roman"/>
          <w:color w:val="000000"/>
          <w:sz w:val="24"/>
          <w:szCs w:val="24"/>
          <w:lang w:val="en-US"/>
        </w:rPr>
        <w:t>Tarasova</w:t>
      </w:r>
      <w:proofErr w:type="spellEnd"/>
      <w:r w:rsidRPr="006759E8">
        <w:rPr>
          <w:rFonts w:ascii="Times New Roman" w:hAnsi="Times New Roman"/>
          <w:color w:val="000000"/>
          <w:sz w:val="24"/>
          <w:szCs w:val="24"/>
          <w:lang w:val="en-US"/>
        </w:rPr>
        <w:t xml:space="preserve"> D. Renovation of educational buildings to increase energy efficiency. </w:t>
      </w:r>
      <w:proofErr w:type="gramStart"/>
      <w:r w:rsidRPr="006759E8">
        <w:rPr>
          <w:rFonts w:ascii="Times New Roman" w:hAnsi="Times New Roman"/>
          <w:color w:val="000000"/>
          <w:sz w:val="24"/>
          <w:szCs w:val="24"/>
          <w:lang w:val="en-US"/>
        </w:rPr>
        <w:t>Applied Mechanics and Materials.</w:t>
      </w:r>
      <w:proofErr w:type="gramEnd"/>
      <w:r w:rsidRPr="006759E8">
        <w:rPr>
          <w:rFonts w:ascii="Times New Roman" w:hAnsi="Times New Roman"/>
          <w:color w:val="000000"/>
          <w:sz w:val="24"/>
          <w:szCs w:val="24"/>
          <w:lang w:val="en-US"/>
        </w:rPr>
        <w:t xml:space="preserve"> 2014. </w:t>
      </w:r>
      <w:r w:rsidRPr="006759E8">
        <w:rPr>
          <w:rFonts w:ascii="Times New Roman" w:hAnsi="Times New Roman"/>
          <w:color w:val="000000"/>
          <w:sz w:val="24"/>
          <w:szCs w:val="24"/>
        </w:rPr>
        <w:t>Т</w:t>
      </w:r>
      <w:r w:rsidRPr="006759E8">
        <w:rPr>
          <w:rFonts w:ascii="Times New Roman" w:hAnsi="Times New Roman"/>
          <w:color w:val="000000"/>
          <w:sz w:val="24"/>
          <w:szCs w:val="24"/>
          <w:lang w:val="en-US"/>
        </w:rPr>
        <w:t xml:space="preserve">. 633-634. </w:t>
      </w:r>
      <w:r w:rsidRPr="006759E8">
        <w:rPr>
          <w:rFonts w:ascii="Times New Roman" w:hAnsi="Times New Roman"/>
          <w:color w:val="000000"/>
          <w:sz w:val="24"/>
          <w:szCs w:val="24"/>
        </w:rPr>
        <w:t>С</w:t>
      </w:r>
      <w:r w:rsidRPr="006759E8">
        <w:rPr>
          <w:rFonts w:ascii="Times New Roman" w:hAnsi="Times New Roman"/>
          <w:color w:val="000000"/>
          <w:sz w:val="24"/>
          <w:szCs w:val="24"/>
          <w:lang w:val="en-US"/>
        </w:rPr>
        <w:t>. 1023-1028.</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lastRenderedPageBreak/>
        <w:t xml:space="preserve">[2]. </w:t>
      </w:r>
      <w:proofErr w:type="spellStart"/>
      <w:r w:rsidRPr="006759E8">
        <w:rPr>
          <w:rFonts w:ascii="Times New Roman" w:hAnsi="Times New Roman"/>
          <w:color w:val="000000"/>
          <w:sz w:val="24"/>
          <w:szCs w:val="24"/>
          <w:lang w:val="en-US"/>
        </w:rPr>
        <w:t>Vatin</w:t>
      </w:r>
      <w:proofErr w:type="spellEnd"/>
      <w:r w:rsidRPr="006759E8">
        <w:rPr>
          <w:rFonts w:ascii="Times New Roman" w:hAnsi="Times New Roman"/>
          <w:color w:val="000000"/>
          <w:sz w:val="24"/>
          <w:szCs w:val="24"/>
          <w:lang w:val="en-US"/>
        </w:rPr>
        <w:t xml:space="preserve"> N., </w:t>
      </w:r>
      <w:proofErr w:type="spellStart"/>
      <w:r w:rsidRPr="006759E8">
        <w:rPr>
          <w:rFonts w:ascii="Times New Roman" w:hAnsi="Times New Roman"/>
          <w:color w:val="000000"/>
          <w:sz w:val="24"/>
          <w:szCs w:val="24"/>
          <w:lang w:val="en-US"/>
        </w:rPr>
        <w:t>Gamayunova</w:t>
      </w:r>
      <w:proofErr w:type="spellEnd"/>
      <w:r w:rsidRPr="006759E8">
        <w:rPr>
          <w:rFonts w:ascii="Times New Roman" w:hAnsi="Times New Roman"/>
          <w:color w:val="000000"/>
          <w:sz w:val="24"/>
          <w:szCs w:val="24"/>
          <w:lang w:val="en-US"/>
        </w:rPr>
        <w:t xml:space="preserve"> O. Modern architecture of world's libraries. </w:t>
      </w:r>
      <w:proofErr w:type="gramStart"/>
      <w:r w:rsidRPr="006759E8">
        <w:rPr>
          <w:rFonts w:ascii="Times New Roman" w:hAnsi="Times New Roman"/>
          <w:color w:val="000000"/>
          <w:sz w:val="24"/>
          <w:szCs w:val="24"/>
          <w:lang w:val="en-US"/>
        </w:rPr>
        <w:t>Advanced Materials Research.</w:t>
      </w:r>
      <w:proofErr w:type="gramEnd"/>
      <w:r w:rsidRPr="006759E8">
        <w:rPr>
          <w:rFonts w:ascii="Times New Roman" w:hAnsi="Times New Roman"/>
          <w:color w:val="000000"/>
          <w:sz w:val="24"/>
          <w:szCs w:val="24"/>
          <w:lang w:val="en-US"/>
        </w:rPr>
        <w:t xml:space="preserve"> 2015. </w:t>
      </w:r>
      <w:r w:rsidRPr="006759E8">
        <w:rPr>
          <w:rFonts w:ascii="Times New Roman" w:hAnsi="Times New Roman"/>
          <w:color w:val="000000"/>
          <w:sz w:val="24"/>
          <w:szCs w:val="24"/>
        </w:rPr>
        <w:t>Т</w:t>
      </w:r>
      <w:r w:rsidRPr="006759E8">
        <w:rPr>
          <w:rFonts w:ascii="Times New Roman" w:hAnsi="Times New Roman"/>
          <w:color w:val="000000"/>
          <w:sz w:val="24"/>
          <w:szCs w:val="24"/>
          <w:lang w:val="en-US"/>
        </w:rPr>
        <w:t xml:space="preserve">. 1065-1069. </w:t>
      </w:r>
      <w:r w:rsidRPr="006759E8">
        <w:rPr>
          <w:rFonts w:ascii="Times New Roman" w:hAnsi="Times New Roman"/>
          <w:color w:val="000000"/>
          <w:sz w:val="24"/>
          <w:szCs w:val="24"/>
        </w:rPr>
        <w:t>С</w:t>
      </w:r>
      <w:r w:rsidRPr="006759E8">
        <w:rPr>
          <w:rFonts w:ascii="Times New Roman" w:hAnsi="Times New Roman"/>
          <w:color w:val="000000"/>
          <w:sz w:val="24"/>
          <w:szCs w:val="24"/>
          <w:lang w:val="en-US"/>
        </w:rPr>
        <w:t>. 2622-2625.</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[3]. </w:t>
      </w:r>
      <w:proofErr w:type="spellStart"/>
      <w:r w:rsidRPr="006759E8">
        <w:rPr>
          <w:rFonts w:ascii="Times New Roman" w:hAnsi="Times New Roman"/>
          <w:color w:val="000000"/>
          <w:sz w:val="24"/>
          <w:szCs w:val="24"/>
          <w:lang w:val="en-US"/>
        </w:rPr>
        <w:t>Pertseva</w:t>
      </w:r>
      <w:proofErr w:type="spellEnd"/>
      <w:r w:rsidRPr="006759E8">
        <w:rPr>
          <w:rFonts w:ascii="Times New Roman" w:hAnsi="Times New Roman"/>
          <w:color w:val="000000"/>
          <w:sz w:val="24"/>
          <w:szCs w:val="24"/>
          <w:lang w:val="en-US"/>
        </w:rPr>
        <w:t xml:space="preserve"> O., </w:t>
      </w:r>
      <w:proofErr w:type="spellStart"/>
      <w:r w:rsidRPr="006759E8">
        <w:rPr>
          <w:rFonts w:ascii="Times New Roman" w:hAnsi="Times New Roman"/>
          <w:color w:val="000000"/>
          <w:sz w:val="24"/>
          <w:szCs w:val="24"/>
          <w:lang w:val="en-US"/>
        </w:rPr>
        <w:t>Nikolskiy</w:t>
      </w:r>
      <w:proofErr w:type="spellEnd"/>
      <w:r w:rsidRPr="006759E8">
        <w:rPr>
          <w:rFonts w:ascii="Times New Roman" w:hAnsi="Times New Roman"/>
          <w:color w:val="000000"/>
          <w:sz w:val="24"/>
          <w:szCs w:val="24"/>
          <w:lang w:val="en-US"/>
        </w:rPr>
        <w:t xml:space="preserve"> S. Regularity of decreasing strength limit at the time of concrete's freeze-thaw </w:t>
      </w:r>
      <w:proofErr w:type="spellStart"/>
      <w:r w:rsidRPr="006759E8">
        <w:rPr>
          <w:rFonts w:ascii="Times New Roman" w:hAnsi="Times New Roman"/>
          <w:color w:val="000000"/>
          <w:sz w:val="24"/>
          <w:szCs w:val="24"/>
          <w:lang w:val="en-US"/>
        </w:rPr>
        <w:t>cycling.тAdvanced</w:t>
      </w:r>
      <w:proofErr w:type="spellEnd"/>
      <w:r w:rsidRPr="006759E8">
        <w:rPr>
          <w:rFonts w:ascii="Times New Roman" w:hAnsi="Times New Roman"/>
          <w:color w:val="000000"/>
          <w:sz w:val="24"/>
          <w:szCs w:val="24"/>
          <w:lang w:val="en-US"/>
        </w:rPr>
        <w:t xml:space="preserve"> Materials Research. 2014. № 941 -944. </w:t>
      </w:r>
      <w:r w:rsidRPr="006759E8">
        <w:rPr>
          <w:rFonts w:ascii="Times New Roman" w:hAnsi="Times New Roman"/>
          <w:color w:val="000000"/>
          <w:sz w:val="24"/>
          <w:szCs w:val="24"/>
        </w:rPr>
        <w:t>С</w:t>
      </w:r>
      <w:r w:rsidRPr="006759E8">
        <w:rPr>
          <w:rFonts w:ascii="Times New Roman" w:hAnsi="Times New Roman"/>
          <w:color w:val="000000"/>
          <w:sz w:val="24"/>
          <w:szCs w:val="24"/>
          <w:lang w:val="en-US"/>
        </w:rPr>
        <w:t>. 1537-1543.</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[4]. </w:t>
      </w:r>
      <w:proofErr w:type="spellStart"/>
      <w:r w:rsidRPr="006759E8">
        <w:rPr>
          <w:rFonts w:ascii="Times New Roman" w:hAnsi="Times New Roman"/>
          <w:color w:val="000000"/>
          <w:sz w:val="24"/>
          <w:szCs w:val="24"/>
          <w:lang w:val="en-US"/>
        </w:rPr>
        <w:t>Bukhartsev</w:t>
      </w:r>
      <w:proofErr w:type="spellEnd"/>
      <w:r w:rsidRPr="006759E8">
        <w:rPr>
          <w:rFonts w:ascii="Times New Roman" w:hAnsi="Times New Roman"/>
          <w:color w:val="000000"/>
          <w:sz w:val="24"/>
          <w:szCs w:val="24"/>
          <w:lang w:val="en-US"/>
        </w:rPr>
        <w:t xml:space="preserve"> V.N., </w:t>
      </w:r>
      <w:proofErr w:type="spellStart"/>
      <w:r w:rsidRPr="006759E8">
        <w:rPr>
          <w:rFonts w:ascii="Times New Roman" w:hAnsi="Times New Roman"/>
          <w:color w:val="000000"/>
          <w:sz w:val="24"/>
          <w:szCs w:val="24"/>
          <w:lang w:val="en-US"/>
        </w:rPr>
        <w:t>Petrichenko</w:t>
      </w:r>
      <w:proofErr w:type="spellEnd"/>
      <w:r w:rsidRPr="006759E8">
        <w:rPr>
          <w:rFonts w:ascii="Times New Roman" w:hAnsi="Times New Roman"/>
          <w:color w:val="000000"/>
          <w:sz w:val="24"/>
          <w:szCs w:val="24"/>
          <w:lang w:val="en-US"/>
        </w:rPr>
        <w:t xml:space="preserve"> M.R. Problem of filtration in a uniform rectangular soil mass is solved by </w:t>
      </w:r>
      <w:proofErr w:type="spellStart"/>
      <w:r w:rsidRPr="006759E8">
        <w:rPr>
          <w:rFonts w:ascii="Times New Roman" w:hAnsi="Times New Roman"/>
          <w:color w:val="000000"/>
          <w:sz w:val="24"/>
          <w:szCs w:val="24"/>
          <w:lang w:val="en-US"/>
        </w:rPr>
        <w:t>variational</w:t>
      </w:r>
      <w:proofErr w:type="spellEnd"/>
      <w:r w:rsidRPr="006759E8">
        <w:rPr>
          <w:rFonts w:ascii="Times New Roman" w:hAnsi="Times New Roman"/>
          <w:color w:val="000000"/>
          <w:sz w:val="24"/>
          <w:szCs w:val="24"/>
          <w:lang w:val="en-US"/>
        </w:rPr>
        <w:t xml:space="preserve"> principles. </w:t>
      </w:r>
      <w:proofErr w:type="gramStart"/>
      <w:r w:rsidRPr="006759E8">
        <w:rPr>
          <w:rFonts w:ascii="Times New Roman" w:hAnsi="Times New Roman"/>
          <w:color w:val="000000"/>
          <w:sz w:val="24"/>
          <w:szCs w:val="24"/>
          <w:lang w:val="en-US"/>
        </w:rPr>
        <w:t>Power Technology and Engineering.</w:t>
      </w:r>
      <w:proofErr w:type="gramEnd"/>
      <w:r w:rsidRPr="006759E8">
        <w:rPr>
          <w:rFonts w:ascii="Times New Roman" w:hAnsi="Times New Roman"/>
          <w:color w:val="000000"/>
          <w:sz w:val="24"/>
          <w:szCs w:val="24"/>
          <w:lang w:val="en-US"/>
        </w:rPr>
        <w:t xml:space="preserve"> 2012. pp. 1 -5.</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[5]. </w:t>
      </w:r>
      <w:proofErr w:type="spellStart"/>
      <w:r w:rsidRPr="006759E8">
        <w:rPr>
          <w:rFonts w:ascii="Times New Roman" w:hAnsi="Times New Roman"/>
          <w:color w:val="000000"/>
          <w:sz w:val="24"/>
          <w:szCs w:val="24"/>
          <w:lang w:val="en-US"/>
        </w:rPr>
        <w:t>Petrichenko</w:t>
      </w:r>
      <w:proofErr w:type="spellEnd"/>
      <w:r w:rsidRPr="006759E8">
        <w:rPr>
          <w:rFonts w:ascii="Times New Roman" w:hAnsi="Times New Roman"/>
          <w:color w:val="000000"/>
          <w:sz w:val="24"/>
          <w:szCs w:val="24"/>
          <w:lang w:val="en-US"/>
        </w:rPr>
        <w:t xml:space="preserve"> M.R. Fissile EXPANSION in the limiting problem for ordinary quasilinear differential equation, Scientific and technical sheets of St. Petersburg State Polytechnic University. </w:t>
      </w:r>
      <w:proofErr w:type="gramStart"/>
      <w:r w:rsidRPr="006759E8">
        <w:rPr>
          <w:rFonts w:ascii="Times New Roman" w:hAnsi="Times New Roman"/>
          <w:color w:val="000000"/>
          <w:sz w:val="24"/>
          <w:szCs w:val="24"/>
          <w:lang w:val="en-US"/>
        </w:rPr>
        <w:t>Physical and mathematical sciences.</w:t>
      </w:r>
      <w:proofErr w:type="gramEnd"/>
      <w:r w:rsidRPr="006759E8">
        <w:rPr>
          <w:rFonts w:ascii="Times New Roman" w:hAnsi="Times New Roman"/>
          <w:color w:val="000000"/>
          <w:sz w:val="24"/>
          <w:szCs w:val="24"/>
          <w:lang w:val="en-US"/>
        </w:rPr>
        <w:t xml:space="preserve"> 2012. T. 2. No 146. pp. 143-149.</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[6]. </w:t>
      </w:r>
      <w:proofErr w:type="spellStart"/>
      <w:r w:rsidRPr="006759E8">
        <w:rPr>
          <w:rFonts w:ascii="Times New Roman" w:hAnsi="Times New Roman"/>
          <w:color w:val="000000"/>
          <w:sz w:val="24"/>
          <w:szCs w:val="24"/>
          <w:lang w:val="en-US"/>
        </w:rPr>
        <w:t>Sawant</w:t>
      </w:r>
      <w:proofErr w:type="spellEnd"/>
      <w:r w:rsidRPr="006759E8">
        <w:rPr>
          <w:rFonts w:ascii="Times New Roman" w:hAnsi="Times New Roman"/>
          <w:color w:val="000000"/>
          <w:sz w:val="24"/>
          <w:szCs w:val="24"/>
          <w:lang w:val="en-US"/>
        </w:rPr>
        <w:t xml:space="preserve"> A. B., </w:t>
      </w:r>
      <w:proofErr w:type="spellStart"/>
      <w:r w:rsidRPr="006759E8">
        <w:rPr>
          <w:rFonts w:ascii="Times New Roman" w:hAnsi="Times New Roman"/>
          <w:color w:val="000000"/>
          <w:sz w:val="24"/>
          <w:szCs w:val="24"/>
          <w:lang w:val="en-US"/>
        </w:rPr>
        <w:t>Jugdar</w:t>
      </w:r>
      <w:proofErr w:type="spellEnd"/>
      <w:r w:rsidRPr="006759E8">
        <w:rPr>
          <w:rFonts w:ascii="Times New Roman" w:hAnsi="Times New Roman"/>
          <w:color w:val="000000"/>
          <w:sz w:val="24"/>
          <w:szCs w:val="24"/>
          <w:lang w:val="en-US"/>
        </w:rPr>
        <w:t xml:space="preserve"> R. V., </w:t>
      </w:r>
      <w:proofErr w:type="spellStart"/>
      <w:r w:rsidRPr="006759E8">
        <w:rPr>
          <w:rFonts w:ascii="Times New Roman" w:hAnsi="Times New Roman"/>
          <w:color w:val="000000"/>
          <w:sz w:val="24"/>
          <w:szCs w:val="24"/>
          <w:lang w:val="en-US"/>
        </w:rPr>
        <w:t>Sawant</w:t>
      </w:r>
      <w:proofErr w:type="spellEnd"/>
      <w:r w:rsidRPr="006759E8">
        <w:rPr>
          <w:rFonts w:ascii="Times New Roman" w:hAnsi="Times New Roman"/>
          <w:color w:val="000000"/>
          <w:sz w:val="24"/>
          <w:szCs w:val="24"/>
          <w:lang w:val="en-US"/>
        </w:rPr>
        <w:t xml:space="preserve"> S. G. Light Transmitting Concrete by using Optical Fiber. International Journal of Inventive Engineering and Sciences (IJIES), Volume-3 Issue-1, December 2014</w:t>
      </w:r>
    </w:p>
    <w:p w:rsidR="004E4071" w:rsidRDefault="004E4071" w:rsidP="004E4071">
      <w:pPr>
        <w:spacing w:after="0" w:line="240" w:lineRule="auto"/>
        <w:ind w:right="-144"/>
        <w:jc w:val="both"/>
        <w:rPr>
          <w:rFonts w:ascii="Times New Roman" w:hAnsi="Times New Roman"/>
          <w:color w:val="000000"/>
          <w:sz w:val="24"/>
          <w:szCs w:val="24"/>
          <w:lang w:val="en-US"/>
        </w:rPr>
      </w:pPr>
      <w:r w:rsidRPr="006759E8">
        <w:rPr>
          <w:rFonts w:ascii="Times New Roman" w:hAnsi="Times New Roman"/>
          <w:color w:val="000000"/>
          <w:sz w:val="24"/>
          <w:szCs w:val="24"/>
          <w:lang w:val="en-US"/>
        </w:rPr>
        <w:t xml:space="preserve">[7]. </w:t>
      </w:r>
      <w:proofErr w:type="spellStart"/>
      <w:r w:rsidRPr="006759E8">
        <w:rPr>
          <w:rFonts w:ascii="Times New Roman" w:hAnsi="Times New Roman"/>
          <w:color w:val="000000"/>
          <w:sz w:val="24"/>
          <w:szCs w:val="24"/>
          <w:lang w:val="en-US"/>
        </w:rPr>
        <w:t>Ptuhina</w:t>
      </w:r>
      <w:proofErr w:type="spellEnd"/>
      <w:r w:rsidRPr="006759E8">
        <w:rPr>
          <w:rFonts w:ascii="Times New Roman" w:hAnsi="Times New Roman"/>
          <w:color w:val="000000"/>
          <w:sz w:val="24"/>
          <w:szCs w:val="24"/>
          <w:lang w:val="en-US"/>
        </w:rPr>
        <w:t xml:space="preserve">, I., </w:t>
      </w:r>
      <w:proofErr w:type="spellStart"/>
      <w:r w:rsidRPr="006759E8">
        <w:rPr>
          <w:rFonts w:ascii="Times New Roman" w:hAnsi="Times New Roman"/>
          <w:color w:val="000000"/>
          <w:sz w:val="24"/>
          <w:szCs w:val="24"/>
          <w:lang w:val="en-US"/>
        </w:rPr>
        <w:t>Spiridonova</w:t>
      </w:r>
      <w:proofErr w:type="spellEnd"/>
      <w:r w:rsidRPr="006759E8">
        <w:rPr>
          <w:rFonts w:ascii="Times New Roman" w:hAnsi="Times New Roman"/>
          <w:color w:val="000000"/>
          <w:sz w:val="24"/>
          <w:szCs w:val="24"/>
          <w:lang w:val="en-US"/>
        </w:rPr>
        <w:t xml:space="preserve">, T., </w:t>
      </w:r>
      <w:proofErr w:type="spellStart"/>
      <w:r w:rsidRPr="006759E8">
        <w:rPr>
          <w:rFonts w:ascii="Times New Roman" w:hAnsi="Times New Roman"/>
          <w:color w:val="000000"/>
          <w:sz w:val="24"/>
          <w:szCs w:val="24"/>
          <w:lang w:val="en-US"/>
        </w:rPr>
        <w:t>Musorina</w:t>
      </w:r>
      <w:proofErr w:type="spellEnd"/>
      <w:r w:rsidRPr="006759E8">
        <w:rPr>
          <w:rFonts w:ascii="Times New Roman" w:hAnsi="Times New Roman"/>
          <w:color w:val="000000"/>
          <w:sz w:val="24"/>
          <w:szCs w:val="24"/>
          <w:lang w:val="en-US"/>
        </w:rPr>
        <w:t>, T. Performance Evaluation of High-Rise Complex Construction Depending on Building Site Placement (2015) Applied Mechanics and Materials, 725-726, pp. 153-159.</w:t>
      </w:r>
    </w:p>
    <w:p w:rsidR="004E4071" w:rsidRPr="006759E8" w:rsidRDefault="004E4071" w:rsidP="004E4071">
      <w:pPr>
        <w:spacing w:after="0" w:line="240" w:lineRule="auto"/>
        <w:ind w:right="-144"/>
        <w:jc w:val="both"/>
        <w:rPr>
          <w:rFonts w:ascii="Times New Roman" w:hAnsi="Times New Roman"/>
          <w:b/>
          <w:bCs/>
          <w:color w:val="000000"/>
          <w:sz w:val="24"/>
          <w:szCs w:val="24"/>
          <w:lang w:val="en-US"/>
        </w:rPr>
      </w:pPr>
      <w:r w:rsidRPr="006759E8">
        <w:rPr>
          <w:rFonts w:ascii="Times New Roman" w:hAnsi="Times New Roman"/>
          <w:color w:val="000000"/>
          <w:sz w:val="24"/>
          <w:szCs w:val="24"/>
          <w:lang w:val="en-US"/>
        </w:rPr>
        <w:t xml:space="preserve">[8]. </w:t>
      </w:r>
      <w:proofErr w:type="spellStart"/>
      <w:r w:rsidRPr="006759E8">
        <w:rPr>
          <w:rFonts w:ascii="Times New Roman" w:hAnsi="Times New Roman"/>
          <w:color w:val="000000"/>
          <w:sz w:val="24"/>
          <w:szCs w:val="24"/>
          <w:lang w:val="en-US"/>
        </w:rPr>
        <w:t>Petrichenko</w:t>
      </w:r>
      <w:proofErr w:type="spellEnd"/>
      <w:r w:rsidRPr="006759E8">
        <w:rPr>
          <w:rFonts w:ascii="Times New Roman" w:hAnsi="Times New Roman"/>
          <w:color w:val="000000"/>
          <w:sz w:val="24"/>
          <w:szCs w:val="24"/>
          <w:lang w:val="en-US"/>
        </w:rPr>
        <w:t xml:space="preserve">, M., </w:t>
      </w:r>
      <w:proofErr w:type="spellStart"/>
      <w:r w:rsidRPr="006759E8">
        <w:rPr>
          <w:rFonts w:ascii="Times New Roman" w:hAnsi="Times New Roman"/>
          <w:color w:val="000000"/>
          <w:sz w:val="24"/>
          <w:szCs w:val="24"/>
          <w:lang w:val="en-US"/>
        </w:rPr>
        <w:t>Rakova</w:t>
      </w:r>
      <w:proofErr w:type="spellEnd"/>
      <w:r w:rsidRPr="006759E8">
        <w:rPr>
          <w:rFonts w:ascii="Times New Roman" w:hAnsi="Times New Roman"/>
          <w:color w:val="000000"/>
          <w:sz w:val="24"/>
          <w:szCs w:val="24"/>
          <w:lang w:val="en-US"/>
        </w:rPr>
        <w:t xml:space="preserve">, X., </w:t>
      </w:r>
      <w:proofErr w:type="spellStart"/>
      <w:r w:rsidRPr="006759E8">
        <w:rPr>
          <w:rFonts w:ascii="Times New Roman" w:hAnsi="Times New Roman"/>
          <w:color w:val="000000"/>
          <w:sz w:val="24"/>
          <w:szCs w:val="24"/>
          <w:lang w:val="en-US"/>
        </w:rPr>
        <w:t>Vyatkin</w:t>
      </w:r>
      <w:proofErr w:type="spellEnd"/>
      <w:r w:rsidRPr="006759E8">
        <w:rPr>
          <w:rFonts w:ascii="Times New Roman" w:hAnsi="Times New Roman"/>
          <w:color w:val="000000"/>
          <w:sz w:val="24"/>
          <w:szCs w:val="24"/>
          <w:lang w:val="en-US"/>
        </w:rPr>
        <w:t xml:space="preserve">, M., </w:t>
      </w:r>
      <w:proofErr w:type="spellStart"/>
      <w:r w:rsidRPr="006759E8">
        <w:rPr>
          <w:rFonts w:ascii="Times New Roman" w:hAnsi="Times New Roman"/>
          <w:color w:val="000000"/>
          <w:sz w:val="24"/>
          <w:szCs w:val="24"/>
          <w:lang w:val="en-US"/>
        </w:rPr>
        <w:t>Musorina</w:t>
      </w:r>
      <w:proofErr w:type="spellEnd"/>
      <w:r w:rsidRPr="006759E8">
        <w:rPr>
          <w:rFonts w:ascii="Times New Roman" w:hAnsi="Times New Roman"/>
          <w:color w:val="000000"/>
          <w:sz w:val="24"/>
          <w:szCs w:val="24"/>
          <w:lang w:val="en-US"/>
        </w:rPr>
        <w:t>, T., Kuznetsova, D. Architectural Renovation of Quarter in Mannheim, Germany (2015) Applied Mechanics and Materials, 725-726, pp. 1101 -1106.</w:t>
      </w:r>
    </w:p>
    <w:p w:rsidR="004E4071" w:rsidRDefault="004E4071" w:rsidP="004E4071">
      <w:pPr>
        <w:spacing w:after="0" w:line="240" w:lineRule="auto"/>
        <w:ind w:right="-144"/>
        <w:jc w:val="both"/>
        <w:rPr>
          <w:rFonts w:ascii="Times New Roman" w:hAnsi="Times New Roman"/>
          <w:color w:val="000000"/>
          <w:sz w:val="24"/>
          <w:szCs w:val="24"/>
        </w:rPr>
      </w:pPr>
      <w:r w:rsidRPr="006759E8">
        <w:rPr>
          <w:rFonts w:ascii="Times New Roman" w:hAnsi="Times New Roman"/>
          <w:color w:val="000000"/>
          <w:sz w:val="24"/>
          <w:szCs w:val="24"/>
        </w:rPr>
        <w:t xml:space="preserve">[9]. Светопроводящий прозрачный бетон [Электронный ресурс] URL: </w:t>
      </w:r>
      <w:hyperlink r:id="rId9" w:history="1">
        <w:r w:rsidRPr="006759E8">
          <w:rPr>
            <w:rStyle w:val="ae"/>
            <w:rFonts w:ascii="Times New Roman" w:hAnsi="Times New Roman"/>
            <w:sz w:val="24"/>
            <w:szCs w:val="24"/>
          </w:rPr>
          <w:t>http://beton-max.ru/article/16028/</w:t>
        </w:r>
      </w:hyperlink>
      <w:r w:rsidRPr="006759E8">
        <w:rPr>
          <w:rFonts w:ascii="Times New Roman" w:hAnsi="Times New Roman"/>
          <w:color w:val="000000"/>
          <w:sz w:val="24"/>
          <w:szCs w:val="24"/>
        </w:rPr>
        <w:t xml:space="preserve">  (дата обращения 09.04.2017)</w:t>
      </w:r>
    </w:p>
    <w:p w:rsidR="004E4071" w:rsidRPr="006759E8" w:rsidRDefault="004E4071" w:rsidP="004E4071">
      <w:pPr>
        <w:spacing w:line="240" w:lineRule="auto"/>
        <w:ind w:left="-709" w:right="-755" w:firstLine="709"/>
        <w:jc w:val="both"/>
        <w:rPr>
          <w:rFonts w:ascii="Times New Roman" w:hAnsi="Times New Roman"/>
          <w:sz w:val="24"/>
          <w:szCs w:val="24"/>
          <w:lang w:val="uz-Cyrl-UZ"/>
        </w:rPr>
      </w:pPr>
    </w:p>
    <w:p w:rsidR="00116C51" w:rsidRPr="004E4071" w:rsidRDefault="00116C51" w:rsidP="004E4071">
      <w:pPr>
        <w:rPr>
          <w:lang w:val="uz-Cyrl-UZ"/>
        </w:rPr>
      </w:pPr>
    </w:p>
    <w:sectPr w:rsidR="00116C51" w:rsidRPr="004E4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F4" w:rsidRDefault="00C342F4" w:rsidP="00EF5DAA">
      <w:pPr>
        <w:spacing w:after="0" w:line="240" w:lineRule="auto"/>
      </w:pPr>
      <w:r>
        <w:separator/>
      </w:r>
    </w:p>
  </w:endnote>
  <w:endnote w:type="continuationSeparator" w:id="0">
    <w:p w:rsidR="00C342F4" w:rsidRDefault="00C342F4"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F4" w:rsidRDefault="00C342F4" w:rsidP="00EF5DAA">
      <w:pPr>
        <w:spacing w:after="0" w:line="240" w:lineRule="auto"/>
      </w:pPr>
      <w:r>
        <w:separator/>
      </w:r>
    </w:p>
  </w:footnote>
  <w:footnote w:type="continuationSeparator" w:id="0">
    <w:p w:rsidR="00C342F4" w:rsidRDefault="00C342F4"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4040D"/>
    <w:rsid w:val="00182863"/>
    <w:rsid w:val="001B708C"/>
    <w:rsid w:val="001C6139"/>
    <w:rsid w:val="001E445B"/>
    <w:rsid w:val="00287AB5"/>
    <w:rsid w:val="002C2FC7"/>
    <w:rsid w:val="002E69F4"/>
    <w:rsid w:val="0033053F"/>
    <w:rsid w:val="003644E8"/>
    <w:rsid w:val="00382718"/>
    <w:rsid w:val="003E62DC"/>
    <w:rsid w:val="003F1A68"/>
    <w:rsid w:val="0046298F"/>
    <w:rsid w:val="00491ACF"/>
    <w:rsid w:val="004E4071"/>
    <w:rsid w:val="00545BF5"/>
    <w:rsid w:val="005659DE"/>
    <w:rsid w:val="005919A7"/>
    <w:rsid w:val="005F4384"/>
    <w:rsid w:val="00605020"/>
    <w:rsid w:val="00621F58"/>
    <w:rsid w:val="006B3E8B"/>
    <w:rsid w:val="0070701F"/>
    <w:rsid w:val="007558F8"/>
    <w:rsid w:val="00772EDD"/>
    <w:rsid w:val="007A6AEF"/>
    <w:rsid w:val="007B1C75"/>
    <w:rsid w:val="007E75F4"/>
    <w:rsid w:val="00811075"/>
    <w:rsid w:val="0082404C"/>
    <w:rsid w:val="0087705F"/>
    <w:rsid w:val="00883B10"/>
    <w:rsid w:val="008A70F6"/>
    <w:rsid w:val="008B2BB0"/>
    <w:rsid w:val="00956F48"/>
    <w:rsid w:val="00A06B99"/>
    <w:rsid w:val="00A420C4"/>
    <w:rsid w:val="00A42333"/>
    <w:rsid w:val="00A56BE0"/>
    <w:rsid w:val="00A57770"/>
    <w:rsid w:val="00A76F80"/>
    <w:rsid w:val="00A846E4"/>
    <w:rsid w:val="00A90B53"/>
    <w:rsid w:val="00AA594F"/>
    <w:rsid w:val="00AA7B8B"/>
    <w:rsid w:val="00B2730D"/>
    <w:rsid w:val="00B640C9"/>
    <w:rsid w:val="00BA7F06"/>
    <w:rsid w:val="00BC1E3F"/>
    <w:rsid w:val="00BF5D9D"/>
    <w:rsid w:val="00C060CF"/>
    <w:rsid w:val="00C342F4"/>
    <w:rsid w:val="00C443A0"/>
    <w:rsid w:val="00C52801"/>
    <w:rsid w:val="00CA45DA"/>
    <w:rsid w:val="00CD5D44"/>
    <w:rsid w:val="00CD759E"/>
    <w:rsid w:val="00D13E8D"/>
    <w:rsid w:val="00D17444"/>
    <w:rsid w:val="00D3637F"/>
    <w:rsid w:val="00DA7884"/>
    <w:rsid w:val="00DF5E38"/>
    <w:rsid w:val="00E06FA6"/>
    <w:rsid w:val="00E219B8"/>
    <w:rsid w:val="00E32D66"/>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ton-max.ru/article/16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2017-06-30T08:43:00Z</dcterms:created>
  <dcterms:modified xsi:type="dcterms:W3CDTF">2017-06-30T08:43:00Z</dcterms:modified>
</cp:coreProperties>
</file>