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A6" w:rsidRPr="006759E8" w:rsidRDefault="00E06FA6" w:rsidP="00E06FA6">
      <w:pPr>
        <w:spacing w:after="0" w:line="240"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179"/>
        <w:gridCol w:w="6392"/>
      </w:tblGrid>
      <w:tr w:rsidR="00E06FA6" w:rsidRPr="006759E8" w:rsidTr="0098090A">
        <w:trPr>
          <w:trHeight w:val="20"/>
          <w:jc w:val="center"/>
        </w:trPr>
        <w:tc>
          <w:tcPr>
            <w:tcW w:w="1661" w:type="pct"/>
            <w:shd w:val="clear" w:color="auto" w:fill="auto"/>
          </w:tcPr>
          <w:p w:rsidR="00E06FA6" w:rsidRPr="006759E8" w:rsidRDefault="00E06FA6" w:rsidP="0098090A">
            <w:pPr>
              <w:spacing w:after="0" w:line="240" w:lineRule="auto"/>
              <w:rPr>
                <w:rFonts w:ascii="Times New Roman" w:eastAsia="Times New Roman" w:hAnsi="Times New Roman"/>
                <w:b/>
                <w:sz w:val="24"/>
                <w:szCs w:val="24"/>
                <w:lang w:eastAsia="ru-RU"/>
              </w:rPr>
            </w:pPr>
            <w:r w:rsidRPr="006759E8">
              <w:rPr>
                <w:rFonts w:ascii="Times New Roman" w:eastAsia="Times New Roman" w:hAnsi="Times New Roman"/>
                <w:b/>
                <w:sz w:val="24"/>
                <w:szCs w:val="24"/>
                <w:lang w:eastAsia="ru-RU"/>
              </w:rPr>
              <w:t xml:space="preserve">магистрант </w:t>
            </w:r>
            <w:bookmarkStart w:id="0" w:name="_GoBack"/>
            <w:proofErr w:type="spellStart"/>
            <w:r w:rsidRPr="006759E8">
              <w:rPr>
                <w:rFonts w:ascii="Times New Roman" w:eastAsia="Times New Roman" w:hAnsi="Times New Roman"/>
                <w:b/>
                <w:sz w:val="24"/>
                <w:szCs w:val="24"/>
                <w:lang w:eastAsia="ru-RU"/>
              </w:rPr>
              <w:t>Кенжаев</w:t>
            </w:r>
            <w:proofErr w:type="spellEnd"/>
            <w:r w:rsidRPr="006759E8">
              <w:rPr>
                <w:rFonts w:ascii="Times New Roman" w:eastAsia="Times New Roman" w:hAnsi="Times New Roman"/>
                <w:b/>
                <w:sz w:val="24"/>
                <w:szCs w:val="24"/>
                <w:lang w:eastAsia="ru-RU"/>
              </w:rPr>
              <w:t xml:space="preserve"> У. </w:t>
            </w:r>
            <w:bookmarkEnd w:id="0"/>
            <w:proofErr w:type="spellStart"/>
            <w:r w:rsidRPr="006759E8">
              <w:rPr>
                <w:rFonts w:ascii="Times New Roman" w:eastAsia="Times New Roman" w:hAnsi="Times New Roman"/>
                <w:b/>
                <w:sz w:val="24"/>
                <w:szCs w:val="24"/>
                <w:lang w:eastAsia="ru-RU"/>
              </w:rPr>
              <w:t>талаба</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Абдусаматова</w:t>
            </w:r>
            <w:proofErr w:type="spellEnd"/>
            <w:r w:rsidRPr="006759E8">
              <w:rPr>
                <w:rFonts w:ascii="Times New Roman" w:eastAsia="Times New Roman" w:hAnsi="Times New Roman"/>
                <w:b/>
                <w:sz w:val="24"/>
                <w:szCs w:val="24"/>
                <w:lang w:eastAsia="ru-RU"/>
              </w:rPr>
              <w:t xml:space="preserve"> М</w:t>
            </w:r>
            <w:r>
              <w:rPr>
                <w:rFonts w:ascii="Times New Roman" w:eastAsia="Times New Roman" w:hAnsi="Times New Roman"/>
                <w:b/>
                <w:sz w:val="24"/>
                <w:szCs w:val="24"/>
                <w:lang w:eastAsia="ru-RU"/>
              </w:rPr>
              <w:t>.</w:t>
            </w:r>
          </w:p>
        </w:tc>
        <w:tc>
          <w:tcPr>
            <w:tcW w:w="3339" w:type="pct"/>
            <w:shd w:val="clear" w:color="auto" w:fill="auto"/>
            <w:noWrap/>
          </w:tcPr>
          <w:p w:rsidR="00E06FA6" w:rsidRPr="006759E8" w:rsidRDefault="00E06FA6" w:rsidP="0098090A">
            <w:pPr>
              <w:spacing w:after="0" w:line="240" w:lineRule="auto"/>
              <w:jc w:val="right"/>
              <w:rPr>
                <w:rFonts w:ascii="Times New Roman" w:eastAsia="Times New Roman" w:hAnsi="Times New Roman"/>
                <w:b/>
                <w:caps/>
                <w:sz w:val="24"/>
                <w:szCs w:val="24"/>
                <w:lang w:val="uz-Cyrl-UZ" w:eastAsia="ru-RU"/>
              </w:rPr>
            </w:pPr>
            <w:r w:rsidRPr="006759E8">
              <w:rPr>
                <w:rFonts w:ascii="Times New Roman" w:eastAsia="Times New Roman" w:hAnsi="Times New Roman"/>
                <w:b/>
                <w:caps/>
                <w:sz w:val="24"/>
                <w:szCs w:val="24"/>
                <w:lang w:val="uz-Cyrl-UZ" w:eastAsia="ru-RU"/>
              </w:rPr>
              <w:t>КЎЧМАС МУЛКЛАРНИ ЮРИТИШДА ГАТ ТЕХНАЛОГИЯЛАРИНИ ЎРНИ</w:t>
            </w:r>
          </w:p>
        </w:tc>
      </w:tr>
    </w:tbl>
    <w:p w:rsidR="00E06FA6" w:rsidRPr="006759E8" w:rsidRDefault="00E06FA6" w:rsidP="00E06FA6">
      <w:pPr>
        <w:spacing w:after="0" w:line="240" w:lineRule="auto"/>
        <w:rPr>
          <w:rFonts w:ascii="Times New Roman" w:hAnsi="Times New Roman"/>
          <w:sz w:val="24"/>
          <w:szCs w:val="24"/>
          <w:lang w:val="uz-Cyrl-UZ"/>
        </w:rPr>
      </w:pPr>
    </w:p>
    <w:p w:rsidR="00E06FA6" w:rsidRPr="006759E8" w:rsidRDefault="00E06FA6" w:rsidP="00E06FA6">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Халқ хўжалигининг барча тармоқларида</w:t>
      </w:r>
      <w:r w:rsidRPr="006759E8">
        <w:rPr>
          <w:rFonts w:ascii="Times New Roman" w:hAnsi="Times New Roman"/>
          <w:color w:val="FF0000"/>
          <w:sz w:val="24"/>
          <w:szCs w:val="24"/>
          <w:lang w:val="uz-Cyrl-UZ"/>
        </w:rPr>
        <w:t xml:space="preserve"> </w:t>
      </w:r>
      <w:r w:rsidRPr="006759E8">
        <w:rPr>
          <w:rFonts w:ascii="Times New Roman" w:hAnsi="Times New Roman"/>
          <w:sz w:val="24"/>
          <w:szCs w:val="24"/>
          <w:lang w:val="uz-Cyrl-UZ"/>
        </w:rPr>
        <w:t xml:space="preserve">ўтказилаётган иқтисодий ислоҳотларнинг ривожланишни ҳисобга олиб, табиий ва хўжалик ресурсларидан оқилона фойдаланиш ҳамда уларни муҳофаза қилишни бошқариш тизимини такомиллаштириш ҳамда ҳудудларнинг табиий-иқтисодий салоҳиятини мажмуавий таҳлил қилиш ва баҳолаш энг зарур масалалардан бири ҳисобланади. </w:t>
      </w:r>
    </w:p>
    <w:p w:rsidR="00E06FA6" w:rsidRPr="006759E8" w:rsidRDefault="00E06FA6" w:rsidP="00E06FA6">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Бугунги кунда бозор иқтисодиётининг асосий элементларидан ҳисобланган кадастр тизими Ўзбекистон Республикаси ривожланишининг асосий тамойилларига ва мазмунига тўла мувофиқ келади.</w:t>
      </w:r>
    </w:p>
    <w:p w:rsidR="00E06FA6" w:rsidRPr="006759E8" w:rsidRDefault="00E06FA6" w:rsidP="00E06FA6">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 Давлат кадастрларини яратиш ва юритиш услубиёти, илмий томоийлларини ва концепциялари Давлат кадастрини юритувчи масъул вазирликлар, давлат қўмиталари ва идоролар томонидан белгилаб берилган. </w:t>
      </w:r>
    </w:p>
    <w:p w:rsidR="00E06FA6" w:rsidRPr="006759E8" w:rsidRDefault="00E06FA6" w:rsidP="00E06FA6">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 Кўчмас мулклар кадастрлари маълумотлари асосида географик ахборот тизими яратилиб, ушбу ахборотлар базаси вазирликлар, давлат қўмиталари, маҳаллий ҳокимият, солиқ органлари юридик ва жисмоний шахслар учун зарурий зарурий маълумотларни олишга хизмат қилади.</w:t>
      </w:r>
    </w:p>
    <w:p w:rsidR="00E06FA6" w:rsidRPr="006759E8" w:rsidRDefault="00E06FA6" w:rsidP="00E06FA6">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Ҳозирги кунда юридик ва жисмоний шахларни ер участкасига бўлган ҳуқуқлари давлат рўйхатидан ўтказилиб, рўйхатга ўтказиш жараёнидаги маълумотлар Қорақалпоғистон Республикаси, вилоятлар (туман ва шаҳарлар кесимида) ва Тошкент шаҳри бўйича навбатчи электрон хариталарга киритилмоқда. </w:t>
      </w:r>
    </w:p>
    <w:p w:rsidR="00E06FA6" w:rsidRPr="006759E8" w:rsidRDefault="00E06FA6" w:rsidP="00E06FA6">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Бугунги кунда барча туман, шаҳар ер тузиш ва кўчмас мулк кадастр хизматлари тезкор ва аниқ ўлчовини ўтказиш, топогеодезия ишларининг сифатини ошириш мақсадида энг замонавий 160 та комплект йўлдош тизимли геодезик асбоб-ускуналар ҳамда уларга тегишли дастурий таъминотлар, замонавий компьютерлар, шунингдек ягона дастурий тизимни жорий қилиш мақсадида вилоят бошқармалари ҳамда туман бўлимлари ArcGIS дастурий таъминоти билан таъминланган. </w:t>
      </w:r>
    </w:p>
    <w:p w:rsidR="00E06FA6" w:rsidRPr="006759E8" w:rsidRDefault="00E06FA6" w:rsidP="00E06FA6">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Давлат ер кадастри маълумотлари ҳар бир юридик ва жисмоний шахсларга тегишли ер участкаларига бўлган ҳуқуқлари белгиланган тартибда туман ва шаҳарларда давлат рўйихатидан ўтказилгандан сўнг, жойларда маълумотлар базаси яратилмоқда ва координатлар системасида жадвал шаклида Давлат кадастрлари ягона тизими маълумотлар базасига киритиб борилмоқда.</w:t>
      </w:r>
    </w:p>
    <w:p w:rsidR="00E06FA6" w:rsidRPr="006759E8" w:rsidRDefault="00E06FA6" w:rsidP="00E06FA6">
      <w:pPr>
        <w:autoSpaceDE w:val="0"/>
        <w:autoSpaceDN w:val="0"/>
        <w:adjustRightInd w:val="0"/>
        <w:spacing w:after="0" w:line="240" w:lineRule="auto"/>
        <w:ind w:firstLine="709"/>
        <w:jc w:val="both"/>
        <w:rPr>
          <w:rFonts w:ascii="Times New Roman" w:hAnsi="Times New Roman"/>
          <w:sz w:val="24"/>
          <w:szCs w:val="24"/>
          <w:lang w:val="uz-Cyrl-UZ"/>
        </w:rPr>
      </w:pPr>
      <w:r w:rsidRPr="006759E8">
        <w:rPr>
          <w:rFonts w:ascii="Times New Roman" w:hAnsi="Times New Roman"/>
          <w:bCs/>
          <w:noProof/>
          <w:sz w:val="24"/>
          <w:szCs w:val="24"/>
          <w:lang w:val="uz-Cyrl-UZ"/>
        </w:rPr>
        <w:t>Давлат кадастрлари ягона тизими бўйича</w:t>
      </w:r>
      <w:r w:rsidRPr="006759E8">
        <w:rPr>
          <w:rFonts w:ascii="Times New Roman" w:hAnsi="Times New Roman"/>
          <w:b/>
          <w:sz w:val="24"/>
          <w:szCs w:val="24"/>
          <w:lang w:val="uz-Cyrl-UZ"/>
        </w:rPr>
        <w:t xml:space="preserve"> </w:t>
      </w:r>
      <w:r w:rsidRPr="006759E8">
        <w:rPr>
          <w:rFonts w:ascii="Times New Roman" w:hAnsi="Times New Roman"/>
          <w:sz w:val="24"/>
          <w:szCs w:val="24"/>
          <w:lang w:val="uz-Cyrl-UZ"/>
        </w:rPr>
        <w:t xml:space="preserve">Қорақолпоғистон Республикаси , вилоятлар (туман шахарлар) кесимида ва Тошкент шахрида олиб борилаётган ишлар мухим ахамиятга ега, бошқарувни ривожланишида автоматлаштирилган геахборот тизимларини яратиш ишлари амалга оширилди. </w:t>
      </w:r>
    </w:p>
    <w:p w:rsidR="00E06FA6" w:rsidRPr="006759E8" w:rsidRDefault="00E06FA6" w:rsidP="00E06FA6">
      <w:pPr>
        <w:autoSpaceDE w:val="0"/>
        <w:autoSpaceDN w:val="0"/>
        <w:adjustRightInd w:val="0"/>
        <w:spacing w:after="0" w:line="240" w:lineRule="auto"/>
        <w:ind w:firstLine="709"/>
        <w:jc w:val="both"/>
        <w:rPr>
          <w:rFonts w:ascii="Times New Roman" w:hAnsi="Times New Roman"/>
          <w:sz w:val="24"/>
          <w:szCs w:val="24"/>
          <w:lang w:val="uz-Cyrl-UZ"/>
        </w:rPr>
      </w:pPr>
      <w:r w:rsidRPr="006759E8">
        <w:rPr>
          <w:rFonts w:ascii="Times New Roman" w:hAnsi="Times New Roman"/>
          <w:sz w:val="24"/>
          <w:szCs w:val="24"/>
          <w:lang w:val="uz-Cyrl-UZ"/>
        </w:rPr>
        <w:t>Геоахборот тизимларини ташкил этишда, Ўзбекистон Республикасида амалга оширилаётган ишларга мисол тариқасида, Тошкент шахар Зангиота тумани бўйича тақдим этилган ер учаскалари ҳамда бино ва иншоотларга оид хужжатларни топографик асосда Зангиота туманинг ортофотоплани ArcGIS форматига ўтгазилганлигини айтишимиз мумкин.</w:t>
      </w:r>
    </w:p>
    <w:p w:rsidR="00E06FA6" w:rsidRPr="006759E8" w:rsidRDefault="00E06FA6" w:rsidP="00E06FA6">
      <w:pPr>
        <w:pStyle w:val="a6"/>
        <w:widowControl/>
        <w:jc w:val="both"/>
        <w:rPr>
          <w:rFonts w:ascii="Times New Roman" w:hAnsi="Times New Roman" w:cs="Times New Roman"/>
          <w:lang w:val="uz-Cyrl-UZ"/>
        </w:rPr>
      </w:pPr>
      <w:r w:rsidRPr="006759E8">
        <w:rPr>
          <w:rFonts w:ascii="Times New Roman" w:hAnsi="Times New Roman" w:cs="Times New Roman"/>
          <w:lang w:val="uz-Cyrl-UZ"/>
        </w:rPr>
        <w:t xml:space="preserve"> Худудий номларни давлат ГАТ (базаси)га киритиш учун географик номларини йиғиш, аниқлаш ва меъёрлаштириш ишлари ва “Географик номларнинг давлат ахборот базасини барпо этиш ва юритиш учун тузилма ва дастурий таъминот ишлаб чиқиш” ишлари бажарилди. </w:t>
      </w:r>
    </w:p>
    <w:p w:rsidR="00E06FA6" w:rsidRPr="006759E8" w:rsidRDefault="00E06FA6" w:rsidP="00E06FA6">
      <w:pPr>
        <w:pStyle w:val="a6"/>
        <w:widowControl/>
        <w:ind w:firstLine="708"/>
        <w:jc w:val="both"/>
        <w:rPr>
          <w:rFonts w:ascii="Times New Roman" w:hAnsi="Times New Roman" w:cs="Times New Roman"/>
          <w:lang w:val="uz-Cyrl-UZ"/>
        </w:rPr>
      </w:pPr>
      <w:r w:rsidRPr="006759E8">
        <w:rPr>
          <w:rFonts w:ascii="Times New Roman" w:hAnsi="Times New Roman" w:cs="Times New Roman"/>
          <w:lang w:val="uz-Cyrl-UZ"/>
        </w:rPr>
        <w:t xml:space="preserve">Республикамизда Давлат кадастрларини яратиш ва юритишнинг норматив ҳуқуқий базаси тўлиғича ташкил этилган бўлсада бу жараён бўйича малакалий мутахассис тайёрлаш йўлга қўйилмаган. Шу сабабдан Республикамизда Давлат кадастрларини яратиш ва юритишда Чет эл мамлакатларида юритиладиган кадастр ишлари андоза қилиб </w:t>
      </w:r>
      <w:r w:rsidRPr="006759E8">
        <w:rPr>
          <w:rFonts w:ascii="Times New Roman" w:hAnsi="Times New Roman" w:cs="Times New Roman"/>
          <w:lang w:val="uz-Cyrl-UZ"/>
        </w:rPr>
        <w:lastRenderedPageBreak/>
        <w:t xml:space="preserve">олинган, хамда бир қатор мутахассислар чет мамлакатларида малакаларини ошириш мақсадида бборилмоқда. </w:t>
      </w:r>
    </w:p>
    <w:p w:rsidR="00E06FA6" w:rsidRPr="006759E8" w:rsidRDefault="00E06FA6" w:rsidP="00E06FA6">
      <w:pPr>
        <w:pStyle w:val="a6"/>
        <w:widowControl/>
        <w:ind w:firstLine="708"/>
        <w:jc w:val="both"/>
        <w:rPr>
          <w:rFonts w:ascii="Times New Roman" w:hAnsi="Times New Roman" w:cs="Times New Roman"/>
          <w:lang w:val="uz-Cyrl-UZ"/>
        </w:rPr>
      </w:pPr>
      <w:r w:rsidRPr="006759E8">
        <w:rPr>
          <w:rFonts w:ascii="Times New Roman" w:hAnsi="Times New Roman" w:cs="Times New Roman"/>
          <w:lang w:val="uz-Cyrl-UZ"/>
        </w:rPr>
        <w:t>Ўзбекистон Республикаси Президенти, Олий Мажлиси, Вазирлар Маҳкамаси ҳамда бир қатор вазирлик ва давлат қўмиталари томонидан Давлат кадастрларини яратиш ва юритишнинг норматив ҳуқуқий базаси қайта кўриб чиқилди ҳамда қўшимча ва ўзгартиришлар киритилди.</w:t>
      </w:r>
    </w:p>
    <w:p w:rsidR="00E06FA6" w:rsidRDefault="00E06FA6" w:rsidP="00E06FA6">
      <w:pPr>
        <w:pStyle w:val="a6"/>
        <w:widowControl/>
        <w:ind w:firstLine="708"/>
        <w:jc w:val="both"/>
        <w:rPr>
          <w:rFonts w:ascii="Times New Roman" w:hAnsi="Times New Roman" w:cs="Times New Roman"/>
          <w:lang w:val="en-US"/>
        </w:rPr>
      </w:pPr>
      <w:r w:rsidRPr="006759E8">
        <w:rPr>
          <w:rFonts w:ascii="Times New Roman" w:hAnsi="Times New Roman" w:cs="Times New Roman"/>
          <w:lang w:val="uz-Cyrl-UZ"/>
        </w:rPr>
        <w:t xml:space="preserve">Ўзбекистон Республикасида давлат кадастрларининг ягона электрон базасини яратиш бўйича олб борилаётган ишлар, хозирги кунда жадал суратларда олиб борилмоқда, хусусан кўчмас мулк кадастрларида хам Қорақолпоғистон Республикаси вилоятлар, туманлар ва Тошкент шахарда ArcGIS дастурида ягона электрон база яратиш бўйича сўнги йиллардаги қилинган ишлар бўйича хар йил якунида хисобот бериб борилади. Берилган хисоботларни қуйидаги диаграмма орқали кўришимиз </w:t>
      </w:r>
      <w:r w:rsidRPr="00F37EF9">
        <w:rPr>
          <w:rFonts w:ascii="Times New Roman" w:hAnsi="Times New Roman" w:cs="Times New Roman"/>
          <w:lang w:val="uz-Cyrl-UZ"/>
        </w:rPr>
        <w:t>мумкин.</w:t>
      </w:r>
      <w:r w:rsidRPr="00F37EF9">
        <w:rPr>
          <w:rFonts w:ascii="Times New Roman" w:hAnsi="Times New Roman" w:cs="Times New Roman"/>
          <w:lang w:val="en-US"/>
        </w:rPr>
        <w:t xml:space="preserve"> </w:t>
      </w:r>
    </w:p>
    <w:p w:rsidR="00E06FA6" w:rsidRPr="00F37EF9" w:rsidRDefault="00E06FA6" w:rsidP="00E06FA6">
      <w:pPr>
        <w:pStyle w:val="a6"/>
        <w:widowControl/>
        <w:ind w:firstLine="708"/>
        <w:jc w:val="both"/>
        <w:rPr>
          <w:rFonts w:ascii="Times New Roman" w:hAnsi="Times New Roman" w:cs="Times New Roman"/>
          <w:lang w:val="en-US"/>
        </w:rPr>
      </w:pPr>
    </w:p>
    <w:p w:rsidR="00E06FA6" w:rsidRPr="00F37EF9" w:rsidRDefault="00E06FA6" w:rsidP="00E06FA6">
      <w:pPr>
        <w:pStyle w:val="a6"/>
        <w:widowControl/>
        <w:jc w:val="both"/>
        <w:rPr>
          <w:rFonts w:ascii="Times New Roman" w:eastAsia="Arial Unicode MS" w:hAnsi="Times New Roman" w:cs="Times New Roman"/>
          <w:noProof/>
          <w:lang w:val="en-US"/>
        </w:rPr>
      </w:pPr>
      <w:r w:rsidRPr="00F37EF9">
        <w:rPr>
          <w:rFonts w:ascii="Times New Roman" w:eastAsia="Arial Unicode MS" w:hAnsi="Times New Roman" w:cs="Times New Roman"/>
          <w:noProof/>
        </w:rPr>
        <w:drawing>
          <wp:inline distT="0" distB="0" distL="0" distR="0" wp14:anchorId="7F69159C" wp14:editId="7D6EF01D">
            <wp:extent cx="5648325" cy="3295650"/>
            <wp:effectExtent l="0" t="0" r="9525" b="0"/>
            <wp:docPr id="181" name="Диаграмма 18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06FA6" w:rsidRDefault="00E06FA6" w:rsidP="00E06FA6">
      <w:pPr>
        <w:pStyle w:val="a6"/>
        <w:widowControl/>
        <w:jc w:val="both"/>
        <w:rPr>
          <w:rFonts w:ascii="Times New Roman" w:hAnsi="Times New Roman" w:cs="Times New Roman"/>
          <w:i/>
          <w:lang w:val="uz-Cyrl-UZ"/>
        </w:rPr>
      </w:pPr>
    </w:p>
    <w:p w:rsidR="00E06FA6" w:rsidRPr="006759E8" w:rsidRDefault="00E06FA6" w:rsidP="00E06FA6">
      <w:pPr>
        <w:pStyle w:val="a6"/>
        <w:widowControl/>
        <w:jc w:val="both"/>
        <w:rPr>
          <w:rFonts w:ascii="Times New Roman" w:hAnsi="Times New Roman" w:cs="Times New Roman"/>
          <w:b/>
          <w:lang w:val="uz-Cyrl-UZ"/>
        </w:rPr>
      </w:pPr>
      <w:r w:rsidRPr="00F37EF9">
        <w:rPr>
          <w:rFonts w:ascii="Times New Roman" w:hAnsi="Times New Roman" w:cs="Times New Roman"/>
          <w:i/>
          <w:lang w:val="uz-Cyrl-UZ"/>
        </w:rPr>
        <w:t>1-расм</w:t>
      </w:r>
      <w:r w:rsidRPr="00F37EF9">
        <w:rPr>
          <w:rFonts w:ascii="Times New Roman" w:hAnsi="Times New Roman" w:cs="Times New Roman"/>
          <w:b/>
          <w:i/>
          <w:lang w:val="uz-Cyrl-UZ"/>
        </w:rPr>
        <w:t xml:space="preserve"> Ерга бўлган ҳуқуқларни давлат рўйхатга олиш ишларининг</w:t>
      </w:r>
      <w:r>
        <w:rPr>
          <w:rFonts w:ascii="Times New Roman" w:hAnsi="Times New Roman" w:cs="Times New Roman"/>
          <w:b/>
          <w:i/>
          <w:lang w:val="uz-Cyrl-UZ"/>
        </w:rPr>
        <w:t xml:space="preserve"> бажарилиши диаграммаси</w:t>
      </w:r>
    </w:p>
    <w:p w:rsidR="00E06FA6" w:rsidRPr="006759E8" w:rsidRDefault="00E06FA6" w:rsidP="00E06FA6">
      <w:pPr>
        <w:spacing w:after="0" w:line="240" w:lineRule="auto"/>
        <w:jc w:val="both"/>
        <w:rPr>
          <w:rFonts w:ascii="Times New Roman" w:hAnsi="Times New Roman"/>
          <w:b/>
          <w:sz w:val="24"/>
          <w:szCs w:val="24"/>
          <w:lang w:val="uz-Cyrl-UZ"/>
        </w:rPr>
      </w:pPr>
      <w:r w:rsidRPr="006759E8">
        <w:rPr>
          <w:rFonts w:ascii="Times New Roman" w:hAnsi="Times New Roman"/>
          <w:sz w:val="24"/>
          <w:szCs w:val="24"/>
          <w:lang w:val="uz-Cyrl-UZ"/>
        </w:rPr>
        <w:t>Хулоса: “Ергеодезкадастр” давлвт қўмитаси томонидан давлат кадастрларини юрутувчи вазирлик ва идораларнинг (12 та) жами 267 та мутахассис давлат кадастрининг геоахборот базасини шакиллантириш ва юритиш бўйича ўқитилди.</w:t>
      </w:r>
    </w:p>
    <w:p w:rsidR="00E06FA6" w:rsidRPr="0076056E" w:rsidRDefault="00E06FA6" w:rsidP="00E06FA6">
      <w:pPr>
        <w:spacing w:after="0" w:line="240" w:lineRule="auto"/>
        <w:jc w:val="center"/>
        <w:rPr>
          <w:rFonts w:ascii="Times New Roman" w:hAnsi="Times New Roman"/>
          <w:b/>
          <w:sz w:val="24"/>
          <w:szCs w:val="24"/>
          <w:lang w:val="uz-Cyrl-UZ"/>
        </w:rPr>
      </w:pPr>
    </w:p>
    <w:p w:rsidR="00E06FA6" w:rsidRPr="006759E8" w:rsidRDefault="00E06FA6" w:rsidP="00E06FA6">
      <w:pPr>
        <w:spacing w:after="0" w:line="240" w:lineRule="auto"/>
        <w:jc w:val="center"/>
        <w:rPr>
          <w:rFonts w:ascii="Times New Roman" w:hAnsi="Times New Roman"/>
          <w:b/>
          <w:sz w:val="24"/>
          <w:szCs w:val="24"/>
          <w:lang w:val="en-US"/>
        </w:rPr>
      </w:pPr>
      <w:r w:rsidRPr="006759E8">
        <w:rPr>
          <w:rFonts w:ascii="Times New Roman" w:hAnsi="Times New Roman"/>
          <w:b/>
          <w:sz w:val="24"/>
          <w:szCs w:val="24"/>
        </w:rPr>
        <w:t>А</w:t>
      </w:r>
      <w:r w:rsidRPr="006759E8">
        <w:rPr>
          <w:rFonts w:ascii="Times New Roman" w:hAnsi="Times New Roman"/>
          <w:b/>
          <w:sz w:val="24"/>
          <w:szCs w:val="24"/>
          <w:lang w:val="uz-Cyrl-UZ"/>
        </w:rPr>
        <w:t xml:space="preserve">дабиётлар </w:t>
      </w:r>
      <w:proofErr w:type="gramStart"/>
      <w:r w:rsidRPr="006759E8">
        <w:rPr>
          <w:rFonts w:ascii="Times New Roman" w:hAnsi="Times New Roman"/>
          <w:b/>
          <w:sz w:val="24"/>
          <w:szCs w:val="24"/>
          <w:lang w:val="uz-Cyrl-UZ"/>
        </w:rPr>
        <w:t>р</w:t>
      </w:r>
      <w:proofErr w:type="gramEnd"/>
      <w:r w:rsidRPr="006759E8">
        <w:rPr>
          <w:rFonts w:ascii="Times New Roman" w:hAnsi="Times New Roman"/>
          <w:b/>
          <w:sz w:val="24"/>
          <w:szCs w:val="24"/>
          <w:lang w:val="uz-Cyrl-UZ"/>
        </w:rPr>
        <w:t>ўйхати</w:t>
      </w:r>
      <w:r w:rsidRPr="006759E8">
        <w:rPr>
          <w:rFonts w:ascii="Times New Roman" w:hAnsi="Times New Roman"/>
          <w:b/>
          <w:sz w:val="24"/>
          <w:szCs w:val="24"/>
          <w:lang w:val="en-US"/>
        </w:rPr>
        <w:t>:</w:t>
      </w:r>
    </w:p>
    <w:p w:rsidR="00E06FA6" w:rsidRPr="006759E8" w:rsidRDefault="00E06FA6" w:rsidP="004E00CB">
      <w:pPr>
        <w:pStyle w:val="ab"/>
        <w:numPr>
          <w:ilvl w:val="0"/>
          <w:numId w:val="1"/>
        </w:numPr>
        <w:ind w:left="0" w:firstLine="0"/>
        <w:contextualSpacing w:val="0"/>
        <w:jc w:val="both"/>
        <w:rPr>
          <w:lang w:val="uz-Cyrl-UZ"/>
        </w:rPr>
      </w:pPr>
      <w:r w:rsidRPr="006759E8">
        <w:rPr>
          <w:lang w:val="uz-Cyrl-UZ"/>
        </w:rPr>
        <w:t>Максудова А.Г.и др. Автоматизированн</w:t>
      </w:r>
      <w:r w:rsidRPr="006759E8">
        <w:t>ы</w:t>
      </w:r>
      <w:r w:rsidRPr="006759E8">
        <w:rPr>
          <w:lang w:val="uz-Cyrl-UZ"/>
        </w:rPr>
        <w:t>е информациенные системы кадастра. М.,МИИГА и К, 1996.</w:t>
      </w:r>
    </w:p>
    <w:p w:rsidR="00E06FA6" w:rsidRPr="006759E8" w:rsidRDefault="00E06FA6" w:rsidP="004E00CB">
      <w:pPr>
        <w:pStyle w:val="ab"/>
        <w:numPr>
          <w:ilvl w:val="0"/>
          <w:numId w:val="1"/>
        </w:numPr>
        <w:ind w:left="0" w:firstLine="0"/>
        <w:contextualSpacing w:val="0"/>
        <w:jc w:val="both"/>
        <w:rPr>
          <w:lang w:val="uz-Cyrl-UZ"/>
        </w:rPr>
      </w:pPr>
      <w:r w:rsidRPr="006759E8">
        <w:rPr>
          <w:lang w:val="uz-Cyrl-UZ"/>
        </w:rPr>
        <w:t>Сафаров Э.Ю. ва бошқ., Геоахборот тизимлари ва технологиялари. Т.,ЎзМУ,2007.</w:t>
      </w:r>
    </w:p>
    <w:p w:rsidR="00E06FA6" w:rsidRDefault="00E06FA6" w:rsidP="00E06FA6">
      <w:pPr>
        <w:spacing w:after="0" w:line="360" w:lineRule="auto"/>
        <w:rPr>
          <w:rFonts w:ascii="Times New Roman" w:hAnsi="Times New Roman"/>
          <w:sz w:val="24"/>
          <w:szCs w:val="24"/>
          <w:lang w:val="en-US"/>
        </w:rPr>
      </w:pPr>
      <w:r>
        <w:rPr>
          <w:rFonts w:ascii="Times New Roman" w:hAnsi="Times New Roman"/>
          <w:sz w:val="24"/>
          <w:szCs w:val="24"/>
          <w:lang w:val="en-US"/>
        </w:rPr>
        <w:br w:type="page"/>
      </w:r>
    </w:p>
    <w:p w:rsidR="00116C51" w:rsidRPr="00E06FA6" w:rsidRDefault="00116C51" w:rsidP="00E06FA6"/>
    <w:sectPr w:rsidR="00116C51" w:rsidRPr="00E06F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0CB" w:rsidRDefault="004E00CB" w:rsidP="00EF5DAA">
      <w:pPr>
        <w:spacing w:after="0" w:line="240" w:lineRule="auto"/>
      </w:pPr>
      <w:r>
        <w:separator/>
      </w:r>
    </w:p>
  </w:endnote>
  <w:endnote w:type="continuationSeparator" w:id="0">
    <w:p w:rsidR="004E00CB" w:rsidRDefault="004E00CB"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0CB" w:rsidRDefault="004E00CB" w:rsidP="00EF5DAA">
      <w:pPr>
        <w:spacing w:after="0" w:line="240" w:lineRule="auto"/>
      </w:pPr>
      <w:r>
        <w:separator/>
      </w:r>
    </w:p>
  </w:footnote>
  <w:footnote w:type="continuationSeparator" w:id="0">
    <w:p w:rsidR="004E00CB" w:rsidRDefault="004E00CB"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806A6"/>
    <w:multiLevelType w:val="hybridMultilevel"/>
    <w:tmpl w:val="51A6C8A0"/>
    <w:lvl w:ilvl="0" w:tplc="B19A10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2E69F4"/>
    <w:rsid w:val="00382718"/>
    <w:rsid w:val="003E62DC"/>
    <w:rsid w:val="004E00CB"/>
    <w:rsid w:val="00545BF5"/>
    <w:rsid w:val="005659DE"/>
    <w:rsid w:val="005F4384"/>
    <w:rsid w:val="00621F58"/>
    <w:rsid w:val="0070701F"/>
    <w:rsid w:val="007558F8"/>
    <w:rsid w:val="007A6AEF"/>
    <w:rsid w:val="007E75F4"/>
    <w:rsid w:val="0082404C"/>
    <w:rsid w:val="008A70F6"/>
    <w:rsid w:val="00A06B99"/>
    <w:rsid w:val="00A420C4"/>
    <w:rsid w:val="00A42333"/>
    <w:rsid w:val="00A56BE0"/>
    <w:rsid w:val="00A57770"/>
    <w:rsid w:val="00A90B53"/>
    <w:rsid w:val="00AA7B8B"/>
    <w:rsid w:val="00B640C9"/>
    <w:rsid w:val="00BC1E3F"/>
    <w:rsid w:val="00C060CF"/>
    <w:rsid w:val="00CD759E"/>
    <w:rsid w:val="00D13E8D"/>
    <w:rsid w:val="00DF5E38"/>
    <w:rsid w:val="00E06FA6"/>
    <w:rsid w:val="00E219B8"/>
    <w:rsid w:val="00E66B01"/>
    <w:rsid w:val="00E8782B"/>
    <w:rsid w:val="00EF5DAA"/>
    <w:rsid w:val="00F7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29"/>
    </mc:Choice>
    <mc:Fallback>
      <c:style val="29"/>
    </mc:Fallback>
  </mc:AlternateContent>
  <c:chart>
    <c:autoTitleDeleted val="1"/>
    <c:view3D>
      <c:rotX val="20"/>
      <c:rotY val="0"/>
      <c:rAngAx val="1"/>
    </c:view3D>
    <c:floor>
      <c:thickness val="0"/>
    </c:floor>
    <c:sideWall>
      <c:thickness val="0"/>
    </c:sideWall>
    <c:backWall>
      <c:thickness val="0"/>
    </c:backWall>
    <c:plotArea>
      <c:layout/>
      <c:bar3DChart>
        <c:barDir val="col"/>
        <c:grouping val="clustered"/>
        <c:varyColors val="1"/>
        <c:ser>
          <c:idx val="0"/>
          <c:order val="0"/>
          <c:tx>
            <c:strRef>
              <c:f>Лист1!$B$2</c:f>
              <c:strCache>
                <c:ptCount val="1"/>
                <c:pt idx="0">
                  <c:v>шаҳар ва шаҳарчаларда</c:v>
                </c:pt>
              </c:strCache>
            </c:strRef>
          </c:tx>
          <c:spPr>
            <a:solidFill>
              <a:srgbClr val="558ED5"/>
            </a:solidFill>
          </c:spPr>
          <c:invertIfNegative val="1"/>
          <c:dLbls>
            <c:dLbl>
              <c:idx val="0"/>
              <c:layout>
                <c:manualLayout>
                  <c:x val="1.7204301075268821E-2"/>
                  <c:y val="-3.9800995024875649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C5C-4C2A-8E0A-AD3AFCDA5CA2}"/>
                </c:ext>
              </c:extLst>
            </c:dLbl>
            <c:dLbl>
              <c:idx val="1"/>
              <c:layout>
                <c:manualLayout>
                  <c:x val="2.5806451612903236E-2"/>
                  <c:y val="-3.5820895522388062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C5C-4C2A-8E0A-AD3AFCDA5CA2}"/>
                </c:ext>
              </c:extLst>
            </c:dLbl>
            <c:dLbl>
              <c:idx val="2"/>
              <c:layout>
                <c:manualLayout>
                  <c:x val="2.150537634408595E-2"/>
                  <c:y val="-2.786069651741295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C5C-4C2A-8E0A-AD3AFCDA5CA2}"/>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Лист1!$A$3:$A$5</c:f>
              <c:strCache>
                <c:ptCount val="3"/>
                <c:pt idx="0">
                  <c:v>2005 йил</c:v>
                </c:pt>
                <c:pt idx="1">
                  <c:v>2006 йил</c:v>
                </c:pt>
                <c:pt idx="2">
                  <c:v>2007 йил</c:v>
                </c:pt>
              </c:strCache>
            </c:strRef>
          </c:cat>
          <c:val>
            <c:numRef>
              <c:f>Лист1!$B$3:$B$5</c:f>
              <c:numCache>
                <c:formatCode>General</c:formatCode>
                <c:ptCount val="3"/>
                <c:pt idx="0">
                  <c:v>8659</c:v>
                </c:pt>
                <c:pt idx="1">
                  <c:v>9838</c:v>
                </c:pt>
                <c:pt idx="2">
                  <c:v>29130</c:v>
                </c:pt>
              </c:numCache>
            </c:numRef>
          </c:val>
          <c:extLst xmlns:c16r2="http://schemas.microsoft.com/office/drawing/2015/06/chart">
            <c:ext xmlns:c16="http://schemas.microsoft.com/office/drawing/2014/chart" uri="{C3380CC4-5D6E-409C-BE32-E72D297353CC}">
              <c16:uniqueId val="{00000003-2C5C-4C2A-8E0A-AD3AFCDA5CA2}"/>
            </c:ex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Лист1!$C$2</c:f>
              <c:strCache>
                <c:ptCount val="1"/>
                <c:pt idx="0">
                  <c:v>бошқа ҳудудларда</c:v>
                </c:pt>
              </c:strCache>
            </c:strRef>
          </c:tx>
          <c:spPr>
            <a:solidFill>
              <a:srgbClr val="E46C0A"/>
            </a:solidFill>
          </c:spPr>
          <c:invertIfNegative val="1"/>
          <c:dLbls>
            <c:dLbl>
              <c:idx val="0"/>
              <c:layout>
                <c:manualLayout>
                  <c:x val="4.086021505376343E-2"/>
                  <c:y val="-4.7761194029850788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C5C-4C2A-8E0A-AD3AFCDA5CA2}"/>
                </c:ext>
              </c:extLst>
            </c:dLbl>
            <c:dLbl>
              <c:idx val="1"/>
              <c:layout>
                <c:manualLayout>
                  <c:x val="2.5806451612903156E-2"/>
                  <c:y val="-3.1840796019900447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C5C-4C2A-8E0A-AD3AFCDA5CA2}"/>
                </c:ext>
              </c:extLst>
            </c:dLbl>
            <c:dLbl>
              <c:idx val="2"/>
              <c:layout>
                <c:manualLayout>
                  <c:x val="3.0107526881720432E-2"/>
                  <c:y val="-3.5820895522388062E-2"/>
                </c:manualLayout>
              </c:layout>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C5C-4C2A-8E0A-AD3AFCDA5CA2}"/>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1"/>
            <c:showVal val="1"/>
            <c:showCatName val="1"/>
            <c:showSerName val="1"/>
            <c:showPercent val="1"/>
            <c:showBubbleSize val="1"/>
            <c:showLeaderLines val="0"/>
            <c:extLst xmlns:c16r2="http://schemas.microsoft.com/office/drawing/2015/06/chart">
              <c:ext xmlns:c15="http://schemas.microsoft.com/office/drawing/2012/chart" uri="{CE6537A1-D6FC-4f65-9D91-7224C49458BB}">
                <c15:showLeaderLines val="0"/>
              </c:ext>
            </c:extLst>
          </c:dLbls>
          <c:cat>
            <c:strRef>
              <c:f>Лист1!$A$3:$A$5</c:f>
              <c:strCache>
                <c:ptCount val="3"/>
                <c:pt idx="0">
                  <c:v>2005 йил</c:v>
                </c:pt>
                <c:pt idx="1">
                  <c:v>2006 йил</c:v>
                </c:pt>
                <c:pt idx="2">
                  <c:v>2007 йил</c:v>
                </c:pt>
              </c:strCache>
            </c:strRef>
          </c:cat>
          <c:val>
            <c:numRef>
              <c:f>Лист1!$C$3:$C$5</c:f>
              <c:numCache>
                <c:formatCode>General</c:formatCode>
                <c:ptCount val="3"/>
                <c:pt idx="0">
                  <c:v>4901</c:v>
                </c:pt>
                <c:pt idx="1">
                  <c:v>2620</c:v>
                </c:pt>
                <c:pt idx="2">
                  <c:v>7716</c:v>
                </c:pt>
              </c:numCache>
            </c:numRef>
          </c:val>
          <c:extLst xmlns:c16r2="http://schemas.microsoft.com/office/drawing/2015/06/chart">
            <c:ext xmlns:c16="http://schemas.microsoft.com/office/drawing/2014/chart" uri="{C3380CC4-5D6E-409C-BE32-E72D297353CC}">
              <c16:uniqueId val="{00000007-2C5C-4C2A-8E0A-AD3AFCDA5CA2}"/>
            </c:ex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100"/>
        <c:gapDepth val="179"/>
        <c:shape val="box"/>
        <c:axId val="452824064"/>
        <c:axId val="452825856"/>
        <c:axId val="0"/>
      </c:bar3DChart>
      <c:catAx>
        <c:axId val="452824064"/>
        <c:scaling>
          <c:orientation val="minMax"/>
        </c:scaling>
        <c:delete val="1"/>
        <c:axPos val="b"/>
        <c:numFmt formatCode="General" sourceLinked="0"/>
        <c:majorTickMark val="cross"/>
        <c:minorTickMark val="cross"/>
        <c:tickLblPos val="nextTo"/>
        <c:crossAx val="452825856"/>
        <c:crosses val="autoZero"/>
        <c:auto val="1"/>
        <c:lblAlgn val="ctr"/>
        <c:lblOffset val="100"/>
        <c:noMultiLvlLbl val="1"/>
      </c:catAx>
      <c:valAx>
        <c:axId val="452825856"/>
        <c:scaling>
          <c:orientation val="minMax"/>
        </c:scaling>
        <c:delete val="1"/>
        <c:axPos val="l"/>
        <c:majorGridlines/>
        <c:numFmt formatCode="General" sourceLinked="1"/>
        <c:majorTickMark val="cross"/>
        <c:minorTickMark val="cross"/>
        <c:tickLblPos val="nextTo"/>
        <c:crossAx val="452824064"/>
        <c:crosses val="autoZero"/>
        <c:crossBetween val="between"/>
      </c:valAx>
    </c:plotArea>
    <c:legend>
      <c:legendPos val="b"/>
      <c:overlay val="1"/>
    </c:legend>
    <c:plotVisOnly val="1"/>
    <c:dispBlanksAs val="zero"/>
    <c:showDLblsOverMax val="1"/>
  </c:chart>
  <c:spPr>
    <a:solidFill>
      <a:srgbClr val="CCE4BD">
        <a:alpha val="92941"/>
      </a:srgbClr>
    </a:solidFill>
    <a:ln>
      <a:solidFill>
        <a:schemeClr val="accent3">
          <a:lumMod val="60000"/>
          <a:lumOff val="40000"/>
        </a:schemeClr>
      </a:solid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2017-06-30T08:04:00Z</dcterms:created>
  <dcterms:modified xsi:type="dcterms:W3CDTF">2017-06-30T08:04:00Z</dcterms:modified>
</cp:coreProperties>
</file>