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4CC" w:rsidRPr="00E54A06" w:rsidRDefault="002674CC" w:rsidP="002674CC">
      <w:pPr>
        <w:spacing w:line="360" w:lineRule="auto"/>
        <w:jc w:val="center"/>
        <w:rPr>
          <w:rFonts w:ascii="Times New Roman" w:hAnsi="Times New Roman"/>
          <w:caps/>
          <w:sz w:val="28"/>
          <w:szCs w:val="28"/>
        </w:rPr>
      </w:pPr>
      <w:r w:rsidRPr="00E54A06">
        <w:rPr>
          <w:rFonts w:ascii="Times New Roman" w:hAnsi="Times New Roman"/>
          <w:caps/>
          <w:sz w:val="28"/>
          <w:szCs w:val="28"/>
        </w:rPr>
        <w:t>государственная акционерная железнодорожная компания  «узбекистон темир йуллари»</w:t>
      </w:r>
    </w:p>
    <w:p w:rsidR="002674CC" w:rsidRPr="00E54A06" w:rsidRDefault="002674CC" w:rsidP="002674CC">
      <w:pPr>
        <w:spacing w:line="360" w:lineRule="auto"/>
        <w:jc w:val="center"/>
        <w:rPr>
          <w:rFonts w:ascii="Times New Roman" w:hAnsi="Times New Roman"/>
          <w:caps/>
          <w:sz w:val="28"/>
          <w:szCs w:val="28"/>
        </w:rPr>
      </w:pPr>
      <w:r w:rsidRPr="00E54A06">
        <w:rPr>
          <w:rFonts w:ascii="Times New Roman" w:hAnsi="Times New Roman"/>
          <w:caps/>
          <w:sz w:val="28"/>
          <w:szCs w:val="28"/>
        </w:rPr>
        <w:t>ташкентский институт инженеров железнодорожного транспорта</w:t>
      </w:r>
    </w:p>
    <w:p w:rsidR="002674CC" w:rsidRPr="00E54A06" w:rsidRDefault="002674CC" w:rsidP="002674CC">
      <w:pPr>
        <w:spacing w:line="360" w:lineRule="auto"/>
        <w:jc w:val="center"/>
        <w:rPr>
          <w:rFonts w:ascii="Times New Roman" w:hAnsi="Times New Roman"/>
          <w:caps/>
          <w:sz w:val="28"/>
          <w:szCs w:val="28"/>
        </w:rPr>
      </w:pPr>
    </w:p>
    <w:p w:rsidR="002674CC" w:rsidRPr="00E54A06" w:rsidRDefault="002674CC" w:rsidP="002674CC">
      <w:pPr>
        <w:spacing w:line="360" w:lineRule="auto"/>
        <w:jc w:val="center"/>
        <w:rPr>
          <w:rFonts w:ascii="Times New Roman" w:hAnsi="Times New Roman"/>
          <w:b w:val="0"/>
          <w:i/>
          <w:sz w:val="28"/>
          <w:szCs w:val="28"/>
        </w:rPr>
      </w:pPr>
      <w:r w:rsidRPr="00E54A06">
        <w:rPr>
          <w:rFonts w:ascii="Times New Roman" w:hAnsi="Times New Roman"/>
          <w:b w:val="0"/>
          <w:i/>
          <w:sz w:val="28"/>
          <w:szCs w:val="28"/>
        </w:rPr>
        <w:t xml:space="preserve">                                                              На правах рукописи</w:t>
      </w: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2674CC">
      <w:pPr>
        <w:spacing w:line="360" w:lineRule="auto"/>
        <w:jc w:val="center"/>
        <w:rPr>
          <w:rFonts w:ascii="Times New Roman" w:hAnsi="Times New Roman"/>
          <w:b w:val="0"/>
          <w:caps/>
          <w:sz w:val="28"/>
          <w:szCs w:val="28"/>
        </w:rPr>
      </w:pPr>
      <w:r w:rsidRPr="00E54A06">
        <w:rPr>
          <w:rFonts w:ascii="Times New Roman" w:hAnsi="Times New Roman"/>
          <w:caps/>
          <w:sz w:val="28"/>
          <w:szCs w:val="28"/>
        </w:rPr>
        <w:t>Фахрутдинов Т.К.</w:t>
      </w:r>
    </w:p>
    <w:p w:rsidR="002674CC" w:rsidRPr="00E54A06" w:rsidRDefault="002674CC" w:rsidP="002674CC">
      <w:pPr>
        <w:spacing w:line="360" w:lineRule="auto"/>
        <w:jc w:val="center"/>
        <w:rPr>
          <w:rFonts w:ascii="Times New Roman" w:hAnsi="Times New Roman"/>
          <w:caps/>
          <w:sz w:val="28"/>
          <w:szCs w:val="28"/>
        </w:rPr>
      </w:pPr>
      <w:r w:rsidRPr="00E54A06">
        <w:rPr>
          <w:rFonts w:ascii="Times New Roman" w:hAnsi="Times New Roman"/>
          <w:caps/>
          <w:sz w:val="28"/>
          <w:szCs w:val="28"/>
        </w:rPr>
        <w:t>Угловые характеристики синхронной машины работающей в сложной системе</w:t>
      </w:r>
    </w:p>
    <w:p w:rsidR="002674CC" w:rsidRPr="00E54A06" w:rsidRDefault="002674CC" w:rsidP="002674CC">
      <w:pPr>
        <w:spacing w:line="360" w:lineRule="auto"/>
        <w:jc w:val="center"/>
        <w:rPr>
          <w:rFonts w:ascii="Times New Roman" w:hAnsi="Times New Roman"/>
          <w:caps/>
          <w:sz w:val="28"/>
          <w:szCs w:val="28"/>
        </w:rPr>
      </w:pPr>
      <w:r w:rsidRPr="00E54A06">
        <w:rPr>
          <w:rFonts w:ascii="Times New Roman" w:hAnsi="Times New Roman"/>
          <w:caps/>
          <w:sz w:val="28"/>
          <w:szCs w:val="28"/>
        </w:rPr>
        <w:t>магистерская диссертация</w:t>
      </w:r>
    </w:p>
    <w:p w:rsidR="002674CC" w:rsidRPr="00E54A06" w:rsidRDefault="002674CC" w:rsidP="002674CC">
      <w:pPr>
        <w:spacing w:line="360" w:lineRule="auto"/>
        <w:jc w:val="center"/>
        <w:rPr>
          <w:rFonts w:ascii="Times New Roman" w:hAnsi="Times New Roman"/>
          <w:caps/>
          <w:sz w:val="28"/>
          <w:szCs w:val="28"/>
        </w:rPr>
      </w:pPr>
    </w:p>
    <w:p w:rsidR="002674CC" w:rsidRPr="00E54A06" w:rsidRDefault="002674CC" w:rsidP="002674CC">
      <w:pPr>
        <w:spacing w:line="360" w:lineRule="auto"/>
        <w:jc w:val="center"/>
        <w:rPr>
          <w:rFonts w:ascii="Times New Roman" w:hAnsi="Times New Roman"/>
          <w:b w:val="0"/>
          <w:caps/>
          <w:sz w:val="28"/>
          <w:szCs w:val="28"/>
        </w:rPr>
      </w:pPr>
      <w:r w:rsidRPr="00E54A06">
        <w:rPr>
          <w:rFonts w:ascii="Times New Roman" w:hAnsi="Times New Roman"/>
          <w:b w:val="0"/>
          <w:caps/>
          <w:sz w:val="28"/>
          <w:szCs w:val="28"/>
        </w:rPr>
        <w:t>5а 520205 – электроснабжение</w:t>
      </w:r>
    </w:p>
    <w:p w:rsidR="002674CC" w:rsidRPr="00E54A06" w:rsidRDefault="002674CC" w:rsidP="002674CC">
      <w:pPr>
        <w:spacing w:line="360" w:lineRule="auto"/>
        <w:jc w:val="center"/>
        <w:rPr>
          <w:rFonts w:ascii="Times New Roman" w:hAnsi="Times New Roman"/>
          <w:b w:val="0"/>
          <w:caps/>
          <w:sz w:val="28"/>
          <w:szCs w:val="28"/>
        </w:rPr>
      </w:pPr>
      <w:r w:rsidRPr="00E54A06">
        <w:rPr>
          <w:rFonts w:ascii="Times New Roman" w:hAnsi="Times New Roman"/>
          <w:b w:val="0"/>
          <w:caps/>
          <w:sz w:val="28"/>
          <w:szCs w:val="28"/>
        </w:rPr>
        <w:t>предприятий железнодорожного транспорта</w:t>
      </w:r>
    </w:p>
    <w:p w:rsidR="002674CC" w:rsidRPr="00E54A06" w:rsidRDefault="002674CC" w:rsidP="002674CC">
      <w:pPr>
        <w:spacing w:line="360" w:lineRule="auto"/>
        <w:jc w:val="center"/>
        <w:rPr>
          <w:rFonts w:ascii="Times New Roman" w:hAnsi="Times New Roman"/>
          <w:b w:val="0"/>
          <w:caps/>
          <w:sz w:val="28"/>
          <w:szCs w:val="28"/>
        </w:rPr>
      </w:pPr>
    </w:p>
    <w:p w:rsidR="002674CC" w:rsidRPr="00E54A06" w:rsidRDefault="002674CC" w:rsidP="002674CC">
      <w:pPr>
        <w:spacing w:line="360" w:lineRule="auto"/>
        <w:jc w:val="center"/>
        <w:rPr>
          <w:rFonts w:ascii="Times New Roman" w:hAnsi="Times New Roman"/>
          <w:b w:val="0"/>
          <w:caps/>
          <w:sz w:val="28"/>
          <w:szCs w:val="28"/>
        </w:rPr>
      </w:pPr>
    </w:p>
    <w:p w:rsidR="002674CC" w:rsidRPr="00E54A06" w:rsidRDefault="002674CC" w:rsidP="002674CC">
      <w:pPr>
        <w:spacing w:line="360" w:lineRule="auto"/>
        <w:jc w:val="center"/>
        <w:rPr>
          <w:rFonts w:ascii="Times New Roman" w:hAnsi="Times New Roman"/>
          <w:b w:val="0"/>
          <w:sz w:val="28"/>
          <w:szCs w:val="28"/>
        </w:rPr>
      </w:pPr>
      <w:r w:rsidRPr="00E54A06">
        <w:rPr>
          <w:rFonts w:ascii="Times New Roman" w:hAnsi="Times New Roman"/>
          <w:b w:val="0"/>
          <w:sz w:val="28"/>
          <w:szCs w:val="28"/>
        </w:rPr>
        <w:t xml:space="preserve">                                                                   Научный руководитель:</w:t>
      </w:r>
    </w:p>
    <w:p w:rsidR="002674CC" w:rsidRPr="00E54A06" w:rsidRDefault="002674CC" w:rsidP="002674CC">
      <w:pPr>
        <w:spacing w:line="360" w:lineRule="auto"/>
        <w:jc w:val="center"/>
        <w:rPr>
          <w:rFonts w:ascii="Times New Roman" w:hAnsi="Times New Roman"/>
          <w:b w:val="0"/>
          <w:sz w:val="28"/>
          <w:szCs w:val="28"/>
        </w:rPr>
      </w:pPr>
      <w:r w:rsidRPr="00E54A06">
        <w:rPr>
          <w:rFonts w:ascii="Times New Roman" w:hAnsi="Times New Roman"/>
          <w:b w:val="0"/>
          <w:sz w:val="28"/>
          <w:szCs w:val="28"/>
        </w:rPr>
        <w:t xml:space="preserve">                                                                         доктортехнических наук</w:t>
      </w:r>
    </w:p>
    <w:p w:rsidR="002674CC" w:rsidRPr="00E54A06" w:rsidRDefault="002674CC" w:rsidP="002674CC">
      <w:pPr>
        <w:spacing w:line="360" w:lineRule="auto"/>
        <w:jc w:val="center"/>
        <w:rPr>
          <w:rFonts w:ascii="Times New Roman" w:hAnsi="Times New Roman"/>
          <w:b w:val="0"/>
          <w:sz w:val="28"/>
          <w:szCs w:val="28"/>
        </w:rPr>
      </w:pPr>
      <w:r w:rsidRPr="00E54A06">
        <w:rPr>
          <w:rFonts w:ascii="Times New Roman" w:hAnsi="Times New Roman"/>
          <w:b w:val="0"/>
          <w:sz w:val="28"/>
          <w:szCs w:val="28"/>
        </w:rPr>
        <w:t xml:space="preserve">                                                                   профессор Аллаев К.Р.</w:t>
      </w: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2674CC">
      <w:pPr>
        <w:spacing w:line="360" w:lineRule="auto"/>
        <w:jc w:val="center"/>
        <w:rPr>
          <w:rFonts w:ascii="Times New Roman" w:hAnsi="Times New Roman"/>
          <w:b w:val="0"/>
          <w:sz w:val="28"/>
          <w:szCs w:val="28"/>
        </w:rPr>
      </w:pPr>
      <w:r w:rsidRPr="00E54A06">
        <w:rPr>
          <w:rFonts w:ascii="Times New Roman" w:hAnsi="Times New Roman"/>
          <w:b w:val="0"/>
          <w:sz w:val="28"/>
          <w:szCs w:val="28"/>
        </w:rPr>
        <w:t>Ташкент-2013</w:t>
      </w:r>
    </w:p>
    <w:p w:rsidR="002674CC" w:rsidRPr="00E54A06" w:rsidRDefault="002674CC" w:rsidP="002674CC">
      <w:pPr>
        <w:spacing w:line="360" w:lineRule="auto"/>
        <w:jc w:val="center"/>
        <w:rPr>
          <w:rFonts w:ascii="Times New Roman" w:hAnsi="Times New Roman"/>
          <w:b w:val="0"/>
          <w:sz w:val="28"/>
          <w:szCs w:val="28"/>
        </w:rPr>
      </w:pPr>
    </w:p>
    <w:p w:rsidR="002674CC" w:rsidRPr="00E54A06" w:rsidRDefault="002674CC" w:rsidP="00C562A1">
      <w:pPr>
        <w:spacing w:before="100" w:beforeAutospacing="1" w:after="100" w:afterAutospacing="1"/>
        <w:outlineLvl w:val="1"/>
        <w:rPr>
          <w:rFonts w:ascii="Times New Roman" w:hAnsi="Times New Roman"/>
          <w:bCs/>
          <w:sz w:val="28"/>
          <w:szCs w:val="28"/>
        </w:rPr>
      </w:pPr>
    </w:p>
    <w:p w:rsidR="002674CC" w:rsidRPr="00E54A06" w:rsidRDefault="002674CC" w:rsidP="00C562A1">
      <w:pPr>
        <w:spacing w:before="100" w:beforeAutospacing="1" w:after="100" w:afterAutospacing="1"/>
        <w:outlineLvl w:val="1"/>
        <w:rPr>
          <w:rFonts w:ascii="Times New Roman" w:hAnsi="Times New Roman"/>
          <w:bCs/>
          <w:sz w:val="28"/>
          <w:szCs w:val="28"/>
        </w:rPr>
      </w:pPr>
    </w:p>
    <w:p w:rsidR="002674CC" w:rsidRPr="00E54A06" w:rsidRDefault="002674CC" w:rsidP="002674CC">
      <w:pPr>
        <w:spacing w:after="200" w:line="276" w:lineRule="auto"/>
        <w:rPr>
          <w:rFonts w:ascii="Calibri" w:eastAsia="Calibri" w:hAnsi="Calibri"/>
          <w:sz w:val="28"/>
          <w:szCs w:val="28"/>
          <w:lang w:eastAsia="en-US"/>
        </w:rPr>
      </w:pPr>
      <w:r w:rsidRPr="00E54A06">
        <w:rPr>
          <w:rFonts w:ascii="Calibri" w:eastAsia="Calibri" w:hAnsi="Calibri"/>
          <w:sz w:val="28"/>
          <w:szCs w:val="28"/>
          <w:lang w:eastAsia="en-US"/>
        </w:rPr>
        <w:lastRenderedPageBreak/>
        <w:t>Введение……………………</w:t>
      </w:r>
      <w:r w:rsidR="00105CBA">
        <w:rPr>
          <w:rFonts w:ascii="Calibri" w:eastAsia="Calibri" w:hAnsi="Calibri"/>
          <w:sz w:val="28"/>
          <w:szCs w:val="28"/>
          <w:lang w:eastAsia="en-US"/>
        </w:rPr>
        <w:t>………………………………………………………………………………3</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sz w:val="28"/>
          <w:szCs w:val="28"/>
          <w:lang w:eastAsia="en-US"/>
        </w:rPr>
        <w:t>Глава 1.</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 xml:space="preserve"> 1.1.   Режимы работы синхронн</w:t>
      </w:r>
      <w:r w:rsidR="00105CBA">
        <w:rPr>
          <w:rFonts w:ascii="Calibri" w:eastAsia="Calibri" w:hAnsi="Calibri"/>
          <w:b w:val="0"/>
          <w:sz w:val="28"/>
          <w:szCs w:val="28"/>
          <w:lang w:eastAsia="en-US"/>
        </w:rPr>
        <w:t>ых  генераторов………………………………………..6</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1.2.Генераторный режим синхронных  машин ……………………………………………….</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1.3. Влияние параметров схемы на характеристики мощности</w:t>
      </w:r>
    </w:p>
    <w:p w:rsidR="002674CC" w:rsidRPr="00E54A06" w:rsidRDefault="002674CC" w:rsidP="002674CC">
      <w:pPr>
        <w:spacing w:after="200" w:line="276" w:lineRule="auto"/>
        <w:rPr>
          <w:rFonts w:ascii="Calibri" w:eastAsia="Calibri" w:hAnsi="Calibri"/>
          <w:sz w:val="28"/>
          <w:szCs w:val="28"/>
          <w:lang w:eastAsia="en-US"/>
        </w:rPr>
      </w:pPr>
      <w:r w:rsidRPr="00E54A06">
        <w:rPr>
          <w:rFonts w:ascii="Calibri" w:eastAsia="Calibri" w:hAnsi="Calibri"/>
          <w:sz w:val="28"/>
          <w:szCs w:val="28"/>
          <w:lang w:eastAsia="en-US"/>
        </w:rPr>
        <w:t>Глава 2</w:t>
      </w:r>
      <w:r w:rsidRPr="00E54A06">
        <w:rPr>
          <w:rFonts w:ascii="Calibri" w:eastAsia="Calibri" w:hAnsi="Calibri"/>
          <w:b w:val="0"/>
          <w:sz w:val="28"/>
          <w:szCs w:val="28"/>
          <w:lang w:eastAsia="en-US"/>
        </w:rPr>
        <w:t>.</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 xml:space="preserve">  2.1.Синхронный компенсатор  …………………………………………………………….</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2.2.Угловые характеристики и векторные диаграммы синхронных машин……………………………………………………………………………………………………</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2.3.Неявнополюсная синхронная машина (турбогенератор и его векторная диаграмма      и характеристики мощности…………………………………………..</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Выводы по главе 2</w:t>
      </w:r>
    </w:p>
    <w:p w:rsidR="002674CC" w:rsidRPr="00E54A06" w:rsidRDefault="002674CC" w:rsidP="002674CC">
      <w:pPr>
        <w:spacing w:after="200" w:line="276" w:lineRule="auto"/>
        <w:rPr>
          <w:rFonts w:ascii="Calibri" w:eastAsia="Calibri" w:hAnsi="Calibri"/>
          <w:sz w:val="28"/>
          <w:szCs w:val="28"/>
          <w:lang w:eastAsia="en-US"/>
        </w:rPr>
      </w:pPr>
      <w:r w:rsidRPr="00E54A06">
        <w:rPr>
          <w:rFonts w:ascii="Calibri" w:eastAsia="Calibri" w:hAnsi="Calibri"/>
          <w:sz w:val="28"/>
          <w:szCs w:val="28"/>
          <w:lang w:eastAsia="en-US"/>
        </w:rPr>
        <w:t>Глава 3.</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3.1.Явнополюсная синхронная машина (гидрогенератор и его векторная диаграмма и характеристики мощности………………………………………………….</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3.2.Характеристики синхронных машин сложной электрической системы)…………………….</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3.3. Расчетное экспериментальное исследование работы синхронных машин……………..</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3.4.влияние параметров и автоматических регуляторов возбуждения синхронных машин и угловые характеристики………………………………………….</w:t>
      </w:r>
    </w:p>
    <w:p w:rsidR="002674CC" w:rsidRPr="00E54A0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3.5.Работа генератора в сложной  системе…………………………………………………</w:t>
      </w:r>
    </w:p>
    <w:p w:rsidR="002674CC" w:rsidRPr="00E45016" w:rsidRDefault="002674CC" w:rsidP="002674CC">
      <w:pPr>
        <w:spacing w:after="200" w:line="276" w:lineRule="auto"/>
        <w:rPr>
          <w:rFonts w:ascii="Calibri" w:eastAsia="Calibri" w:hAnsi="Calibri"/>
          <w:b w:val="0"/>
          <w:sz w:val="28"/>
          <w:szCs w:val="28"/>
          <w:lang w:eastAsia="en-US"/>
        </w:rPr>
      </w:pPr>
      <w:r w:rsidRPr="00E54A06">
        <w:rPr>
          <w:rFonts w:ascii="Calibri" w:eastAsia="Calibri" w:hAnsi="Calibri"/>
          <w:b w:val="0"/>
          <w:sz w:val="28"/>
          <w:szCs w:val="28"/>
          <w:lang w:eastAsia="en-US"/>
        </w:rPr>
        <w:t xml:space="preserve">Выводы по главе </w:t>
      </w:r>
      <w:r w:rsidRPr="00E54A06">
        <w:rPr>
          <w:rFonts w:ascii="Calibri" w:eastAsia="Calibri" w:hAnsi="Calibri"/>
          <w:sz w:val="28"/>
          <w:szCs w:val="28"/>
          <w:lang w:eastAsia="en-US"/>
        </w:rPr>
        <w:t>Заключение………………………………………………………………………………………………</w:t>
      </w:r>
      <w:r w:rsidR="00E45016">
        <w:rPr>
          <w:rFonts w:ascii="Calibri" w:eastAsia="Calibri" w:hAnsi="Calibri"/>
          <w:sz w:val="28"/>
          <w:szCs w:val="28"/>
          <w:lang w:eastAsia="en-US"/>
        </w:rPr>
        <w:t xml:space="preserve"> </w:t>
      </w:r>
      <w:r w:rsidRPr="00E54A06">
        <w:rPr>
          <w:rFonts w:ascii="Calibri" w:eastAsia="Calibri" w:hAnsi="Calibri"/>
          <w:sz w:val="28"/>
          <w:szCs w:val="28"/>
          <w:lang w:eastAsia="en-US"/>
        </w:rPr>
        <w:t>Приложения………………………………………………………………………………………………</w:t>
      </w:r>
    </w:p>
    <w:p w:rsidR="002674CC" w:rsidRPr="00E54A06" w:rsidRDefault="00EF47DC" w:rsidP="00C562A1">
      <w:pPr>
        <w:spacing w:before="100" w:beforeAutospacing="1" w:after="100" w:afterAutospacing="1"/>
        <w:outlineLvl w:val="1"/>
        <w:rPr>
          <w:rFonts w:ascii="Times New Roman" w:hAnsi="Times New Roman"/>
          <w:bCs/>
          <w:sz w:val="28"/>
          <w:szCs w:val="28"/>
        </w:rPr>
      </w:pPr>
      <w:r w:rsidRPr="00E54A06">
        <w:rPr>
          <w:rFonts w:ascii="Times New Roman" w:hAnsi="Times New Roman"/>
          <w:bCs/>
          <w:sz w:val="28"/>
          <w:szCs w:val="28"/>
        </w:rPr>
        <w:t xml:space="preserve">                            </w:t>
      </w:r>
    </w:p>
    <w:p w:rsidR="002674CC" w:rsidRPr="008D0060" w:rsidRDefault="00FD28D6" w:rsidP="008D0060">
      <w:pPr>
        <w:jc w:val="both"/>
        <w:rPr>
          <w:rFonts w:ascii="Times New Roman" w:hAnsi="Times New Roman"/>
          <w:b w:val="0"/>
          <w:sz w:val="28"/>
          <w:szCs w:val="28"/>
        </w:rPr>
      </w:pPr>
      <w:r w:rsidRPr="008D0060">
        <w:rPr>
          <w:rFonts w:ascii="Times New Roman" w:hAnsi="Times New Roman"/>
          <w:b w:val="0"/>
          <w:bCs/>
          <w:sz w:val="28"/>
          <w:szCs w:val="28"/>
        </w:rPr>
        <w:lastRenderedPageBreak/>
        <w:t xml:space="preserve">                                     </w:t>
      </w:r>
      <w:r w:rsidR="002674CC" w:rsidRPr="008D0060">
        <w:rPr>
          <w:rFonts w:ascii="Times New Roman" w:hAnsi="Times New Roman"/>
          <w:b w:val="0"/>
          <w:bCs/>
          <w:sz w:val="28"/>
          <w:szCs w:val="28"/>
        </w:rPr>
        <w:t xml:space="preserve">     </w:t>
      </w:r>
      <w:r w:rsidR="002674CC" w:rsidRPr="008D0060">
        <w:rPr>
          <w:rFonts w:ascii="Times New Roman" w:hAnsi="Times New Roman"/>
          <w:sz w:val="28"/>
          <w:szCs w:val="28"/>
        </w:rPr>
        <w:t>ВВЕДЕНИЕ</w:t>
      </w:r>
    </w:p>
    <w:p w:rsidR="002674CC" w:rsidRPr="008D0060" w:rsidRDefault="002674CC" w:rsidP="008D0060">
      <w:pPr>
        <w:jc w:val="both"/>
        <w:rPr>
          <w:rFonts w:ascii="Times New Roman" w:hAnsi="Times New Roman"/>
          <w:sz w:val="28"/>
          <w:szCs w:val="28"/>
        </w:rPr>
      </w:pP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Прогресс в развитии электромашиностроения зависит от успехов в области теории электрических машин. Глубокое понимание процессов электромеханического преобразования энергии необходимо не только инженерам-электромеханикам, создающим и эксплуатирующим электрические машины, но и многим специалистам, деятельность которых связана с электромеханикой.</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Электрические машины применяются во всех отраслях промышленности, на транспорте, в сельском хозяйстве и быту. Почти вся электрическая энергия вырабатывается электрическими генераторами, а две трети ее преобразуется электрическими двигателями в механическую энергию. От правильного выбора и использования электрических машин во многом зависит технический уровень изделий многих отраслей промышленности.</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Электротехническая промышленность выпускает в год миллионы электрических машин для всех отраслей народного хозяйства. И конечно же от специалистов в области электромеханики требуются глубокие знания обслуживания и ремонта электрических машин, а также их правильной эксплуатации. Без электрических машин не может развиваться ни одна комплексная научная программа. Электрические машины работают в космосе и глубоко под землей, в океане и активной зоне атомных реакторов, в животноводческих помещениях и медицинских кабинетах. Без преувеличения можно сказать, что электромеханика определяет технический прогресс в большинстве основных отраслей промышленности.</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Особая роль отводится электрическим машинам в космической, авиационной и морской технике. Электрические машины, работающие на передвижных установках, выпускаются в больших количествах. Эти машины должны иметь минимальные габариты при высоких энергетических показателях и высокую надежность. Отдельную область электромеханики составляют электрические машины систем автоматического управления, где электрические машины используются в качестве датчиков скорости, положения, угла и являются основными элементами сложнейших навигационных систем.</w:t>
      </w:r>
    </w:p>
    <w:p w:rsidR="00EF47D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Невозможно для каждого заказчика выпускать отдельную машину, поэтому электрические машины выпускаются сериями. В нашей стране самой массовой серией электрических машин является общепромышленная серия асинхронных машин 4А. Серия включает машины мощностью от 0,06 до 400 кВт и выполнена на 17 стандартных высотах оси вращен</w:t>
      </w:r>
      <w:r w:rsidR="00B319FF" w:rsidRPr="008D0060">
        <w:rPr>
          <w:rFonts w:ascii="Times New Roman" w:hAnsi="Times New Roman"/>
          <w:b w:val="0"/>
          <w:sz w:val="28"/>
          <w:szCs w:val="28"/>
        </w:rPr>
        <w:t>ие</w:t>
      </w:r>
    </w:p>
    <w:p w:rsidR="00EF47D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На каждую из высот вращения выпускаются двигатели двух мощностей, отличающиеся по длине.</w:t>
      </w:r>
      <w:r w:rsidR="00EF47DC" w:rsidRPr="008D0060">
        <w:rPr>
          <w:rFonts w:ascii="Times New Roman" w:hAnsi="Times New Roman"/>
          <w:b w:val="0"/>
          <w:sz w:val="28"/>
          <w:szCs w:val="28"/>
        </w:rPr>
        <w:t xml:space="preserve">                                                    </w:t>
      </w:r>
    </w:p>
    <w:p w:rsidR="00EF47D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w:t>
      </w:r>
      <w:r w:rsidR="00EF47DC" w:rsidRPr="008D0060">
        <w:rPr>
          <w:rFonts w:ascii="Times New Roman" w:hAnsi="Times New Roman"/>
          <w:b w:val="0"/>
          <w:sz w:val="28"/>
          <w:szCs w:val="28"/>
        </w:rPr>
        <w:t xml:space="preserve">   </w:t>
      </w:r>
      <w:r w:rsidRPr="008D0060">
        <w:rPr>
          <w:rFonts w:ascii="Times New Roman" w:hAnsi="Times New Roman"/>
          <w:b w:val="0"/>
          <w:sz w:val="28"/>
          <w:szCs w:val="28"/>
        </w:rPr>
        <w:t xml:space="preserve"> На базе единой серии выпускаются различные модификации двигателей, </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lastRenderedPageBreak/>
        <w:t>которые обеспечивают технические требования большинства потребителей. Большими сериями выпускаются синхронные машины, машины постоянного тока, микромашины и трансформаторы. Серийное изготовление машин позволяет модифицировать отдельные узлы и детали, применять поточные автоматические линии и обеспечивать необходимый выпуск электрических машин при минимальных затратах.</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В настоящее время перед электромеханиками стоят трудные и интересные проблемы, которые требуют глубокого знания теории, проектирования и технологии изготовления электрических машин.</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Электромонтер, осуществляющий деятельность в сфере электромеханике должен знать назначение и технические характеристики основных элементов и устройств систем электрических машин, а также электрооборудования, кабельные и электроизоляционные изделия, электрические аппараты, трансформаторы, полупроводниковые приборы, преобразователи и т.д., чтобы в свою очередь выполнять правильную эксплуатацию, обслуживание и своевременный ремонт, а также соблюдать электробезопасность.</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В дипломной работе приведены технические данные по электрическим машинам как общего, так и специального назначения, широко применяемым в современном электроприводе. Рассмотрены вопросы технического обслуживания и техники безопасности при эксплуатации электрических машин.</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   В дипломной работе рассматривается теория одного из вида электрических машин – синхронный двигатель, его характеристики, устройство, переходные и установившиеся режимы работы. Теория электрических машин излагается на базе дифференциальных уравнений. Максимально используются современные достижения общей теории электрических машин; развивается классическая теория комплексных уравнений, векторных диаграмм и схем замещения.</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Целью </w:t>
      </w:r>
      <w:r w:rsidR="00EF47DC" w:rsidRPr="008D0060">
        <w:rPr>
          <w:rFonts w:ascii="Times New Roman" w:hAnsi="Times New Roman"/>
          <w:b w:val="0"/>
          <w:sz w:val="28"/>
          <w:szCs w:val="28"/>
        </w:rPr>
        <w:t>магистрской диссертации</w:t>
      </w:r>
      <w:r w:rsidRPr="008D0060">
        <w:rPr>
          <w:rFonts w:ascii="Times New Roman" w:hAnsi="Times New Roman"/>
          <w:b w:val="0"/>
          <w:sz w:val="28"/>
          <w:szCs w:val="28"/>
        </w:rPr>
        <w:t xml:space="preserve"> является изучение основных организационных и технических положений по обслуживанию и ремонту электрических двигателей.</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В процессе изучения ставятся следующие задачи:</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1.Режимы работы синхронных генераторов;</w:t>
      </w:r>
    </w:p>
    <w:p w:rsidR="00EF47D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2.Режим компенсатора синхронных машин;</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3. Рассмотреть особенности испытаний синхронных машин;</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4.Работа генератора в сложной системе;</w:t>
      </w:r>
    </w:p>
    <w:p w:rsidR="00EF47D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5.Влияние пораметров и автоматических регуляторов возбуждение синхронных машин.</w:t>
      </w:r>
    </w:p>
    <w:p w:rsidR="002674CC" w:rsidRPr="008D0060" w:rsidRDefault="002674CC" w:rsidP="008D0060">
      <w:pPr>
        <w:jc w:val="both"/>
        <w:rPr>
          <w:rFonts w:ascii="Times New Roman" w:hAnsi="Times New Roman"/>
          <w:b w:val="0"/>
          <w:sz w:val="28"/>
          <w:szCs w:val="28"/>
        </w:rPr>
      </w:pPr>
      <w:r w:rsidRPr="008D0060">
        <w:rPr>
          <w:rFonts w:ascii="Times New Roman" w:hAnsi="Times New Roman"/>
          <w:b w:val="0"/>
          <w:sz w:val="28"/>
          <w:szCs w:val="28"/>
        </w:rPr>
        <w:t xml:space="preserve">При подготовке </w:t>
      </w:r>
      <w:r w:rsidR="00EF47DC" w:rsidRPr="008D0060">
        <w:rPr>
          <w:rFonts w:ascii="Times New Roman" w:hAnsi="Times New Roman"/>
          <w:b w:val="0"/>
          <w:sz w:val="28"/>
          <w:szCs w:val="28"/>
        </w:rPr>
        <w:t xml:space="preserve">магстрской работе </w:t>
      </w:r>
      <w:r w:rsidRPr="008D0060">
        <w:rPr>
          <w:rFonts w:ascii="Times New Roman" w:hAnsi="Times New Roman"/>
          <w:b w:val="0"/>
          <w:sz w:val="28"/>
          <w:szCs w:val="28"/>
        </w:rPr>
        <w:t xml:space="preserve"> использовалась литература следующих авторов Аллаев К.Р. «электромеханические перехзодныепрцессы», Копылов И.П. «Электрические машины», Клокова Б. К. «Справочник по </w:t>
      </w:r>
      <w:r w:rsidRPr="008D0060">
        <w:rPr>
          <w:rFonts w:ascii="Times New Roman" w:hAnsi="Times New Roman"/>
          <w:b w:val="0"/>
          <w:sz w:val="28"/>
          <w:szCs w:val="28"/>
        </w:rPr>
        <w:lastRenderedPageBreak/>
        <w:t>электрическим машинам», Москаленко В.В. «Справочник электромонтера» и т.д.</w:t>
      </w:r>
    </w:p>
    <w:p w:rsidR="002674CC" w:rsidRPr="008D0060" w:rsidRDefault="002674CC"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outlineLvl w:val="1"/>
        <w:rPr>
          <w:rFonts w:ascii="Times New Roman" w:hAnsi="Times New Roman"/>
          <w:b w:val="0"/>
          <w:bCs/>
          <w:sz w:val="28"/>
          <w:szCs w:val="28"/>
        </w:rPr>
      </w:pPr>
      <w:r w:rsidRPr="008D0060">
        <w:rPr>
          <w:rFonts w:ascii="Times New Roman" w:hAnsi="Times New Roman"/>
          <w:b w:val="0"/>
          <w:bCs/>
          <w:sz w:val="28"/>
          <w:szCs w:val="28"/>
        </w:rPr>
        <w:t xml:space="preserve">  </w:t>
      </w:r>
      <w:r w:rsidRPr="008D0060">
        <w:rPr>
          <w:rFonts w:ascii="Times New Roman" w:hAnsi="Times New Roman"/>
          <w:bCs/>
          <w:sz w:val="28"/>
          <w:szCs w:val="28"/>
        </w:rPr>
        <w:t>Актуальность работы</w:t>
      </w:r>
      <w:r w:rsidRPr="008D0060">
        <w:rPr>
          <w:rFonts w:ascii="Times New Roman" w:hAnsi="Times New Roman"/>
          <w:b w:val="0"/>
          <w:bCs/>
          <w:sz w:val="28"/>
          <w:szCs w:val="28"/>
        </w:rPr>
        <w:t>. Современные синхронные генераторы (СГ) представляют собой достаточно сложные устройства, с соответствующими регулирующими элементами. В этом плане автоматические регуляторы возбуждения (АРВ) обеспечивают высокую работоспособность и устойчивость их работы в электрической системе. Работа посвящена исследованию влияния АРВ на характеристики генератора, что и показывает актуальность темы диссертации.</w:t>
      </w:r>
      <w:r w:rsidRPr="008D0060">
        <w:rPr>
          <w:rFonts w:ascii="Times New Roman" w:hAnsi="Times New Roman"/>
          <w:b w:val="0"/>
          <w:bCs/>
          <w:sz w:val="28"/>
          <w:szCs w:val="28"/>
        </w:rPr>
        <w:br/>
        <w:t xml:space="preserve">       </w:t>
      </w:r>
      <w:r w:rsidRPr="008D0060">
        <w:rPr>
          <w:rFonts w:ascii="Times New Roman" w:hAnsi="Times New Roman"/>
          <w:bCs/>
          <w:sz w:val="28"/>
          <w:szCs w:val="28"/>
        </w:rPr>
        <w:t>Цель и задачи работы</w:t>
      </w:r>
      <w:r w:rsidRPr="008D0060">
        <w:rPr>
          <w:rFonts w:ascii="Times New Roman" w:hAnsi="Times New Roman"/>
          <w:b w:val="0"/>
          <w:bCs/>
          <w:sz w:val="28"/>
          <w:szCs w:val="28"/>
        </w:rPr>
        <w:t xml:space="preserve">. Сопоставительный анализ различных схем возбуждения СМ и влияние их на угловые характеристики синхронного генератора.  </w:t>
      </w:r>
      <w:r w:rsidRPr="008D0060">
        <w:rPr>
          <w:rFonts w:ascii="Times New Roman" w:hAnsi="Times New Roman"/>
          <w:b w:val="0"/>
          <w:bCs/>
          <w:sz w:val="28"/>
          <w:szCs w:val="28"/>
        </w:rPr>
        <w:br/>
        <w:t xml:space="preserve">       </w:t>
      </w:r>
      <w:r w:rsidRPr="008D0060">
        <w:rPr>
          <w:rFonts w:ascii="Times New Roman" w:hAnsi="Times New Roman"/>
          <w:bCs/>
          <w:sz w:val="28"/>
          <w:szCs w:val="28"/>
        </w:rPr>
        <w:t>Методы исследования</w:t>
      </w:r>
      <w:r w:rsidRPr="008D0060">
        <w:rPr>
          <w:rFonts w:ascii="Times New Roman" w:hAnsi="Times New Roman"/>
          <w:b w:val="0"/>
          <w:bCs/>
          <w:sz w:val="28"/>
          <w:szCs w:val="28"/>
        </w:rPr>
        <w:t>. Для решения поставленных задач использованы методы теории электрических систем, метод малых колебаний и др.</w:t>
      </w:r>
      <w:r w:rsidRPr="008D0060">
        <w:rPr>
          <w:rFonts w:ascii="Times New Roman" w:hAnsi="Times New Roman"/>
          <w:b w:val="0"/>
          <w:bCs/>
          <w:sz w:val="28"/>
          <w:szCs w:val="28"/>
        </w:rPr>
        <w:br/>
        <w:t xml:space="preserve">       Научно-практическая значимость проведенных исследований заключается в возможности их использования в проектных работах и эксплуатации синхронных машин в различных отраслях, включая железнодорожный транспорт. </w:t>
      </w:r>
      <w:r w:rsidRPr="008D0060">
        <w:rPr>
          <w:rFonts w:ascii="Times New Roman" w:hAnsi="Times New Roman"/>
          <w:b w:val="0"/>
          <w:bCs/>
          <w:sz w:val="28"/>
          <w:szCs w:val="28"/>
        </w:rPr>
        <w:br/>
      </w:r>
      <w:r w:rsidRPr="008D0060">
        <w:rPr>
          <w:rFonts w:ascii="Times New Roman" w:hAnsi="Times New Roman"/>
          <w:bCs/>
          <w:sz w:val="28"/>
          <w:szCs w:val="28"/>
        </w:rPr>
        <w:t xml:space="preserve">       Апробация и публикации</w:t>
      </w:r>
      <w:r w:rsidRPr="008D0060">
        <w:rPr>
          <w:rFonts w:ascii="Times New Roman" w:hAnsi="Times New Roman"/>
          <w:b w:val="0"/>
          <w:bCs/>
          <w:sz w:val="28"/>
          <w:szCs w:val="28"/>
        </w:rPr>
        <w:t>. Результаты диссертации докладывались на семинарах кафедры. По итогам исследований в сборниках трудов ТашИИТ опубликованы 3 научных статьей.</w:t>
      </w:r>
      <w:r w:rsidR="00C562A1" w:rsidRPr="008D0060">
        <w:rPr>
          <w:rFonts w:ascii="Times New Roman" w:hAnsi="Times New Roman"/>
          <w:b w:val="0"/>
          <w:bCs/>
          <w:sz w:val="28"/>
          <w:szCs w:val="28"/>
        </w:rPr>
        <w:t xml:space="preserve">             </w:t>
      </w:r>
    </w:p>
    <w:p w:rsidR="00EF47DC" w:rsidRPr="008D0060" w:rsidRDefault="002674CC" w:rsidP="008D0060">
      <w:pPr>
        <w:spacing w:before="100" w:beforeAutospacing="1" w:after="100" w:afterAutospacing="1"/>
        <w:jc w:val="both"/>
        <w:outlineLvl w:val="1"/>
        <w:rPr>
          <w:rFonts w:ascii="Times New Roman" w:hAnsi="Times New Roman"/>
          <w:b w:val="0"/>
          <w:bCs/>
          <w:sz w:val="28"/>
          <w:szCs w:val="28"/>
        </w:rPr>
      </w:pPr>
      <w:r w:rsidRPr="008D0060">
        <w:rPr>
          <w:rFonts w:ascii="Times New Roman" w:hAnsi="Times New Roman"/>
          <w:b w:val="0"/>
          <w:bCs/>
          <w:sz w:val="28"/>
          <w:szCs w:val="28"/>
        </w:rPr>
        <w:t xml:space="preserve">              </w:t>
      </w:r>
      <w:r w:rsidR="00EF47DC" w:rsidRPr="008D0060">
        <w:rPr>
          <w:rFonts w:ascii="Times New Roman" w:hAnsi="Times New Roman"/>
          <w:b w:val="0"/>
          <w:bCs/>
          <w:sz w:val="28"/>
          <w:szCs w:val="28"/>
        </w:rPr>
        <w:t xml:space="preserve">  </w:t>
      </w:r>
    </w:p>
    <w:p w:rsidR="00EF47DC" w:rsidRPr="008D0060" w:rsidRDefault="00EF47DC" w:rsidP="008D0060">
      <w:pPr>
        <w:spacing w:before="100" w:beforeAutospacing="1" w:after="100" w:afterAutospacing="1"/>
        <w:jc w:val="both"/>
        <w:outlineLvl w:val="1"/>
        <w:rPr>
          <w:rFonts w:ascii="Times New Roman" w:hAnsi="Times New Roman"/>
          <w:b w:val="0"/>
          <w:bCs/>
          <w:sz w:val="28"/>
          <w:szCs w:val="28"/>
        </w:rPr>
      </w:pPr>
    </w:p>
    <w:p w:rsidR="00105CBA" w:rsidRPr="008D0060" w:rsidRDefault="00EF47DC" w:rsidP="008D0060">
      <w:pPr>
        <w:spacing w:before="100" w:beforeAutospacing="1" w:after="100" w:afterAutospacing="1"/>
        <w:jc w:val="both"/>
        <w:outlineLvl w:val="1"/>
        <w:rPr>
          <w:rFonts w:ascii="Times New Roman" w:hAnsi="Times New Roman"/>
          <w:b w:val="0"/>
          <w:bCs/>
          <w:sz w:val="28"/>
          <w:szCs w:val="28"/>
        </w:rPr>
      </w:pPr>
      <w:r w:rsidRPr="008D0060">
        <w:rPr>
          <w:rFonts w:ascii="Times New Roman" w:hAnsi="Times New Roman"/>
          <w:b w:val="0"/>
          <w:bCs/>
          <w:sz w:val="28"/>
          <w:szCs w:val="28"/>
        </w:rPr>
        <w:t xml:space="preserve">                   </w:t>
      </w:r>
    </w:p>
    <w:p w:rsidR="00105CBA" w:rsidRPr="008D0060" w:rsidRDefault="00105CBA" w:rsidP="008D0060">
      <w:pPr>
        <w:spacing w:before="100" w:beforeAutospacing="1" w:after="100" w:afterAutospacing="1"/>
        <w:jc w:val="both"/>
        <w:outlineLvl w:val="1"/>
        <w:rPr>
          <w:rFonts w:ascii="Times New Roman" w:hAnsi="Times New Roman"/>
          <w:b w:val="0"/>
          <w:bCs/>
          <w:sz w:val="28"/>
          <w:szCs w:val="28"/>
        </w:rPr>
      </w:pPr>
    </w:p>
    <w:p w:rsidR="00C562A1" w:rsidRPr="008D0060" w:rsidRDefault="00105CBA" w:rsidP="008D0060">
      <w:pPr>
        <w:spacing w:before="100" w:beforeAutospacing="1" w:after="100" w:afterAutospacing="1"/>
        <w:jc w:val="both"/>
        <w:outlineLvl w:val="1"/>
        <w:rPr>
          <w:rFonts w:ascii="Times New Roman" w:hAnsi="Times New Roman"/>
          <w:b w:val="0"/>
          <w:bCs/>
          <w:sz w:val="28"/>
          <w:szCs w:val="28"/>
        </w:rPr>
      </w:pPr>
      <w:r w:rsidRPr="008D0060">
        <w:rPr>
          <w:rFonts w:ascii="Times New Roman" w:hAnsi="Times New Roman"/>
          <w:b w:val="0"/>
          <w:bCs/>
          <w:sz w:val="28"/>
          <w:szCs w:val="28"/>
        </w:rPr>
        <w:t xml:space="preserve">                </w:t>
      </w:r>
      <w:r w:rsidR="00C562A1" w:rsidRPr="008D0060">
        <w:rPr>
          <w:rFonts w:ascii="Times New Roman" w:hAnsi="Times New Roman"/>
          <w:bCs/>
          <w:sz w:val="28"/>
          <w:szCs w:val="28"/>
        </w:rPr>
        <w:t xml:space="preserve">Режимы работы синхронного генератора </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sz w:val="28"/>
          <w:szCs w:val="28"/>
        </w:rPr>
        <w:t xml:space="preserve">   Холостой ход</w:t>
      </w:r>
      <w:r w:rsidRPr="008D0060">
        <w:rPr>
          <w:rFonts w:ascii="Times New Roman" w:hAnsi="Times New Roman"/>
          <w:b w:val="0"/>
          <w:sz w:val="28"/>
          <w:szCs w:val="28"/>
        </w:rPr>
        <w:t>. Э. д. с, индуцированная в каждой фазе обмотки якоря синхронного генератора, при холостом ходе</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i/>
          <w:iCs/>
          <w:sz w:val="28"/>
          <w:szCs w:val="28"/>
        </w:rPr>
        <w:t>E</w:t>
      </w:r>
      <w:r w:rsidRPr="008D0060">
        <w:rPr>
          <w:rFonts w:ascii="Times New Roman" w:hAnsi="Times New Roman"/>
          <w:bCs/>
          <w:i/>
          <w:iCs/>
          <w:sz w:val="28"/>
          <w:szCs w:val="28"/>
          <w:vertAlign w:val="subscript"/>
        </w:rPr>
        <w:t>0</w:t>
      </w:r>
      <w:r w:rsidRPr="008D0060">
        <w:rPr>
          <w:rFonts w:ascii="Times New Roman" w:hAnsi="Times New Roman"/>
          <w:bCs/>
          <w:i/>
          <w:iCs/>
          <w:sz w:val="28"/>
          <w:szCs w:val="28"/>
        </w:rPr>
        <w:t xml:space="preserve"> = c</w:t>
      </w:r>
      <w:r w:rsidRPr="008D0060">
        <w:rPr>
          <w:rFonts w:ascii="Times New Roman" w:hAnsi="Times New Roman"/>
          <w:bCs/>
          <w:i/>
          <w:iCs/>
          <w:sz w:val="28"/>
          <w:szCs w:val="28"/>
          <w:vertAlign w:val="subscript"/>
        </w:rPr>
        <w:t>E</w:t>
      </w:r>
      <w:r w:rsidRPr="008D0060">
        <w:rPr>
          <w:rFonts w:ascii="Times New Roman" w:hAnsi="Times New Roman"/>
          <w:bCs/>
          <w:i/>
          <w:iCs/>
          <w:sz w:val="28"/>
          <w:szCs w:val="28"/>
        </w:rPr>
        <w:t>Ф</w:t>
      </w:r>
      <w:r w:rsidRPr="008D0060">
        <w:rPr>
          <w:rFonts w:ascii="Times New Roman" w:hAnsi="Times New Roman"/>
          <w:bCs/>
          <w:i/>
          <w:iCs/>
          <w:sz w:val="28"/>
          <w:szCs w:val="28"/>
          <w:vertAlign w:val="subscript"/>
        </w:rPr>
        <w:t>в</w:t>
      </w:r>
      <w:r w:rsidRPr="008D0060">
        <w:rPr>
          <w:rFonts w:ascii="Times New Roman" w:hAnsi="Times New Roman"/>
          <w:bCs/>
          <w:i/>
          <w:iCs/>
          <w:sz w:val="28"/>
          <w:szCs w:val="28"/>
        </w:rPr>
        <w:t>n</w:t>
      </w:r>
      <w:r w:rsidR="00FA0390" w:rsidRPr="008D0060">
        <w:rPr>
          <w:rFonts w:ascii="Times New Roman" w:hAnsi="Times New Roman"/>
          <w:b w:val="0"/>
          <w:bCs/>
          <w:iCs/>
          <w:sz w:val="28"/>
          <w:szCs w:val="28"/>
        </w:rPr>
        <w:t xml:space="preserve"> </w:t>
      </w:r>
      <w:r w:rsidR="00F112A7" w:rsidRPr="008D0060">
        <w:rPr>
          <w:rFonts w:ascii="Times New Roman" w:hAnsi="Times New Roman"/>
          <w:b w:val="0"/>
          <w:bCs/>
          <w:iCs/>
          <w:sz w:val="28"/>
          <w:szCs w:val="28"/>
        </w:rPr>
        <w:t>(</w:t>
      </w:r>
      <w:r w:rsidR="00FA0390" w:rsidRPr="008D0060">
        <w:rPr>
          <w:rFonts w:ascii="Times New Roman" w:hAnsi="Times New Roman"/>
          <w:b w:val="0"/>
          <w:bCs/>
          <w:iCs/>
          <w:sz w:val="28"/>
          <w:szCs w:val="28"/>
        </w:rPr>
        <w:t>1</w:t>
      </w:r>
      <w:r w:rsidR="00F112A7" w:rsidRPr="008D0060">
        <w:rPr>
          <w:rFonts w:ascii="Times New Roman" w:hAnsi="Times New Roman"/>
          <w:b w:val="0"/>
          <w:bCs/>
          <w:iCs/>
          <w:sz w:val="28"/>
          <w:szCs w:val="28"/>
        </w:rPr>
        <w:t>).</w:t>
      </w:r>
    </w:p>
    <w:p w:rsidR="00EF47DC" w:rsidRPr="008D0060" w:rsidRDefault="00EF47D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Г</w:t>
      </w:r>
      <w:r w:rsidR="00C562A1" w:rsidRPr="008D0060">
        <w:rPr>
          <w:rFonts w:ascii="Times New Roman" w:hAnsi="Times New Roman"/>
          <w:b w:val="0"/>
          <w:sz w:val="28"/>
          <w:szCs w:val="28"/>
        </w:rPr>
        <w:t>де</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c</w:t>
      </w:r>
      <w:r w:rsidRPr="008D0060">
        <w:rPr>
          <w:rFonts w:ascii="Times New Roman" w:hAnsi="Times New Roman"/>
          <w:b w:val="0"/>
          <w:sz w:val="28"/>
          <w:szCs w:val="28"/>
          <w:vertAlign w:val="subscript"/>
        </w:rPr>
        <w:t>E</w:t>
      </w:r>
      <w:r w:rsidRPr="008D0060">
        <w:rPr>
          <w:rFonts w:ascii="Times New Roman" w:hAnsi="Times New Roman"/>
          <w:b w:val="0"/>
          <w:sz w:val="28"/>
          <w:szCs w:val="28"/>
        </w:rPr>
        <w:t xml:space="preserve"> — постоянная величина, зависящая от конструкции машины (числа витков обмотки якоря, числа полюсов и др.);</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lastRenderedPageBreak/>
        <w:t>Ф</w:t>
      </w:r>
      <w:r w:rsidRPr="008D0060">
        <w:rPr>
          <w:rFonts w:ascii="Times New Roman" w:hAnsi="Times New Roman"/>
          <w:b w:val="0"/>
          <w:sz w:val="28"/>
          <w:szCs w:val="28"/>
          <w:vertAlign w:val="subscript"/>
        </w:rPr>
        <w:t>в</w:t>
      </w:r>
      <w:r w:rsidRPr="008D0060">
        <w:rPr>
          <w:rFonts w:ascii="Times New Roman" w:hAnsi="Times New Roman"/>
          <w:b w:val="0"/>
          <w:sz w:val="28"/>
          <w:szCs w:val="28"/>
        </w:rPr>
        <w:t xml:space="preserve"> — магнитный поток, создаваемый обмоткой возбуждения.</w:t>
      </w:r>
      <w:r w:rsidRPr="008D0060">
        <w:rPr>
          <w:rFonts w:ascii="Times New Roman" w:hAnsi="Times New Roman"/>
          <w:b w:val="0"/>
          <w:sz w:val="28"/>
          <w:szCs w:val="28"/>
        </w:rPr>
        <w:br/>
      </w:r>
      <w:r w:rsidRPr="008D0060">
        <w:rPr>
          <w:rFonts w:ascii="Times New Roman" w:hAnsi="Times New Roman"/>
          <w:bCs/>
          <w:sz w:val="28"/>
          <w:szCs w:val="28"/>
        </w:rPr>
        <w:t xml:space="preserve">   Регулирование напряжения и частоты.</w:t>
      </w:r>
      <w:r w:rsidRPr="008D0060">
        <w:rPr>
          <w:rFonts w:ascii="Times New Roman" w:hAnsi="Times New Roman"/>
          <w:b w:val="0"/>
          <w:sz w:val="28"/>
          <w:szCs w:val="28"/>
        </w:rPr>
        <w:t xml:space="preserve"> Из формулы 1 следует, что регулировать э. д. с. (напряжение генератора) можно двумя способами: изменением частоты вращения п или изменением магнитного потока возбуждения Ф</w:t>
      </w:r>
      <w:r w:rsidRPr="008D0060">
        <w:rPr>
          <w:rFonts w:ascii="Times New Roman" w:hAnsi="Times New Roman"/>
          <w:b w:val="0"/>
          <w:sz w:val="28"/>
          <w:szCs w:val="28"/>
          <w:vertAlign w:val="subscript"/>
        </w:rPr>
        <w:t>в</w:t>
      </w:r>
      <w:r w:rsidRPr="008D0060">
        <w:rPr>
          <w:rFonts w:ascii="Times New Roman" w:hAnsi="Times New Roman"/>
          <w:b w:val="0"/>
          <w:sz w:val="28"/>
          <w:szCs w:val="28"/>
        </w:rPr>
        <w:t>. Для изменения потока возбуждения в цепь обмотки возбуждения включают регу</w:t>
      </w:r>
      <w:r w:rsidR="00FA0390" w:rsidRPr="008D0060">
        <w:rPr>
          <w:rFonts w:ascii="Times New Roman" w:hAnsi="Times New Roman"/>
          <w:b w:val="0"/>
          <w:sz w:val="28"/>
          <w:szCs w:val="28"/>
        </w:rPr>
        <w:t>лировочный реостат (см. рис. 1</w:t>
      </w:r>
      <w:r w:rsidRPr="008D0060">
        <w:rPr>
          <w:rFonts w:ascii="Times New Roman" w:hAnsi="Times New Roman"/>
          <w:b w:val="0"/>
          <w:sz w:val="28"/>
          <w:szCs w:val="28"/>
        </w:rPr>
        <w:t>) или автоматически действующий регулятор напряжения, которые позволяют изменить ток возбуждения, поступающий в эту обмотку, а следовательно, и создаваемый ею поток. Регуляторы напряжения широко применяют для регулирования возбуждения генераторов, работающих при переменной частоте вращения, т. е. генераторов, приводимых во вращение от дизеля (на тепловозах) или от колесной пары (на пассажирских вагонах). При изменении частоты вращения п и нагрузки машины они автоматически изменяют ток возбуждения I</w:t>
      </w:r>
      <w:r w:rsidRPr="008D0060">
        <w:rPr>
          <w:rFonts w:ascii="Times New Roman" w:hAnsi="Times New Roman"/>
          <w:b w:val="0"/>
          <w:sz w:val="28"/>
          <w:szCs w:val="28"/>
          <w:vertAlign w:val="subscript"/>
        </w:rPr>
        <w:t>в</w:t>
      </w:r>
      <w:r w:rsidRPr="008D0060">
        <w:rPr>
          <w:rFonts w:ascii="Times New Roman" w:hAnsi="Times New Roman"/>
          <w:b w:val="0"/>
          <w:sz w:val="28"/>
          <w:szCs w:val="28"/>
        </w:rPr>
        <w:t>, т. е. поток Ф</w:t>
      </w:r>
      <w:r w:rsidRPr="008D0060">
        <w:rPr>
          <w:rFonts w:ascii="Times New Roman" w:hAnsi="Times New Roman"/>
          <w:b w:val="0"/>
          <w:sz w:val="28"/>
          <w:szCs w:val="28"/>
          <w:vertAlign w:val="subscript"/>
        </w:rPr>
        <w:t>в</w:t>
      </w:r>
      <w:r w:rsidRPr="008D0060">
        <w:rPr>
          <w:rFonts w:ascii="Times New Roman" w:hAnsi="Times New Roman"/>
          <w:b w:val="0"/>
          <w:sz w:val="28"/>
          <w:szCs w:val="28"/>
        </w:rPr>
        <w:t>, так, чтобы напряжение генератора было стабильным или изменялось по заданному закону.</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Регулирование частоты f</w:t>
      </w:r>
      <w:r w:rsidRPr="008D0060">
        <w:rPr>
          <w:rFonts w:ascii="Times New Roman" w:hAnsi="Times New Roman"/>
          <w:b w:val="0"/>
          <w:sz w:val="28"/>
          <w:szCs w:val="28"/>
          <w:vertAlign w:val="subscript"/>
        </w:rPr>
        <w:t>1</w:t>
      </w:r>
      <w:r w:rsidRPr="008D0060">
        <w:rPr>
          <w:rFonts w:ascii="Times New Roman" w:hAnsi="Times New Roman"/>
          <w:b w:val="0"/>
          <w:sz w:val="28"/>
          <w:szCs w:val="28"/>
        </w:rPr>
        <w:t>, как следует из формулы, осуществляется изменением частоты вращения ротора.</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sz w:val="28"/>
          <w:szCs w:val="28"/>
        </w:rPr>
        <w:t xml:space="preserve">  Работа машины при нагрузке. </w:t>
      </w:r>
      <w:r w:rsidRPr="008D0060">
        <w:rPr>
          <w:rFonts w:ascii="Times New Roman" w:hAnsi="Times New Roman"/>
          <w:b w:val="0"/>
          <w:sz w:val="28"/>
          <w:szCs w:val="28"/>
        </w:rPr>
        <w:t>При увеличении нагрузки синхронного генератора напряжение его изменяется. Это изменение происходит по двум причинам. При протекании тока нагрузки по обмотке якоря создается так же, как и в асинхронной машине, вращающееся магнитное поле, т. е. свой магнитный поток якоря Ф</w:t>
      </w:r>
      <w:r w:rsidRPr="008D0060">
        <w:rPr>
          <w:rFonts w:ascii="Times New Roman" w:hAnsi="Times New Roman"/>
          <w:b w:val="0"/>
          <w:sz w:val="28"/>
          <w:szCs w:val="28"/>
          <w:vertAlign w:val="subscript"/>
        </w:rPr>
        <w:t>я</w:t>
      </w:r>
      <w:r w:rsidRPr="008D0060">
        <w:rPr>
          <w:rFonts w:ascii="Times New Roman" w:hAnsi="Times New Roman"/>
          <w:b w:val="0"/>
          <w:sz w:val="28"/>
          <w:szCs w:val="28"/>
        </w:rPr>
        <w:t>. Поток якоря Ф</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и поток возбуждения Ф</w:t>
      </w:r>
      <w:r w:rsidRPr="008D0060">
        <w:rPr>
          <w:rFonts w:ascii="Times New Roman" w:hAnsi="Times New Roman"/>
          <w:b w:val="0"/>
          <w:sz w:val="28"/>
          <w:szCs w:val="28"/>
          <w:vertAlign w:val="subscript"/>
        </w:rPr>
        <w:t>в</w:t>
      </w:r>
      <w:r w:rsidRPr="008D0060">
        <w:rPr>
          <w:rFonts w:ascii="Times New Roman" w:hAnsi="Times New Roman"/>
          <w:b w:val="0"/>
          <w:sz w:val="28"/>
          <w:szCs w:val="28"/>
        </w:rPr>
        <w:t xml:space="preserve"> вращаются с одинаковой частотой и создают, следовательно, некоторый результирующий поток Ф</w:t>
      </w:r>
      <w:r w:rsidRPr="008D0060">
        <w:rPr>
          <w:rFonts w:ascii="Times New Roman" w:hAnsi="Times New Roman"/>
          <w:b w:val="0"/>
          <w:sz w:val="28"/>
          <w:szCs w:val="28"/>
          <w:vertAlign w:val="subscript"/>
        </w:rPr>
        <w:t>рез</w:t>
      </w:r>
      <w:r w:rsidRPr="008D0060">
        <w:rPr>
          <w:rFonts w:ascii="Times New Roman" w:hAnsi="Times New Roman"/>
          <w:b w:val="0"/>
          <w:sz w:val="28"/>
          <w:szCs w:val="28"/>
        </w:rPr>
        <w:t xml:space="preserve"> = Ф</w:t>
      </w:r>
      <w:r w:rsidRPr="008D0060">
        <w:rPr>
          <w:rFonts w:ascii="Times New Roman" w:hAnsi="Times New Roman"/>
          <w:b w:val="0"/>
          <w:sz w:val="28"/>
          <w:szCs w:val="28"/>
          <w:vertAlign w:val="subscript"/>
        </w:rPr>
        <w:t>я</w:t>
      </w:r>
      <w:r w:rsidRPr="008D0060">
        <w:rPr>
          <w:rFonts w:ascii="Times New Roman" w:hAnsi="Times New Roman"/>
          <w:b w:val="0"/>
          <w:sz w:val="28"/>
          <w:szCs w:val="28"/>
        </w:rPr>
        <w:t>+Ф</w:t>
      </w:r>
      <w:r w:rsidRPr="008D0060">
        <w:rPr>
          <w:rFonts w:ascii="Times New Roman" w:hAnsi="Times New Roman"/>
          <w:b w:val="0"/>
          <w:sz w:val="28"/>
          <w:szCs w:val="28"/>
          <w:vertAlign w:val="subscript"/>
        </w:rPr>
        <w:t>в</w:t>
      </w:r>
      <w:r w:rsidRPr="008D0060">
        <w:rPr>
          <w:rFonts w:ascii="Times New Roman" w:hAnsi="Times New Roman"/>
          <w:b w:val="0"/>
          <w:sz w:val="28"/>
          <w:szCs w:val="28"/>
        </w:rPr>
        <w:t>. В результате э. д. с. машины Е = с</w:t>
      </w:r>
      <w:r w:rsidRPr="008D0060">
        <w:rPr>
          <w:rFonts w:ascii="Times New Roman" w:hAnsi="Times New Roman"/>
          <w:b w:val="0"/>
          <w:sz w:val="28"/>
          <w:szCs w:val="28"/>
          <w:vertAlign w:val="subscript"/>
        </w:rPr>
        <w:t>Е</w:t>
      </w:r>
      <w:r w:rsidRPr="008D0060">
        <w:rPr>
          <w:rFonts w:ascii="Times New Roman" w:hAnsi="Times New Roman"/>
          <w:b w:val="0"/>
          <w:sz w:val="28"/>
          <w:szCs w:val="28"/>
        </w:rPr>
        <w:t>Ф</w:t>
      </w:r>
      <w:r w:rsidRPr="008D0060">
        <w:rPr>
          <w:rFonts w:ascii="Times New Roman" w:hAnsi="Times New Roman"/>
          <w:b w:val="0"/>
          <w:sz w:val="28"/>
          <w:szCs w:val="28"/>
          <w:vertAlign w:val="subscript"/>
        </w:rPr>
        <w:t>рез</w:t>
      </w:r>
      <w:r w:rsidRPr="008D0060">
        <w:rPr>
          <w:rFonts w:ascii="Times New Roman" w:hAnsi="Times New Roman"/>
          <w:b w:val="0"/>
          <w:sz w:val="28"/>
          <w:szCs w:val="28"/>
        </w:rPr>
        <w:t>n, т. е. будет отличаться от э. д. с. Е</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при холостом ходе.</w:t>
      </w:r>
    </w:p>
    <w:p w:rsidR="00EF47DC"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i/>
          <w:iCs/>
          <w:sz w:val="28"/>
          <w:szCs w:val="28"/>
        </w:rPr>
        <w:t xml:space="preserve">   Воздействие потока якоря на результирующий поток синхронной машины называется реакцией якоря.</w:t>
      </w:r>
      <w:r w:rsidRPr="008D0060">
        <w:rPr>
          <w:rFonts w:ascii="Times New Roman" w:hAnsi="Times New Roman"/>
          <w:b w:val="0"/>
          <w:sz w:val="28"/>
          <w:szCs w:val="28"/>
        </w:rPr>
        <w:t xml:space="preserve"> Так как под действием реакции якоря изменяется результирующий поток в машине, то и напряжение генератора будет зависеть от тока, проходящего по обмотке якоря, и его сдвига фаз относительно напряжения. Когда ток в обмотке якоря совпадает по фазе с э. д. с. холостого хода Е</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(рис. ), поток Ф</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действует по поперечной оси машины q — q; он размагничивает одну половину каждого полюса и под-магничивает другую. Результирующий поток Ф</w:t>
      </w:r>
      <w:r w:rsidRPr="008D0060">
        <w:rPr>
          <w:rFonts w:ascii="Times New Roman" w:hAnsi="Times New Roman"/>
          <w:b w:val="0"/>
          <w:sz w:val="28"/>
          <w:szCs w:val="28"/>
          <w:vertAlign w:val="subscript"/>
        </w:rPr>
        <w:t>рез</w:t>
      </w:r>
      <w:r w:rsidRPr="008D0060">
        <w:rPr>
          <w:rFonts w:ascii="Times New Roman" w:hAnsi="Times New Roman"/>
          <w:b w:val="0"/>
          <w:sz w:val="28"/>
          <w:szCs w:val="28"/>
        </w:rPr>
        <w:t xml:space="preserve"> в этом случае из-за насыщения магнитной цепи машины несколько уменьшается по сравнению с Ф</w:t>
      </w:r>
      <w:r w:rsidRPr="008D0060">
        <w:rPr>
          <w:rFonts w:ascii="Times New Roman" w:hAnsi="Times New Roman"/>
          <w:b w:val="0"/>
          <w:sz w:val="28"/>
          <w:szCs w:val="28"/>
          <w:vertAlign w:val="subscript"/>
        </w:rPr>
        <w:t>в</w:t>
      </w:r>
      <w:r w:rsidRPr="008D0060">
        <w:rPr>
          <w:rFonts w:ascii="Times New Roman" w:hAnsi="Times New Roman"/>
          <w:b w:val="0"/>
          <w:sz w:val="28"/>
          <w:szCs w:val="28"/>
        </w:rPr>
        <w:t>.</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В случае когда ток в обмотке якоря отстает от Е</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на 90° (рис. 1</w:t>
      </w:r>
      <w:bookmarkStart w:id="0" w:name="_GoBack"/>
      <w:bookmarkEnd w:id="0"/>
      <w:r w:rsidRPr="008D0060">
        <w:rPr>
          <w:rFonts w:ascii="Times New Roman" w:hAnsi="Times New Roman"/>
          <w:b w:val="0"/>
          <w:sz w:val="28"/>
          <w:szCs w:val="28"/>
        </w:rPr>
        <w:t>, б), поток якоря Ф</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действует по продольной оси машины против Ф</w:t>
      </w:r>
      <w:r w:rsidRPr="008D0060">
        <w:rPr>
          <w:rFonts w:ascii="Times New Roman" w:hAnsi="Times New Roman"/>
          <w:b w:val="0"/>
          <w:sz w:val="28"/>
          <w:szCs w:val="28"/>
          <w:vertAlign w:val="subscript"/>
        </w:rPr>
        <w:t>в</w:t>
      </w:r>
      <w:r w:rsidRPr="008D0060">
        <w:rPr>
          <w:rFonts w:ascii="Times New Roman" w:hAnsi="Times New Roman"/>
          <w:b w:val="0"/>
          <w:sz w:val="28"/>
          <w:szCs w:val="28"/>
        </w:rPr>
        <w:t>, т. е. уменьшает результирующий поток (размагничивает машину); если ток в обмотке якоря опережает Е</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на 90° (рис.1 а), поток Ф</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совпадает по направлению с Ф</w:t>
      </w:r>
      <w:r w:rsidRPr="008D0060">
        <w:rPr>
          <w:rFonts w:ascii="Times New Roman" w:hAnsi="Times New Roman"/>
          <w:b w:val="0"/>
          <w:sz w:val="28"/>
          <w:szCs w:val="28"/>
          <w:vertAlign w:val="subscript"/>
        </w:rPr>
        <w:t>в</w:t>
      </w:r>
      <w:r w:rsidRPr="008D0060">
        <w:rPr>
          <w:rFonts w:ascii="Times New Roman" w:hAnsi="Times New Roman"/>
          <w:b w:val="0"/>
          <w:sz w:val="28"/>
          <w:szCs w:val="28"/>
        </w:rPr>
        <w:t xml:space="preserve">, т. е. </w:t>
      </w:r>
      <w:r w:rsidRPr="008D0060">
        <w:rPr>
          <w:rFonts w:ascii="Times New Roman" w:hAnsi="Times New Roman"/>
          <w:b w:val="0"/>
          <w:sz w:val="28"/>
          <w:szCs w:val="28"/>
        </w:rPr>
        <w:lastRenderedPageBreak/>
        <w:t>увеличивает поток Фрез (подмагничивает машину). Если ток якоря отстает или опережает э. д. с. Е</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на угол, меньший 90°, то это можно рассматривать как сочетание рассмотренных случаев. В общем случае </w:t>
      </w:r>
      <w:r w:rsidRPr="008D0060">
        <w:rPr>
          <w:rFonts w:ascii="Times New Roman" w:hAnsi="Times New Roman"/>
          <w:b w:val="0"/>
          <w:i/>
          <w:iCs/>
          <w:sz w:val="28"/>
          <w:szCs w:val="28"/>
        </w:rPr>
        <w:t>если ток якоря отстает от напряжения, то реакция якоря действует размагничивающим образом. Она уменьшает результирующий поток и напряжение генератора. Когда ток опережает напряжение, то реакция якоря увеличивает результирующий поток и напряжение генератора.</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Второй причиной изменения напряжения генератора при его нагрузке являются внутренние падения напряжения в обмотке</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color w:val="0000FF"/>
          <w:sz w:val="28"/>
          <w:szCs w:val="28"/>
        </w:rPr>
        <w:drawing>
          <wp:inline distT="0" distB="0" distL="0" distR="0">
            <wp:extent cx="2857500" cy="927100"/>
            <wp:effectExtent l="0" t="0" r="0" b="6350"/>
            <wp:docPr id="2" name="Рисунок 2" descr="Рис. 288. Реакция якоря синхронной машины при различном характере нагрузк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288. Реакция якоря синхронной машины при различном характере нагрузки">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927100"/>
                    </a:xfrm>
                    <a:prstGeom prst="rect">
                      <a:avLst/>
                    </a:prstGeom>
                    <a:noFill/>
                    <a:ln>
                      <a:noFill/>
                    </a:ln>
                  </pic:spPr>
                </pic:pic>
              </a:graphicData>
            </a:graphic>
          </wp:inline>
        </w:drawing>
      </w:r>
      <w:r w:rsidRPr="008D0060">
        <w:rPr>
          <w:rFonts w:ascii="Times New Roman" w:hAnsi="Times New Roman"/>
          <w:b w:val="0"/>
          <w:i/>
          <w:iCs/>
          <w:sz w:val="28"/>
          <w:szCs w:val="28"/>
        </w:rPr>
        <w:t>Рис.1</w:t>
      </w:r>
      <w:r w:rsidR="00FA0390" w:rsidRPr="008D0060">
        <w:rPr>
          <w:rFonts w:ascii="Times New Roman" w:hAnsi="Times New Roman"/>
          <w:b w:val="0"/>
          <w:i/>
          <w:iCs/>
          <w:sz w:val="28"/>
          <w:szCs w:val="28"/>
        </w:rPr>
        <w:t>(</w:t>
      </w:r>
      <w:r w:rsidR="00F112A7" w:rsidRPr="008D0060">
        <w:rPr>
          <w:rFonts w:ascii="Times New Roman" w:hAnsi="Times New Roman"/>
          <w:b w:val="0"/>
          <w:iCs/>
          <w:sz w:val="28"/>
          <w:szCs w:val="28"/>
        </w:rPr>
        <w:t>а б в</w:t>
      </w:r>
      <w:r w:rsidR="00FA0390" w:rsidRPr="008D0060">
        <w:rPr>
          <w:rFonts w:ascii="Times New Roman" w:hAnsi="Times New Roman"/>
          <w:b w:val="0"/>
          <w:iCs/>
          <w:sz w:val="28"/>
          <w:szCs w:val="28"/>
        </w:rPr>
        <w:t>)</w:t>
      </w:r>
      <w:r w:rsidRPr="008D0060">
        <w:rPr>
          <w:rFonts w:ascii="Times New Roman" w:hAnsi="Times New Roman"/>
          <w:b w:val="0"/>
          <w:i/>
          <w:iCs/>
          <w:sz w:val="28"/>
          <w:szCs w:val="28"/>
        </w:rPr>
        <w:t xml:space="preserve"> . Реакция якоря синхронной машины при различном характере нагрузки</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якоря — активное и реактивное. Эти падения напряжения возникают в синхронной машине по тем же причинам, что и в асинхронном двигателе и трансформаторе.</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Внешние характеристики синхронного генератора (рис. 289) представляют собой зависимости изменения напряжения генератора U от тока нагрузки I</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при постоянных значениях т, I</w:t>
      </w:r>
      <w:r w:rsidRPr="008D0060">
        <w:rPr>
          <w:rFonts w:ascii="Times New Roman" w:hAnsi="Times New Roman"/>
          <w:b w:val="0"/>
          <w:sz w:val="28"/>
          <w:szCs w:val="28"/>
          <w:vertAlign w:val="subscript"/>
        </w:rPr>
        <w:t>в</w:t>
      </w:r>
      <w:r w:rsidRPr="008D0060">
        <w:rPr>
          <w:rFonts w:ascii="Times New Roman" w:hAnsi="Times New Roman"/>
          <w:b w:val="0"/>
          <w:sz w:val="28"/>
          <w:szCs w:val="28"/>
        </w:rPr>
        <w:t xml:space="preserve"> и cos?. Коэффициент мощности cos?, при котором работает генератор, определяется характером его нагрузки (соотношением между активным и реактивным сопротивлениями потребителей). При активной нагрузке напряжение генератора с ростом тока нагрузки уменьшается по кривой 2, а при активно-индуктивной — по кривой 1; чем больше угол сдвига фаз ? между током I</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и напряжением U, тем сильнее размагничивающее действие реакции якоря и тем ниже идет кривая напряжения. При активно-емкостной нагрузке, когда ток I</w:t>
      </w:r>
      <w:r w:rsidRPr="008D0060">
        <w:rPr>
          <w:rFonts w:ascii="Times New Roman" w:hAnsi="Times New Roman"/>
          <w:b w:val="0"/>
          <w:sz w:val="28"/>
          <w:szCs w:val="28"/>
          <w:vertAlign w:val="subscript"/>
        </w:rPr>
        <w:t>я</w:t>
      </w:r>
      <w:r w:rsidRPr="008D0060">
        <w:rPr>
          <w:rFonts w:ascii="Times New Roman" w:hAnsi="Times New Roman"/>
          <w:b w:val="0"/>
          <w:sz w:val="28"/>
          <w:szCs w:val="28"/>
        </w:rPr>
        <w:t xml:space="preserve"> опережает по фазе напряжение U, реакция якоря подмагничивает машину и напряжение U может даже возрастать по сравнению с U</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 E</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при холостом ходе (кривая 3).</w:t>
      </w:r>
    </w:p>
    <w:p w:rsidR="00EF47DC" w:rsidRPr="008D0060" w:rsidRDefault="00EF47D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w:t>
      </w:r>
      <w:r w:rsidR="00C562A1" w:rsidRPr="008D0060">
        <w:rPr>
          <w:rFonts w:ascii="Times New Roman" w:hAnsi="Times New Roman"/>
          <w:b w:val="0"/>
          <w:sz w:val="28"/>
          <w:szCs w:val="28"/>
        </w:rPr>
        <w:t>В синхронных генераторах из-за значительной реакции якоря изменение напряжения во много раз больше, чем в трансформаторах. Обычно генераторы работают при cos? = 0,85-0,9 при отстающем токе, при этом ?U= 35-25% от U</w:t>
      </w:r>
      <w:r w:rsidR="00C562A1" w:rsidRPr="008D0060">
        <w:rPr>
          <w:rFonts w:ascii="Times New Roman" w:hAnsi="Times New Roman"/>
          <w:b w:val="0"/>
          <w:sz w:val="28"/>
          <w:szCs w:val="28"/>
          <w:vertAlign w:val="subscript"/>
        </w:rPr>
        <w:t>ном</w:t>
      </w:r>
      <w:r w:rsidR="00C562A1" w:rsidRPr="008D0060">
        <w:rPr>
          <w:rFonts w:ascii="Times New Roman" w:hAnsi="Times New Roman"/>
          <w:b w:val="0"/>
          <w:sz w:val="28"/>
          <w:szCs w:val="28"/>
        </w:rPr>
        <w:t>.</w:t>
      </w:r>
    </w:p>
    <w:p w:rsidR="00EF47DC" w:rsidRPr="008D0060" w:rsidRDefault="00EF47D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8</w:t>
      </w:r>
      <w:r w:rsidR="00C562A1" w:rsidRPr="008D0060">
        <w:rPr>
          <w:rFonts w:ascii="Times New Roman" w:hAnsi="Times New Roman"/>
          <w:b w:val="0"/>
          <w:sz w:val="28"/>
          <w:szCs w:val="28"/>
        </w:rPr>
        <w:t xml:space="preserve"> </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При столь большом изменении напряжения для нормальной работы подключенных к генератору потребителей требуется применять специальные </w:t>
      </w:r>
      <w:r w:rsidRPr="008D0060">
        <w:rPr>
          <w:rFonts w:ascii="Times New Roman" w:hAnsi="Times New Roman"/>
          <w:b w:val="0"/>
          <w:sz w:val="28"/>
          <w:szCs w:val="28"/>
        </w:rPr>
        <w:lastRenderedPageBreak/>
        <w:t>устройства для стабилизации его выходного напряжения, например быстродействующие регуляторы возбуждения.</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Отдаваемая генератором мощность при одних и тех же значениях тока зависит от коэффициента мощности cos?, при котором работает генератор, т. е. от характера его нагрузки. Однако проводники генератора рассчитываются на определенный ток, а его изоляция и магнитная система — на определенное напряжение и магнитный поток независимо от cos ср нагрузки. </w:t>
      </w:r>
      <w:r w:rsidR="00EF47DC" w:rsidRPr="008D0060">
        <w:rPr>
          <w:rFonts w:ascii="Times New Roman" w:hAnsi="Times New Roman"/>
          <w:b w:val="0"/>
          <w:sz w:val="28"/>
          <w:szCs w:val="28"/>
        </w:rPr>
        <w:t xml:space="preserve">      </w:t>
      </w:r>
      <w:r w:rsidRPr="008D0060">
        <w:rPr>
          <w:rFonts w:ascii="Times New Roman" w:hAnsi="Times New Roman"/>
          <w:b w:val="0"/>
          <w:sz w:val="28"/>
          <w:szCs w:val="28"/>
        </w:rPr>
        <w:t>По этой причине номинальной мощностью генератора считается его полная мощность S в киловольт-амперах (кВ*А), на которую рассчитана машина по условиям нагревания и длительной безаварийной работы. Регулировать активную мощность синхронного генератора при работе его на какую-либо нагрузку можно путем изменения сопротивления нагрузки или напряжения машины.</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При передаче энергии от вала ротора синхронного генератора в обмотку статора в различных элементах машины возникают потери мощности (рис. 290). Потери имеют место в обмотках статора и ротора — электрические потери ?Р</w:t>
      </w:r>
      <w:r w:rsidRPr="008D0060">
        <w:rPr>
          <w:rFonts w:ascii="Times New Roman" w:hAnsi="Times New Roman"/>
          <w:b w:val="0"/>
          <w:sz w:val="28"/>
          <w:szCs w:val="28"/>
          <w:vertAlign w:val="subscript"/>
        </w:rPr>
        <w:t>эл</w:t>
      </w:r>
      <w:r w:rsidRPr="008D0060">
        <w:rPr>
          <w:rFonts w:ascii="Times New Roman" w:hAnsi="Times New Roman"/>
          <w:b w:val="0"/>
          <w:sz w:val="28"/>
          <w:szCs w:val="28"/>
        </w:rPr>
        <w:t>, в стали их сердечников — магнитные потери ?Р</w:t>
      </w:r>
      <w:r w:rsidRPr="008D0060">
        <w:rPr>
          <w:rFonts w:ascii="Times New Roman" w:hAnsi="Times New Roman"/>
          <w:b w:val="0"/>
          <w:sz w:val="28"/>
          <w:szCs w:val="28"/>
          <w:vertAlign w:val="subscript"/>
        </w:rPr>
        <w:t>м</w:t>
      </w:r>
      <w:r w:rsidRPr="008D0060">
        <w:rPr>
          <w:rFonts w:ascii="Times New Roman" w:hAnsi="Times New Roman"/>
          <w:b w:val="0"/>
          <w:sz w:val="28"/>
          <w:szCs w:val="28"/>
        </w:rPr>
        <w:t xml:space="preserve"> и в трущихся элементах (подшипники, вентиляторы и пр.) — механические потери ?Р</w:t>
      </w:r>
      <w:r w:rsidRPr="008D0060">
        <w:rPr>
          <w:rFonts w:ascii="Times New Roman" w:hAnsi="Times New Roman"/>
          <w:b w:val="0"/>
          <w:sz w:val="28"/>
          <w:szCs w:val="28"/>
          <w:vertAlign w:val="subscript"/>
        </w:rPr>
        <w:t>мх</w:t>
      </w:r>
      <w:r w:rsidRPr="008D0060">
        <w:rPr>
          <w:rFonts w:ascii="Times New Roman" w:hAnsi="Times New Roman"/>
          <w:b w:val="0"/>
          <w:sz w:val="28"/>
          <w:szCs w:val="28"/>
        </w:rPr>
        <w:t>. К. п. д. синхронных машин находится в пределах от 0,85 до 0,95, т. е. имеет примерно те же значения, как и у асинхронных машин.</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sz w:val="28"/>
          <w:szCs w:val="28"/>
        </w:rPr>
        <w:t xml:space="preserve">   Короткое замыкание. </w:t>
      </w:r>
      <w:r w:rsidRPr="008D0060">
        <w:rPr>
          <w:rFonts w:ascii="Times New Roman" w:hAnsi="Times New Roman"/>
          <w:b w:val="0"/>
          <w:sz w:val="28"/>
          <w:szCs w:val="28"/>
        </w:rPr>
        <w:t>При коротком замыкании синхронного генератора ток короткого замыкания I</w:t>
      </w:r>
      <w:r w:rsidRPr="008D0060">
        <w:rPr>
          <w:rFonts w:ascii="Times New Roman" w:hAnsi="Times New Roman"/>
          <w:b w:val="0"/>
          <w:sz w:val="28"/>
          <w:szCs w:val="28"/>
          <w:vertAlign w:val="subscript"/>
        </w:rPr>
        <w:t>к</w:t>
      </w:r>
      <w:r w:rsidRPr="008D0060">
        <w:rPr>
          <w:rFonts w:ascii="Times New Roman" w:hAnsi="Times New Roman"/>
          <w:b w:val="0"/>
          <w:sz w:val="28"/>
          <w:szCs w:val="28"/>
        </w:rPr>
        <w:t xml:space="preserve"> ограничивается внутренним сопротивлением обмотки якоря, которое имеет в основном индуктивный характер. Поэтому ток I</w:t>
      </w:r>
      <w:r w:rsidRPr="008D0060">
        <w:rPr>
          <w:rFonts w:ascii="Times New Roman" w:hAnsi="Times New Roman"/>
          <w:b w:val="0"/>
          <w:sz w:val="28"/>
          <w:szCs w:val="28"/>
          <w:vertAlign w:val="subscript"/>
        </w:rPr>
        <w:t>к</w:t>
      </w:r>
      <w:r w:rsidRPr="008D0060">
        <w:rPr>
          <w:rFonts w:ascii="Times New Roman" w:hAnsi="Times New Roman"/>
          <w:b w:val="0"/>
          <w:sz w:val="28"/>
          <w:szCs w:val="28"/>
        </w:rPr>
        <w:t xml:space="preserve"> отстает от напряжения</w:t>
      </w:r>
    </w:p>
    <w:p w:rsidR="00C562A1" w:rsidRPr="008D0060" w:rsidRDefault="00C562A1" w:rsidP="008D0060">
      <w:pPr>
        <w:spacing w:before="100" w:beforeAutospacing="1" w:after="100" w:afterAutospacing="1"/>
        <w:jc w:val="both"/>
        <w:rPr>
          <w:rFonts w:ascii="Times New Roman" w:hAnsi="Times New Roman"/>
          <w:b w:val="0"/>
          <w:i/>
          <w:iCs/>
          <w:sz w:val="28"/>
          <w:szCs w:val="28"/>
        </w:rPr>
      </w:pPr>
      <w:r w:rsidRPr="008D0060">
        <w:rPr>
          <w:rFonts w:ascii="Times New Roman" w:hAnsi="Times New Roman"/>
          <w:b w:val="0"/>
          <w:noProof/>
          <w:color w:val="0000FF"/>
          <w:sz w:val="28"/>
          <w:szCs w:val="28"/>
        </w:rPr>
        <w:drawing>
          <wp:inline distT="0" distB="0" distL="0" distR="0">
            <wp:extent cx="2857500" cy="2667000"/>
            <wp:effectExtent l="0" t="0" r="0" b="0"/>
            <wp:docPr id="3" name="Рисунок 3" descr="Рис. 289. Внешние характеристики синхронного генератора при различной нагрузк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289. Внешние характеристики синхронного генератора при различной нагрузке">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667000"/>
                    </a:xfrm>
                    <a:prstGeom prst="rect">
                      <a:avLst/>
                    </a:prstGeom>
                    <a:noFill/>
                    <a:ln>
                      <a:noFill/>
                    </a:ln>
                  </pic:spPr>
                </pic:pic>
              </a:graphicData>
            </a:graphic>
          </wp:inline>
        </w:drawing>
      </w:r>
      <w:r w:rsidRPr="008D0060">
        <w:rPr>
          <w:rFonts w:ascii="Times New Roman" w:hAnsi="Times New Roman"/>
          <w:b w:val="0"/>
          <w:i/>
          <w:iCs/>
          <w:sz w:val="28"/>
          <w:szCs w:val="28"/>
        </w:rPr>
        <w:t>Рис. 2. Внешние характеристики синхронного генератора при различной нагрузке</w:t>
      </w:r>
    </w:p>
    <w:p w:rsidR="00EF47DC" w:rsidRPr="008D0060" w:rsidRDefault="00EF47DC" w:rsidP="008D0060">
      <w:pPr>
        <w:spacing w:before="100" w:beforeAutospacing="1" w:after="100" w:afterAutospacing="1"/>
        <w:jc w:val="both"/>
        <w:rPr>
          <w:rFonts w:ascii="Times New Roman" w:hAnsi="Times New Roman"/>
          <w:b w:val="0"/>
          <w:sz w:val="28"/>
          <w:szCs w:val="28"/>
        </w:rPr>
      </w:pP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color w:val="0000FF"/>
          <w:sz w:val="28"/>
          <w:szCs w:val="28"/>
        </w:rPr>
        <w:drawing>
          <wp:inline distT="0" distB="0" distL="0" distR="0">
            <wp:extent cx="2857500" cy="1816100"/>
            <wp:effectExtent l="0" t="0" r="0" b="0"/>
            <wp:docPr id="4" name="Рисунок 4" descr="Рис. 290. Энергетическая диаграмма синхронного генератор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290. Энергетическая диаграмма синхронного генератора">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816100"/>
                    </a:xfrm>
                    <a:prstGeom prst="rect">
                      <a:avLst/>
                    </a:prstGeom>
                    <a:noFill/>
                    <a:ln>
                      <a:noFill/>
                    </a:ln>
                  </pic:spPr>
                </pic:pic>
              </a:graphicData>
            </a:graphic>
          </wp:inline>
        </w:drawing>
      </w:r>
      <w:r w:rsidRPr="008D0060">
        <w:rPr>
          <w:rFonts w:ascii="Times New Roman" w:hAnsi="Times New Roman"/>
          <w:b w:val="0"/>
          <w:i/>
          <w:iCs/>
          <w:sz w:val="28"/>
          <w:szCs w:val="28"/>
        </w:rPr>
        <w:t xml:space="preserve">Рис. 3. Энергетическая диаграмма синхронного генератора </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на угол, близкий к 90°, и реакция якоря сильно размагничивает машину и резко уменьшает поток Ф</w:t>
      </w:r>
      <w:r w:rsidRPr="008D0060">
        <w:rPr>
          <w:rFonts w:ascii="Times New Roman" w:hAnsi="Times New Roman"/>
          <w:b w:val="0"/>
          <w:sz w:val="28"/>
          <w:szCs w:val="28"/>
          <w:vertAlign w:val="subscript"/>
        </w:rPr>
        <w:t>рез</w:t>
      </w:r>
      <w:r w:rsidRPr="008D0060">
        <w:rPr>
          <w:rFonts w:ascii="Times New Roman" w:hAnsi="Times New Roman"/>
          <w:b w:val="0"/>
          <w:sz w:val="28"/>
          <w:szCs w:val="28"/>
        </w:rPr>
        <w:t xml:space="preserve"> и э. д. с. генератора Е. В результате установившийся ток короткого замыкания в синхронных машинах сравнительно невелик (в некоторых машинах он меньше номинального), но из этого нельзя делать вывод, что короткое замыкание не опасно для генератора.</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При внезапном коротком замыкании и уменьшении результирующего потока машины Ф</w:t>
      </w:r>
      <w:r w:rsidRPr="008D0060">
        <w:rPr>
          <w:rFonts w:ascii="Times New Roman" w:hAnsi="Times New Roman"/>
          <w:b w:val="0"/>
          <w:sz w:val="28"/>
          <w:szCs w:val="28"/>
          <w:vertAlign w:val="subscript"/>
        </w:rPr>
        <w:t>рез</w:t>
      </w:r>
      <w:r w:rsidRPr="008D0060">
        <w:rPr>
          <w:rFonts w:ascii="Times New Roman" w:hAnsi="Times New Roman"/>
          <w:b w:val="0"/>
          <w:sz w:val="28"/>
          <w:szCs w:val="28"/>
        </w:rPr>
        <w:t xml:space="preserve"> в обмотках возбуждения и демпферной индуцируются э. д. с. и возникают токи, которые согласно правилу Ленца препятствуют изменению потока Ф</w:t>
      </w:r>
      <w:r w:rsidRPr="008D0060">
        <w:rPr>
          <w:rFonts w:ascii="Times New Roman" w:hAnsi="Times New Roman"/>
          <w:b w:val="0"/>
          <w:sz w:val="28"/>
          <w:szCs w:val="28"/>
          <w:vertAlign w:val="subscript"/>
        </w:rPr>
        <w:t>рез</w:t>
      </w:r>
      <w:r w:rsidRPr="008D0060">
        <w:rPr>
          <w:rFonts w:ascii="Times New Roman" w:hAnsi="Times New Roman"/>
          <w:b w:val="0"/>
          <w:sz w:val="28"/>
          <w:szCs w:val="28"/>
        </w:rPr>
        <w:t>. Поэтому этот поток и э. д. с. генератора уменьшаются сравнительно медленно, хотя машина уже замкнута накоротко. В результате ток в обмотке якоря в начальный момент короткого замыкания резко возрастает, а затем постепенно уменьшается. Наибольший ток I</w:t>
      </w:r>
      <w:r w:rsidRPr="008D0060">
        <w:rPr>
          <w:rFonts w:ascii="Times New Roman" w:hAnsi="Times New Roman"/>
          <w:b w:val="0"/>
          <w:sz w:val="28"/>
          <w:szCs w:val="28"/>
          <w:vertAlign w:val="subscript"/>
        </w:rPr>
        <w:t>к</w:t>
      </w:r>
      <w:r w:rsidRPr="008D0060">
        <w:rPr>
          <w:rFonts w:ascii="Times New Roman" w:hAnsi="Times New Roman"/>
          <w:b w:val="0"/>
          <w:sz w:val="28"/>
          <w:szCs w:val="28"/>
        </w:rPr>
        <w:t xml:space="preserve"> в начальный момент короткого замыкания называется ударным; он может превышать амплитуду номинального тока якоря в 10—15 раз.</w:t>
      </w:r>
    </w:p>
    <w:p w:rsidR="00C562A1" w:rsidRPr="008D0060" w:rsidRDefault="00C562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Для ограничения ударного тока в цепь обмотки якоря иногда вводят дополнительную индуктивность (реактор).</w:t>
      </w:r>
    </w:p>
    <w:p w:rsidR="00C562A1" w:rsidRPr="008D0060" w:rsidRDefault="00C562A1" w:rsidP="008D0060">
      <w:pPr>
        <w:pStyle w:val="1"/>
        <w:jc w:val="both"/>
        <w:rPr>
          <w:rFonts w:ascii="Times New Roman" w:hAnsi="Times New Roman" w:cs="Times New Roman"/>
        </w:rPr>
      </w:pPr>
    </w:p>
    <w:p w:rsidR="00C562A1" w:rsidRPr="008D0060" w:rsidRDefault="00C562A1" w:rsidP="008D0060">
      <w:pPr>
        <w:pStyle w:val="imalignjustify"/>
        <w:spacing w:after="240"/>
        <w:textAlignment w:val="baseline"/>
        <w:rPr>
          <w:rStyle w:val="ff2fc0fs10"/>
          <w:b/>
          <w:sz w:val="28"/>
          <w:szCs w:val="28"/>
        </w:rPr>
      </w:pPr>
      <w:r w:rsidRPr="008D0060">
        <w:rPr>
          <w:rStyle w:val="ff2fc0fs10"/>
          <w:sz w:val="28"/>
          <w:szCs w:val="28"/>
        </w:rPr>
        <w:t xml:space="preserve">                </w:t>
      </w:r>
      <w:r w:rsidRPr="008D0060">
        <w:rPr>
          <w:rStyle w:val="ff2fc0fs10"/>
          <w:b/>
          <w:sz w:val="28"/>
          <w:szCs w:val="28"/>
        </w:rPr>
        <w:t>Генераторный режим синхронных машин</w:t>
      </w:r>
    </w:p>
    <w:p w:rsidR="00EF47DC" w:rsidRPr="008D0060" w:rsidRDefault="00C562A1" w:rsidP="008D0060">
      <w:pPr>
        <w:pStyle w:val="imalignjustify"/>
        <w:spacing w:after="240"/>
        <w:textAlignment w:val="baseline"/>
        <w:rPr>
          <w:rStyle w:val="ff2fc0fs10"/>
          <w:sz w:val="28"/>
          <w:szCs w:val="28"/>
        </w:rPr>
      </w:pPr>
      <w:r w:rsidRPr="008D0060">
        <w:rPr>
          <w:rStyle w:val="ff2fc0fs10"/>
          <w:sz w:val="28"/>
          <w:szCs w:val="28"/>
        </w:rPr>
        <w:t xml:space="preserve">   Так как выражения электромагнитной мощности и момента у синхронной машины аналогичны и в двигательном и в генераторном режимах, то достаточно рассмотреть генераторный режим синхронной машины.</w:t>
      </w:r>
      <w:r w:rsidRPr="008D0060">
        <w:rPr>
          <w:sz w:val="28"/>
          <w:szCs w:val="28"/>
        </w:rPr>
        <w:br/>
      </w:r>
    </w:p>
    <w:p w:rsidR="00EF47DC" w:rsidRPr="008D0060" w:rsidRDefault="00EF47DC" w:rsidP="008D0060">
      <w:pPr>
        <w:pStyle w:val="imalignjustify"/>
        <w:spacing w:after="240"/>
        <w:textAlignment w:val="baseline"/>
        <w:rPr>
          <w:rStyle w:val="ff2fc0fs10"/>
          <w:sz w:val="28"/>
          <w:szCs w:val="28"/>
        </w:rPr>
      </w:pPr>
    </w:p>
    <w:p w:rsidR="00EF47DC" w:rsidRPr="008D0060" w:rsidRDefault="00EF47DC" w:rsidP="008D0060">
      <w:pPr>
        <w:pStyle w:val="imalignjustify"/>
        <w:spacing w:after="240"/>
        <w:textAlignment w:val="baseline"/>
        <w:rPr>
          <w:rStyle w:val="ff2fc0fs10"/>
          <w:sz w:val="28"/>
          <w:szCs w:val="28"/>
        </w:rPr>
      </w:pPr>
      <w:r w:rsidRPr="008D0060">
        <w:rPr>
          <w:rStyle w:val="ff2fc0fs10"/>
          <w:sz w:val="28"/>
          <w:szCs w:val="28"/>
        </w:rPr>
        <w:lastRenderedPageBreak/>
        <w:t xml:space="preserve">                                                10</w:t>
      </w:r>
    </w:p>
    <w:p w:rsidR="00EF47DC" w:rsidRPr="008D0060" w:rsidRDefault="00C562A1" w:rsidP="008D0060">
      <w:pPr>
        <w:pStyle w:val="imalignjustify"/>
        <w:spacing w:after="240"/>
        <w:textAlignment w:val="baseline"/>
        <w:rPr>
          <w:rStyle w:val="ff2fc0fs10"/>
          <w:sz w:val="28"/>
          <w:szCs w:val="28"/>
        </w:rPr>
      </w:pPr>
      <w:r w:rsidRPr="008D0060">
        <w:rPr>
          <w:rStyle w:val="ff2fc0fs10"/>
          <w:sz w:val="28"/>
          <w:szCs w:val="28"/>
        </w:rPr>
        <w:t>При работе синхронной машины в качестве генератора можно регулировать магнитный поток Ф</w:t>
      </w:r>
      <w:r w:rsidRPr="008D0060">
        <w:rPr>
          <w:rStyle w:val="ff2fc0fs8"/>
          <w:sz w:val="28"/>
          <w:szCs w:val="28"/>
        </w:rPr>
        <w:t>о</w:t>
      </w:r>
      <w:r w:rsidRPr="008D0060">
        <w:rPr>
          <w:rStyle w:val="ff2fc0fs10"/>
          <w:sz w:val="28"/>
          <w:szCs w:val="28"/>
        </w:rPr>
        <w:t xml:space="preserve"> и пропорциональную ему Е</w:t>
      </w:r>
      <w:r w:rsidRPr="008D0060">
        <w:rPr>
          <w:rStyle w:val="ff2fc0fs8"/>
          <w:sz w:val="28"/>
          <w:szCs w:val="28"/>
        </w:rPr>
        <w:t>о</w:t>
      </w:r>
      <w:r w:rsidRPr="008D0060">
        <w:rPr>
          <w:rStyle w:val="ff2fc0fs10"/>
          <w:sz w:val="28"/>
          <w:szCs w:val="28"/>
        </w:rPr>
        <w:t>, изменяя ток возбуждения.</w:t>
      </w:r>
    </w:p>
    <w:p w:rsidR="00C562A1" w:rsidRPr="008D0060" w:rsidRDefault="00C562A1" w:rsidP="008D0060">
      <w:pPr>
        <w:pStyle w:val="imalignjustify"/>
        <w:spacing w:after="240"/>
        <w:textAlignment w:val="baseline"/>
        <w:rPr>
          <w:sz w:val="28"/>
          <w:szCs w:val="28"/>
        </w:rPr>
      </w:pPr>
      <w:r w:rsidRPr="008D0060">
        <w:rPr>
          <w:sz w:val="28"/>
          <w:szCs w:val="28"/>
        </w:rPr>
        <w:br/>
      </w:r>
      <w:r w:rsidRPr="008D0060">
        <w:rPr>
          <w:noProof/>
          <w:sz w:val="28"/>
          <w:szCs w:val="28"/>
        </w:rPr>
        <w:drawing>
          <wp:inline distT="0" distB="0" distL="0" distR="0">
            <wp:extent cx="2686050" cy="1247775"/>
            <wp:effectExtent l="19050" t="0" r="0" b="0"/>
            <wp:docPr id="6" name="Рисунок 1" descr="p053_0_0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53_0_05_01"/>
                    <pic:cNvPicPr>
                      <a:picLocks noChangeAspect="1" noChangeArrowheads="1"/>
                    </pic:cNvPicPr>
                  </pic:nvPicPr>
                  <pic:blipFill>
                    <a:blip r:embed="rId14" cstate="print"/>
                    <a:srcRect/>
                    <a:stretch>
                      <a:fillRect/>
                    </a:stretch>
                  </pic:blipFill>
                  <pic:spPr bwMode="auto">
                    <a:xfrm>
                      <a:off x="0" y="0"/>
                      <a:ext cx="2686050" cy="1247775"/>
                    </a:xfrm>
                    <a:prstGeom prst="rect">
                      <a:avLst/>
                    </a:prstGeom>
                    <a:noFill/>
                    <a:ln w="9525">
                      <a:noFill/>
                      <a:miter lim="800000"/>
                      <a:headEnd/>
                      <a:tailEnd/>
                    </a:ln>
                  </pic:spPr>
                </pic:pic>
              </a:graphicData>
            </a:graphic>
          </wp:inline>
        </w:drawing>
      </w:r>
      <w:r w:rsidR="00FA0390" w:rsidRPr="008D0060">
        <w:rPr>
          <w:rStyle w:val="ff2fc0fs10"/>
          <w:sz w:val="28"/>
          <w:szCs w:val="28"/>
        </w:rPr>
        <w:t>рис 4)</w:t>
      </w:r>
      <w:r w:rsidRPr="008D0060">
        <w:rPr>
          <w:rStyle w:val="ff2fc0fs10"/>
          <w:sz w:val="28"/>
          <w:szCs w:val="28"/>
        </w:rPr>
        <w:t>Зависимость Е</w:t>
      </w:r>
      <w:r w:rsidRPr="008D0060">
        <w:rPr>
          <w:rStyle w:val="ff2fc0fs8"/>
          <w:sz w:val="28"/>
          <w:szCs w:val="28"/>
        </w:rPr>
        <w:t>о</w:t>
      </w:r>
      <w:r w:rsidRPr="008D0060">
        <w:rPr>
          <w:rStyle w:val="ff2fc0fs10"/>
          <w:sz w:val="28"/>
          <w:szCs w:val="28"/>
        </w:rPr>
        <w:t>=</w:t>
      </w:r>
      <w:r w:rsidRPr="008D0060">
        <w:rPr>
          <w:rStyle w:val="ff3fc0fs10"/>
          <w:sz w:val="28"/>
          <w:szCs w:val="28"/>
        </w:rPr>
        <w:t>f(I</w:t>
      </w:r>
      <w:r w:rsidRPr="008D0060">
        <w:rPr>
          <w:rStyle w:val="ff2fc0fs8"/>
          <w:sz w:val="28"/>
          <w:szCs w:val="28"/>
        </w:rPr>
        <w:t>в)</w:t>
      </w:r>
      <w:r w:rsidR="00F112A7" w:rsidRPr="008D0060">
        <w:rPr>
          <w:rStyle w:val="ff2fc0fs8"/>
          <w:sz w:val="28"/>
          <w:szCs w:val="28"/>
        </w:rPr>
        <w:t xml:space="preserve"> (2).</w:t>
      </w:r>
      <w:r w:rsidRPr="008D0060">
        <w:rPr>
          <w:rStyle w:val="ff2fc0fs10"/>
          <w:sz w:val="28"/>
          <w:szCs w:val="28"/>
        </w:rPr>
        <w:t xml:space="preserve"> называется характеристикой холостого хода генератора. </w:t>
      </w:r>
      <w:r w:rsidRPr="008D0060">
        <w:rPr>
          <w:sz w:val="28"/>
          <w:szCs w:val="28"/>
        </w:rPr>
        <w:br/>
      </w:r>
      <w:r w:rsidRPr="008D0060">
        <w:rPr>
          <w:rStyle w:val="ff2fc0fs10"/>
          <w:sz w:val="28"/>
          <w:szCs w:val="28"/>
        </w:rPr>
        <w:t>Остаточная ЭДС у синхронного генератора равна 5-10 В.</w:t>
      </w:r>
      <w:r w:rsidRPr="008D0060">
        <w:rPr>
          <w:sz w:val="28"/>
          <w:szCs w:val="28"/>
        </w:rPr>
        <w:br/>
      </w:r>
      <w:r w:rsidRPr="008D0060">
        <w:rPr>
          <w:rStyle w:val="ff2fc0fs10"/>
          <w:sz w:val="28"/>
          <w:szCs w:val="28"/>
        </w:rPr>
        <w:t>Совпадение токов в проводниках по фазе с ЭДС будет только при активной нагрузке,</w:t>
      </w:r>
      <w:r w:rsidRPr="008D0060">
        <w:rPr>
          <w:sz w:val="28"/>
          <w:szCs w:val="28"/>
        </w:rPr>
        <w:br/>
      </w:r>
      <w:r w:rsidRPr="008D0060">
        <w:rPr>
          <w:rStyle w:val="ff2fc0fs10"/>
          <w:sz w:val="28"/>
          <w:szCs w:val="28"/>
        </w:rPr>
        <w:t>При включении статора на сопротивление нагрузки по обмотке пойдет ток, который создаст поле, вращающееся относительно статора и неподвижное относительно поля возбуждения основного потока ротора Ф</w:t>
      </w:r>
      <w:r w:rsidRPr="008D0060">
        <w:rPr>
          <w:rStyle w:val="ff2fc0fs8"/>
          <w:sz w:val="28"/>
          <w:szCs w:val="28"/>
        </w:rPr>
        <w:t>о</w:t>
      </w:r>
      <w:r w:rsidRPr="008D0060">
        <w:rPr>
          <w:rStyle w:val="ff2fc0fs10"/>
          <w:sz w:val="28"/>
          <w:szCs w:val="28"/>
        </w:rPr>
        <w:t>. Совпадение токов в проводниках по фазе с ЭДС будет только при активной нагрузке, при индуктивной ток отстает на 90°, при емкостной опережает на 90°. Рост напряжения при емкостной нагрузке связан с подмагничивающим действием реакции якоря (статора), а снижение при индуктивной нагрузке - размагничиванием.</w:t>
      </w:r>
      <w:r w:rsidRPr="008D0060">
        <w:rPr>
          <w:sz w:val="28"/>
          <w:szCs w:val="28"/>
        </w:rPr>
        <w:br/>
      </w:r>
      <w:r w:rsidRPr="008D0060">
        <w:rPr>
          <w:rStyle w:val="ff2fc0fs10"/>
          <w:sz w:val="28"/>
          <w:szCs w:val="28"/>
        </w:rPr>
        <w:t>Упрощенное уравнение электрического состояния одной фазы синхронного генератора без учета поля рассеяния якоря имеет вид:</w:t>
      </w:r>
    </w:p>
    <w:p w:rsidR="00C562A1" w:rsidRPr="008D0060" w:rsidRDefault="00C562A1" w:rsidP="008D0060">
      <w:pPr>
        <w:pStyle w:val="imalignleft"/>
        <w:jc w:val="both"/>
        <w:textAlignment w:val="baseline"/>
        <w:rPr>
          <w:sz w:val="28"/>
          <w:szCs w:val="28"/>
        </w:rPr>
      </w:pPr>
      <w:r w:rsidRPr="008D0060">
        <w:rPr>
          <w:noProof/>
          <w:sz w:val="28"/>
          <w:szCs w:val="28"/>
        </w:rPr>
        <w:drawing>
          <wp:inline distT="0" distB="0" distL="0" distR="0">
            <wp:extent cx="942975" cy="314325"/>
            <wp:effectExtent l="19050" t="0" r="0" b="0"/>
            <wp:docPr id="5" name="Рисунок 2" descr="p053_0_0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53_0_05_02"/>
                    <pic:cNvPicPr>
                      <a:picLocks noChangeAspect="1" noChangeArrowheads="1"/>
                    </pic:cNvPicPr>
                  </pic:nvPicPr>
                  <pic:blipFill>
                    <a:blip r:embed="rId15"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p>
    <w:p w:rsidR="00C562A1" w:rsidRPr="008D0060" w:rsidRDefault="00C562A1" w:rsidP="008D0060">
      <w:pPr>
        <w:pStyle w:val="imalignjustify"/>
        <w:textAlignment w:val="baseline"/>
        <w:rPr>
          <w:sz w:val="28"/>
          <w:szCs w:val="28"/>
        </w:rPr>
      </w:pPr>
      <w:r w:rsidRPr="008D0060">
        <w:rPr>
          <w:rStyle w:val="ff2fc0fs10"/>
          <w:sz w:val="28"/>
          <w:szCs w:val="28"/>
        </w:rPr>
        <w:t>где Е</w:t>
      </w:r>
      <w:r w:rsidRPr="008D0060">
        <w:rPr>
          <w:rStyle w:val="ff2fc0fs8"/>
          <w:sz w:val="28"/>
          <w:szCs w:val="28"/>
        </w:rPr>
        <w:t>о</w:t>
      </w:r>
      <w:r w:rsidRPr="008D0060">
        <w:rPr>
          <w:rStyle w:val="ff2fc0fs10"/>
          <w:sz w:val="28"/>
          <w:szCs w:val="28"/>
        </w:rPr>
        <w:t xml:space="preserve"> - ЭДС холостого хода.</w:t>
      </w:r>
      <w:r w:rsidRPr="008D0060">
        <w:rPr>
          <w:sz w:val="28"/>
          <w:szCs w:val="28"/>
        </w:rPr>
        <w:br/>
      </w:r>
      <w:r w:rsidRPr="008D0060">
        <w:rPr>
          <w:noProof/>
          <w:sz w:val="28"/>
          <w:szCs w:val="28"/>
        </w:rPr>
        <w:drawing>
          <wp:inline distT="0" distB="0" distL="0" distR="0">
            <wp:extent cx="4352925" cy="1466850"/>
            <wp:effectExtent l="19050" t="0" r="9525" b="0"/>
            <wp:docPr id="1" name="Рисунок 3" descr="p053_0_0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53_0_05_03"/>
                    <pic:cNvPicPr>
                      <a:picLocks noChangeAspect="1" noChangeArrowheads="1"/>
                    </pic:cNvPicPr>
                  </pic:nvPicPr>
                  <pic:blipFill>
                    <a:blip r:embed="rId16" cstate="print"/>
                    <a:srcRect/>
                    <a:stretch>
                      <a:fillRect/>
                    </a:stretch>
                  </pic:blipFill>
                  <pic:spPr bwMode="auto">
                    <a:xfrm>
                      <a:off x="0" y="0"/>
                      <a:ext cx="4352925" cy="1466850"/>
                    </a:xfrm>
                    <a:prstGeom prst="rect">
                      <a:avLst/>
                    </a:prstGeom>
                    <a:noFill/>
                    <a:ln w="9525">
                      <a:noFill/>
                      <a:miter lim="800000"/>
                      <a:headEnd/>
                      <a:tailEnd/>
                    </a:ln>
                  </pic:spPr>
                </pic:pic>
              </a:graphicData>
            </a:graphic>
          </wp:inline>
        </w:drawing>
      </w:r>
      <w:r w:rsidR="00FA0390" w:rsidRPr="008D0060">
        <w:rPr>
          <w:rStyle w:val="ff2fc0fs10"/>
          <w:sz w:val="28"/>
          <w:szCs w:val="28"/>
        </w:rPr>
        <w:t>рис(5)</w:t>
      </w:r>
      <w:r w:rsidR="00F112A7" w:rsidRPr="008D0060">
        <w:rPr>
          <w:rStyle w:val="ff2fc0fs10"/>
          <w:sz w:val="28"/>
          <w:szCs w:val="28"/>
        </w:rPr>
        <w:t>.</w:t>
      </w:r>
      <w:r w:rsidRPr="008D0060">
        <w:rPr>
          <w:rStyle w:val="ff2fc0fs10"/>
          <w:sz w:val="28"/>
          <w:szCs w:val="28"/>
        </w:rPr>
        <w:t>Данному выражению соответствуют схема замещения</w:t>
      </w:r>
      <w:r w:rsidRPr="008D0060">
        <w:rPr>
          <w:rStyle w:val="ff3fc0fs10"/>
          <w:sz w:val="28"/>
          <w:szCs w:val="28"/>
        </w:rPr>
        <w:t xml:space="preserve"> (</w:t>
      </w:r>
      <w:r w:rsidRPr="008D0060">
        <w:rPr>
          <w:rStyle w:val="ff2fc0fs10"/>
          <w:sz w:val="28"/>
          <w:szCs w:val="28"/>
        </w:rPr>
        <w:t>рис. а) и векторная диаграмма (рис. б). Из диаграммы следует, что Е</w:t>
      </w:r>
      <w:r w:rsidRPr="008D0060">
        <w:rPr>
          <w:rStyle w:val="ff2fc0fs8"/>
          <w:sz w:val="28"/>
          <w:szCs w:val="28"/>
        </w:rPr>
        <w:t>о</w:t>
      </w:r>
      <w:r w:rsidRPr="008D0060">
        <w:rPr>
          <w:rStyle w:val="ff2fc0fs10"/>
          <w:sz w:val="28"/>
          <w:szCs w:val="28"/>
        </w:rPr>
        <w:t xml:space="preserve"> соответствует магнитному потоку ротора Ф</w:t>
      </w:r>
      <w:r w:rsidRPr="008D0060">
        <w:rPr>
          <w:rStyle w:val="ff2fc0fs8"/>
          <w:sz w:val="28"/>
          <w:szCs w:val="28"/>
        </w:rPr>
        <w:t>о</w:t>
      </w:r>
      <w:r w:rsidRPr="008D0060">
        <w:rPr>
          <w:rStyle w:val="ff2fc0fs10"/>
          <w:sz w:val="28"/>
          <w:szCs w:val="28"/>
        </w:rPr>
        <w:t>, а напряжение U - результирующему магнитному потоку Ф. Отсюда следует, что в генераторном режиме Ф</w:t>
      </w:r>
      <w:r w:rsidRPr="008D0060">
        <w:rPr>
          <w:rStyle w:val="ff2fc0fs8"/>
          <w:sz w:val="28"/>
          <w:szCs w:val="28"/>
        </w:rPr>
        <w:t>о</w:t>
      </w:r>
      <w:r w:rsidRPr="008D0060">
        <w:rPr>
          <w:rStyle w:val="ff2fc0fs10"/>
          <w:sz w:val="28"/>
          <w:szCs w:val="28"/>
        </w:rPr>
        <w:t xml:space="preserve"> опережает Ф на угол </w:t>
      </w:r>
      <w:r w:rsidRPr="008D0060">
        <w:rPr>
          <w:rStyle w:val="ff4fc0fs10"/>
          <w:sz w:val="28"/>
          <w:szCs w:val="28"/>
        </w:rPr>
        <w:t>q</w:t>
      </w:r>
      <w:r w:rsidRPr="008D0060">
        <w:rPr>
          <w:rStyle w:val="ff2fc0fs10"/>
          <w:sz w:val="28"/>
          <w:szCs w:val="28"/>
        </w:rPr>
        <w:t>.</w:t>
      </w:r>
    </w:p>
    <w:p w:rsidR="00C562A1" w:rsidRPr="008D0060" w:rsidRDefault="00C562A1" w:rsidP="008D0060">
      <w:pPr>
        <w:pStyle w:val="imalignjustify"/>
        <w:spacing w:after="240"/>
        <w:textAlignment w:val="baseline"/>
        <w:rPr>
          <w:sz w:val="28"/>
          <w:szCs w:val="28"/>
        </w:rPr>
      </w:pPr>
      <w:r w:rsidRPr="008D0060">
        <w:rPr>
          <w:rStyle w:val="ff2fc0fs10"/>
          <w:sz w:val="28"/>
          <w:szCs w:val="28"/>
        </w:rPr>
        <w:lastRenderedPageBreak/>
        <w:t>ной режим работы генератора нагрузочный. Пренебрегая потерями в сопротивлении обмотки якоря, получим из векторной диаграммы значение cos</w:t>
      </w:r>
      <w:r w:rsidRPr="008D0060">
        <w:rPr>
          <w:rStyle w:val="ff3fc0fs10"/>
          <w:sz w:val="28"/>
          <w:szCs w:val="28"/>
        </w:rPr>
        <w:t>y</w:t>
      </w:r>
      <w:r w:rsidRPr="008D0060">
        <w:rPr>
          <w:rStyle w:val="ff2fc0fs10"/>
          <w:sz w:val="28"/>
          <w:szCs w:val="28"/>
        </w:rPr>
        <w:t xml:space="preserve"> между напряжением и Е</w:t>
      </w:r>
      <w:r w:rsidRPr="008D0060">
        <w:rPr>
          <w:rStyle w:val="ff4fc0fs8"/>
          <w:sz w:val="28"/>
          <w:szCs w:val="28"/>
        </w:rPr>
        <w:t>o</w:t>
      </w:r>
      <w:r w:rsidRPr="008D0060">
        <w:rPr>
          <w:rStyle w:val="ff2fc0fs10"/>
          <w:sz w:val="28"/>
          <w:szCs w:val="28"/>
        </w:rPr>
        <w:t>:</w:t>
      </w:r>
    </w:p>
    <w:p w:rsidR="00C562A1" w:rsidRPr="008D0060" w:rsidRDefault="00EF47DC" w:rsidP="008D0060">
      <w:pPr>
        <w:pStyle w:val="imalignleft"/>
        <w:jc w:val="both"/>
        <w:textAlignment w:val="baseline"/>
        <w:rPr>
          <w:sz w:val="28"/>
          <w:szCs w:val="28"/>
        </w:rPr>
      </w:pPr>
      <w:r w:rsidRPr="008D0060">
        <w:rPr>
          <w:sz w:val="28"/>
          <w:szCs w:val="28"/>
        </w:rPr>
        <w:t xml:space="preserve"> </w:t>
      </w:r>
      <w:r w:rsidR="00C562A1" w:rsidRPr="008D0060">
        <w:rPr>
          <w:noProof/>
          <w:sz w:val="28"/>
          <w:szCs w:val="28"/>
        </w:rPr>
        <w:drawing>
          <wp:inline distT="0" distB="0" distL="0" distR="0">
            <wp:extent cx="1809750" cy="323850"/>
            <wp:effectExtent l="0" t="0" r="0" b="0"/>
            <wp:docPr id="14" name="Рисунок 14" descr="p053_0_0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053_0_06_01"/>
                    <pic:cNvPicPr>
                      <a:picLocks noChangeAspect="1" noChangeArrowheads="1"/>
                    </pic:cNvPicPr>
                  </pic:nvPicPr>
                  <pic:blipFill>
                    <a:blip r:embed="rId17" cstate="print"/>
                    <a:srcRect/>
                    <a:stretch>
                      <a:fillRect/>
                    </a:stretch>
                  </pic:blipFill>
                  <pic:spPr bwMode="auto">
                    <a:xfrm>
                      <a:off x="0" y="0"/>
                      <a:ext cx="1809750" cy="323850"/>
                    </a:xfrm>
                    <a:prstGeom prst="rect">
                      <a:avLst/>
                    </a:prstGeom>
                    <a:noFill/>
                    <a:ln w="9525">
                      <a:noFill/>
                      <a:miter lim="800000"/>
                      <a:headEnd/>
                      <a:tailEnd/>
                    </a:ln>
                  </pic:spPr>
                </pic:pic>
              </a:graphicData>
            </a:graphic>
          </wp:inline>
        </w:drawing>
      </w:r>
      <w:r w:rsidR="00F112A7" w:rsidRPr="008D0060">
        <w:rPr>
          <w:sz w:val="28"/>
          <w:szCs w:val="28"/>
        </w:rPr>
        <w:t>(3).</w:t>
      </w:r>
      <w:r w:rsidRPr="008D0060">
        <w:rPr>
          <w:sz w:val="28"/>
          <w:szCs w:val="28"/>
        </w:rPr>
        <w:t xml:space="preserve">                  11  </w:t>
      </w:r>
    </w:p>
    <w:p w:rsidR="00EF47DC" w:rsidRPr="008D0060" w:rsidRDefault="00EF47DC" w:rsidP="008D0060">
      <w:pPr>
        <w:pStyle w:val="imalignleft"/>
        <w:jc w:val="both"/>
        <w:textAlignment w:val="baseline"/>
        <w:rPr>
          <w:sz w:val="28"/>
          <w:szCs w:val="28"/>
        </w:rPr>
      </w:pPr>
    </w:p>
    <w:p w:rsidR="00C562A1" w:rsidRPr="008D0060" w:rsidRDefault="00C562A1" w:rsidP="008D0060">
      <w:pPr>
        <w:pStyle w:val="imalignjustify"/>
        <w:spacing w:after="240"/>
        <w:textAlignment w:val="baseline"/>
        <w:rPr>
          <w:sz w:val="28"/>
          <w:szCs w:val="28"/>
        </w:rPr>
      </w:pPr>
      <w:r w:rsidRPr="008D0060">
        <w:rPr>
          <w:rStyle w:val="ff2fc0fs10"/>
          <w:sz w:val="28"/>
          <w:szCs w:val="28"/>
        </w:rPr>
        <w:t>С учетом этого выражения получим зависимость для определения электромагнитной мощности:</w:t>
      </w:r>
    </w:p>
    <w:p w:rsidR="00C562A1" w:rsidRPr="008D0060" w:rsidRDefault="00C562A1" w:rsidP="008D0060">
      <w:pPr>
        <w:pStyle w:val="imalignleft"/>
        <w:jc w:val="both"/>
        <w:textAlignment w:val="baseline"/>
        <w:rPr>
          <w:sz w:val="28"/>
          <w:szCs w:val="28"/>
        </w:rPr>
      </w:pPr>
      <w:r w:rsidRPr="008D0060">
        <w:rPr>
          <w:noProof/>
          <w:sz w:val="28"/>
          <w:szCs w:val="28"/>
        </w:rPr>
        <w:drawing>
          <wp:inline distT="0" distB="0" distL="0" distR="0">
            <wp:extent cx="3095625" cy="285750"/>
            <wp:effectExtent l="19050" t="0" r="9525" b="0"/>
            <wp:docPr id="15" name="Рисунок 15" descr="p053_0_0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053_0_06_02"/>
                    <pic:cNvPicPr>
                      <a:picLocks noChangeAspect="1" noChangeArrowheads="1"/>
                    </pic:cNvPicPr>
                  </pic:nvPicPr>
                  <pic:blipFill>
                    <a:blip r:embed="rId18" cstate="print"/>
                    <a:srcRect/>
                    <a:stretch>
                      <a:fillRect/>
                    </a:stretch>
                  </pic:blipFill>
                  <pic:spPr bwMode="auto">
                    <a:xfrm>
                      <a:off x="0" y="0"/>
                      <a:ext cx="3095625" cy="285750"/>
                    </a:xfrm>
                    <a:prstGeom prst="rect">
                      <a:avLst/>
                    </a:prstGeom>
                    <a:noFill/>
                    <a:ln w="9525">
                      <a:noFill/>
                      <a:miter lim="800000"/>
                      <a:headEnd/>
                      <a:tailEnd/>
                    </a:ln>
                  </pic:spPr>
                </pic:pic>
              </a:graphicData>
            </a:graphic>
          </wp:inline>
        </w:drawing>
      </w:r>
      <w:r w:rsidR="00F112A7" w:rsidRPr="008D0060">
        <w:rPr>
          <w:sz w:val="28"/>
          <w:szCs w:val="28"/>
        </w:rPr>
        <w:t>(4).</w:t>
      </w:r>
    </w:p>
    <w:p w:rsidR="00C562A1" w:rsidRPr="008D0060" w:rsidRDefault="00C562A1" w:rsidP="008D0060">
      <w:pPr>
        <w:pStyle w:val="imalignjustify"/>
        <w:spacing w:after="240"/>
        <w:textAlignment w:val="baseline"/>
        <w:rPr>
          <w:sz w:val="28"/>
          <w:szCs w:val="28"/>
        </w:rPr>
      </w:pPr>
      <w:r w:rsidRPr="008D0060">
        <w:rPr>
          <w:rStyle w:val="ff2fc0fs10"/>
          <w:sz w:val="28"/>
          <w:szCs w:val="28"/>
        </w:rPr>
        <w:t>Момент равен отношению мощности к частоте вращения:</w:t>
      </w:r>
    </w:p>
    <w:p w:rsidR="00C562A1" w:rsidRPr="008D0060" w:rsidRDefault="00C562A1" w:rsidP="008D0060">
      <w:pPr>
        <w:pStyle w:val="imalignleft"/>
        <w:jc w:val="both"/>
        <w:textAlignment w:val="baseline"/>
        <w:rPr>
          <w:sz w:val="28"/>
          <w:szCs w:val="28"/>
        </w:rPr>
      </w:pPr>
      <w:r w:rsidRPr="008D0060">
        <w:rPr>
          <w:noProof/>
          <w:sz w:val="28"/>
          <w:szCs w:val="28"/>
        </w:rPr>
        <w:drawing>
          <wp:inline distT="0" distB="0" distL="0" distR="0">
            <wp:extent cx="2371725" cy="285750"/>
            <wp:effectExtent l="19050" t="0" r="9525" b="0"/>
            <wp:docPr id="16" name="Рисунок 16" descr="p053_0_0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053_0_06_03"/>
                    <pic:cNvPicPr>
                      <a:picLocks noChangeAspect="1" noChangeArrowheads="1"/>
                    </pic:cNvPicPr>
                  </pic:nvPicPr>
                  <pic:blipFill>
                    <a:blip r:embed="rId19" cstate="print"/>
                    <a:srcRect/>
                    <a:stretch>
                      <a:fillRect/>
                    </a:stretch>
                  </pic:blipFill>
                  <pic:spPr bwMode="auto">
                    <a:xfrm>
                      <a:off x="0" y="0"/>
                      <a:ext cx="2371725" cy="285750"/>
                    </a:xfrm>
                    <a:prstGeom prst="rect">
                      <a:avLst/>
                    </a:prstGeom>
                    <a:noFill/>
                    <a:ln w="9525">
                      <a:noFill/>
                      <a:miter lim="800000"/>
                      <a:headEnd/>
                      <a:tailEnd/>
                    </a:ln>
                  </pic:spPr>
                </pic:pic>
              </a:graphicData>
            </a:graphic>
          </wp:inline>
        </w:drawing>
      </w:r>
      <w:r w:rsidR="00F112A7" w:rsidRPr="008D0060">
        <w:rPr>
          <w:sz w:val="28"/>
          <w:szCs w:val="28"/>
        </w:rPr>
        <w:t>(5).</w:t>
      </w:r>
    </w:p>
    <w:p w:rsidR="00C562A1" w:rsidRPr="008D0060" w:rsidRDefault="00C562A1" w:rsidP="008D0060">
      <w:pPr>
        <w:pStyle w:val="imalignjustify"/>
        <w:textAlignment w:val="baseline"/>
        <w:rPr>
          <w:sz w:val="28"/>
          <w:szCs w:val="28"/>
        </w:rPr>
      </w:pPr>
      <w:r w:rsidRPr="008D0060">
        <w:rPr>
          <w:rStyle w:val="ff2fc0fs10"/>
          <w:sz w:val="28"/>
          <w:szCs w:val="28"/>
        </w:rPr>
        <w:t>Выражение в скобках соответствует максимальному моменту М</w:t>
      </w:r>
      <w:r w:rsidRPr="008D0060">
        <w:rPr>
          <w:rStyle w:val="ff4fc0fs8"/>
          <w:sz w:val="28"/>
          <w:szCs w:val="28"/>
        </w:rPr>
        <w:t>max</w:t>
      </w:r>
      <w:r w:rsidRPr="008D0060">
        <w:rPr>
          <w:rStyle w:val="ff2fc0fs10"/>
          <w:sz w:val="28"/>
          <w:szCs w:val="28"/>
        </w:rPr>
        <w:t>, причем</w:t>
      </w:r>
      <w:r w:rsidRPr="008D0060">
        <w:rPr>
          <w:noProof/>
          <w:sz w:val="28"/>
          <w:szCs w:val="28"/>
        </w:rPr>
        <w:drawing>
          <wp:inline distT="0" distB="0" distL="0" distR="0">
            <wp:extent cx="638175" cy="228600"/>
            <wp:effectExtent l="19050" t="0" r="9525" b="0"/>
            <wp:docPr id="17" name="Рисунок 17" descr="p053_0_0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053_0_06_04"/>
                    <pic:cNvPicPr>
                      <a:picLocks noChangeAspect="1" noChangeArrowheads="1"/>
                    </pic:cNvPicPr>
                  </pic:nvPicPr>
                  <pic:blipFill>
                    <a:blip r:embed="rId20"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8D0060">
        <w:rPr>
          <w:rStyle w:val="ff2fc0fs10"/>
          <w:sz w:val="28"/>
          <w:szCs w:val="28"/>
        </w:rPr>
        <w:t>.</w:t>
      </w:r>
      <w:r w:rsidRPr="008D0060">
        <w:rPr>
          <w:sz w:val="28"/>
          <w:szCs w:val="28"/>
        </w:rPr>
        <w:br/>
      </w:r>
      <w:r w:rsidRPr="008D0060">
        <w:rPr>
          <w:noProof/>
          <w:sz w:val="28"/>
          <w:szCs w:val="28"/>
        </w:rPr>
        <w:drawing>
          <wp:inline distT="0" distB="0" distL="0" distR="0">
            <wp:extent cx="3028950" cy="1685925"/>
            <wp:effectExtent l="19050" t="0" r="0" b="0"/>
            <wp:docPr id="18" name="Рисунок 18" descr="p053_0_0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053_0_06_05"/>
                    <pic:cNvPicPr>
                      <a:picLocks noChangeAspect="1" noChangeArrowheads="1"/>
                    </pic:cNvPicPr>
                  </pic:nvPicPr>
                  <pic:blipFill>
                    <a:blip r:embed="rId21" cstate="print"/>
                    <a:srcRect/>
                    <a:stretch>
                      <a:fillRect/>
                    </a:stretch>
                  </pic:blipFill>
                  <pic:spPr bwMode="auto">
                    <a:xfrm>
                      <a:off x="0" y="0"/>
                      <a:ext cx="3028950" cy="1685925"/>
                    </a:xfrm>
                    <a:prstGeom prst="rect">
                      <a:avLst/>
                    </a:prstGeom>
                    <a:noFill/>
                    <a:ln w="9525">
                      <a:noFill/>
                      <a:miter lim="800000"/>
                      <a:headEnd/>
                      <a:tailEnd/>
                    </a:ln>
                  </pic:spPr>
                </pic:pic>
              </a:graphicData>
            </a:graphic>
          </wp:inline>
        </w:drawing>
      </w:r>
      <w:r w:rsidR="00FA0390" w:rsidRPr="008D0060">
        <w:rPr>
          <w:rStyle w:val="ff2fc0fs10"/>
          <w:sz w:val="28"/>
          <w:szCs w:val="28"/>
        </w:rPr>
        <w:t>рис(6)</w:t>
      </w:r>
      <w:r w:rsidR="00F112A7" w:rsidRPr="008D0060">
        <w:rPr>
          <w:rStyle w:val="ff2fc0fs10"/>
          <w:sz w:val="28"/>
          <w:szCs w:val="28"/>
        </w:rPr>
        <w:t>.</w:t>
      </w:r>
      <w:r w:rsidRPr="008D0060">
        <w:rPr>
          <w:rStyle w:val="ff2fc0fs10"/>
          <w:sz w:val="28"/>
          <w:szCs w:val="28"/>
        </w:rPr>
        <w:t>Зависимости электромагнитной мощности и момента синхронной машины при различных токах возбуждения показаны на рисунке.</w:t>
      </w:r>
      <w:r w:rsidRPr="008D0060">
        <w:rPr>
          <w:sz w:val="28"/>
          <w:szCs w:val="28"/>
        </w:rPr>
        <w:br/>
      </w:r>
      <w:r w:rsidRPr="008D0060">
        <w:rPr>
          <w:rStyle w:val="ff2fc0fs10"/>
          <w:sz w:val="28"/>
          <w:szCs w:val="28"/>
        </w:rPr>
        <w:t>В синхронном генераторе с активно-реактивной нагрузкой при определении электромагнитного момента необходимо учитывать фазовый сдвиг тока относительно магнитного потока или напряжения. Тогда выражение для момента</w:t>
      </w:r>
      <w:r w:rsidRPr="008D0060">
        <w:rPr>
          <w:rStyle w:val="ff4fc0fs10"/>
          <w:sz w:val="28"/>
          <w:szCs w:val="28"/>
        </w:rPr>
        <w:t xml:space="preserve"> </w:t>
      </w:r>
    </w:p>
    <w:p w:rsidR="00C562A1" w:rsidRPr="008D0060" w:rsidRDefault="00C562A1" w:rsidP="008D0060">
      <w:pPr>
        <w:pStyle w:val="imaligncenter"/>
        <w:jc w:val="both"/>
        <w:textAlignment w:val="baseline"/>
        <w:rPr>
          <w:sz w:val="28"/>
          <w:szCs w:val="28"/>
        </w:rPr>
      </w:pPr>
      <w:r w:rsidRPr="008D0060">
        <w:rPr>
          <w:noProof/>
          <w:sz w:val="28"/>
          <w:szCs w:val="28"/>
        </w:rPr>
        <w:drawing>
          <wp:inline distT="0" distB="0" distL="0" distR="0">
            <wp:extent cx="1019175" cy="228600"/>
            <wp:effectExtent l="19050" t="0" r="9525" b="0"/>
            <wp:docPr id="19" name="Рисунок 19" descr="p053_0_0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53_0_06_06"/>
                    <pic:cNvPicPr>
                      <a:picLocks noChangeAspect="1" noChangeArrowheads="1"/>
                    </pic:cNvPicPr>
                  </pic:nvPicPr>
                  <pic:blipFill>
                    <a:blip r:embed="rId22" cstate="print"/>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00F112A7" w:rsidRPr="008D0060">
        <w:rPr>
          <w:sz w:val="28"/>
          <w:szCs w:val="28"/>
        </w:rPr>
        <w:t>(6).</w:t>
      </w:r>
    </w:p>
    <w:p w:rsidR="00C562A1" w:rsidRPr="008D0060" w:rsidRDefault="00C562A1" w:rsidP="008D0060">
      <w:pPr>
        <w:pStyle w:val="imalignjustify"/>
        <w:textAlignment w:val="baseline"/>
        <w:rPr>
          <w:sz w:val="28"/>
          <w:szCs w:val="28"/>
        </w:rPr>
      </w:pPr>
      <w:r w:rsidRPr="008D0060">
        <w:rPr>
          <w:rStyle w:val="ff2fc0fs10"/>
          <w:sz w:val="28"/>
          <w:szCs w:val="28"/>
        </w:rPr>
        <w:t>Синхронный генератор в качестве источника электрической энергии переменного тока включают в распределительную сеть параллельно. При параллельной работе генератора с системой большой мощности его частота и напряжение, а также угловая скорость должны оставаться неизменными при любых изменениях как нагрузки, так и тока возбуждения и момента первичного двигателя. Активную мощность, отдаваемую генератором в сеть, можно регулировать только изменением момента первичного двигателя, а реактивную - изменением тока возбуждения.</w:t>
      </w:r>
    </w:p>
    <w:p w:rsidR="00C562A1" w:rsidRPr="008D0060" w:rsidRDefault="00C562A1" w:rsidP="008D0060">
      <w:pPr>
        <w:jc w:val="both"/>
        <w:rPr>
          <w:rFonts w:ascii="Times New Roman" w:hAnsi="Times New Roman"/>
          <w:sz w:val="28"/>
          <w:szCs w:val="28"/>
        </w:rPr>
      </w:pPr>
    </w:p>
    <w:p w:rsidR="00C562A1" w:rsidRPr="008D0060" w:rsidRDefault="00C562A1" w:rsidP="008D0060">
      <w:pPr>
        <w:widowControl w:val="0"/>
        <w:ind w:right="-23"/>
        <w:jc w:val="both"/>
        <w:rPr>
          <w:rFonts w:ascii="Times New Roman" w:hAnsi="Times New Roman"/>
          <w:snapToGrid w:val="0"/>
          <w:sz w:val="28"/>
          <w:szCs w:val="28"/>
        </w:rPr>
      </w:pPr>
      <w:r w:rsidRPr="008D0060">
        <w:rPr>
          <w:rFonts w:ascii="Times New Roman" w:hAnsi="Times New Roman"/>
          <w:snapToGrid w:val="0"/>
          <w:sz w:val="28"/>
          <w:szCs w:val="28"/>
        </w:rPr>
        <w:t>Влияние параметров схемы на характеристики мощности</w:t>
      </w:r>
    </w:p>
    <w:p w:rsidR="00C562A1" w:rsidRPr="008D0060" w:rsidRDefault="00C562A1" w:rsidP="008D0060">
      <w:pPr>
        <w:widowControl w:val="0"/>
        <w:ind w:firstLine="426"/>
        <w:jc w:val="both"/>
        <w:rPr>
          <w:rFonts w:ascii="Times New Roman" w:hAnsi="Times New Roman"/>
          <w:b w:val="0"/>
          <w:snapToGrid w:val="0"/>
          <w:sz w:val="28"/>
          <w:szCs w:val="28"/>
        </w:rPr>
      </w:pPr>
      <w:r w:rsidRPr="008D0060">
        <w:rPr>
          <w:rFonts w:ascii="Times New Roman" w:hAnsi="Times New Roman"/>
          <w:b w:val="0"/>
          <w:snapToGrid w:val="0"/>
          <w:sz w:val="28"/>
          <w:szCs w:val="28"/>
        </w:rPr>
        <w:lastRenderedPageBreak/>
        <w:t>Зависимости активной мощности от угла сдвига вектора э. д. с.</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4.55pt" o:ole="" fillcolor="window">
            <v:imagedata r:id="rId23" o:title=""/>
          </v:shape>
          <o:OLEObject Type="Embed" ProgID="Equation.3" ShapeID="_x0000_i1025" DrawAspect="Content" ObjectID="_1446885922" r:id="rId24"/>
        </w:object>
      </w:r>
      <w:r w:rsidRPr="008D0060">
        <w:rPr>
          <w:rFonts w:ascii="Times New Roman" w:hAnsi="Times New Roman"/>
          <w:b w:val="0"/>
          <w:snapToGrid w:val="0"/>
          <w:sz w:val="28"/>
          <w:szCs w:val="28"/>
        </w:rPr>
        <w:t xml:space="preserve"> имеют и в самых общих условиях при </w:t>
      </w:r>
      <w:r w:rsidRPr="008D0060">
        <w:rPr>
          <w:rFonts w:ascii="Times New Roman" w:hAnsi="Times New Roman"/>
          <w:b w:val="0"/>
          <w:i/>
          <w:snapToGrid w:val="0"/>
          <w:sz w:val="28"/>
          <w:szCs w:val="28"/>
        </w:rPr>
        <w:t>Е</w:t>
      </w:r>
      <w:r w:rsidRPr="008D0060">
        <w:rPr>
          <w:rFonts w:ascii="Times New Roman" w:hAnsi="Times New Roman"/>
          <w:b w:val="0"/>
          <w:i/>
          <w:noProof/>
          <w:snapToGrid w:val="0"/>
          <w:sz w:val="28"/>
          <w:szCs w:val="28"/>
        </w:rPr>
        <w:t xml:space="preserve"> =</w:t>
      </w:r>
      <w:r w:rsidRPr="008D0060">
        <w:rPr>
          <w:rFonts w:ascii="Times New Roman" w:hAnsi="Times New Roman"/>
          <w:b w:val="0"/>
          <w:snapToGrid w:val="0"/>
          <w:sz w:val="28"/>
          <w:szCs w:val="28"/>
        </w:rPr>
        <w:t xml:space="preserve"> </w:t>
      </w:r>
      <w:r w:rsidRPr="008D0060">
        <w:rPr>
          <w:rFonts w:ascii="Times New Roman" w:hAnsi="Times New Roman"/>
          <w:b w:val="0"/>
          <w:snapToGrid w:val="0"/>
          <w:sz w:val="28"/>
          <w:szCs w:val="28"/>
          <w:lang w:val="en-US"/>
        </w:rPr>
        <w:t>const</w:t>
      </w:r>
      <w:r w:rsidRPr="008D0060">
        <w:rPr>
          <w:rFonts w:ascii="Times New Roman" w:hAnsi="Times New Roman"/>
          <w:b w:val="0"/>
          <w:snapToGrid w:val="0"/>
          <w:sz w:val="28"/>
          <w:szCs w:val="28"/>
        </w:rPr>
        <w:t xml:space="preserve"> синусоидальный характер, однако синусоиды смещены как относительно оси абсцисс, так и относительно оси ординат. Смещение характеристики мощ</w:t>
      </w:r>
      <w:r w:rsidRPr="008D0060">
        <w:rPr>
          <w:rFonts w:ascii="Times New Roman" w:hAnsi="Times New Roman"/>
          <w:b w:val="0"/>
          <w:snapToGrid w:val="0"/>
          <w:sz w:val="28"/>
          <w:szCs w:val="28"/>
        </w:rPr>
        <w:softHyphen/>
        <w:t>ности обусловливается потерями активной мощности в элементах схемы. Оно возникает при наличии в схеме активных сопротивлений. Если активные сопро</w:t>
      </w:r>
      <w:r w:rsidRPr="008D0060">
        <w:rPr>
          <w:rFonts w:ascii="Times New Roman" w:hAnsi="Times New Roman"/>
          <w:b w:val="0"/>
          <w:snapToGrid w:val="0"/>
          <w:sz w:val="28"/>
          <w:szCs w:val="28"/>
        </w:rPr>
        <w:softHyphen/>
        <w:t>тивления в схеме отсутствуют, то составляющие собственных и взаимных сопротивлений и проводимостей ветвей равны нулю. При этом мощ</w:t>
      </w:r>
      <w:r w:rsidRPr="008D0060">
        <w:rPr>
          <w:rFonts w:ascii="Times New Roman" w:hAnsi="Times New Roman"/>
          <w:b w:val="0"/>
          <w:snapToGrid w:val="0"/>
          <w:sz w:val="28"/>
          <w:szCs w:val="28"/>
        </w:rPr>
        <w:softHyphen/>
        <w:t>ности генератора и приемника:</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position w:val="-32"/>
          <w:sz w:val="28"/>
          <w:szCs w:val="28"/>
        </w:rPr>
        <w:object w:dxaOrig="2320" w:dyaOrig="740">
          <v:shape id="_x0000_i1026" type="#_x0000_t75" style="width:116.3pt;height:36.7pt" o:ole="" fillcolor="window">
            <v:imagedata r:id="rId25" o:title=""/>
          </v:shape>
          <o:OLEObject Type="Embed" ProgID="Equation.3" ShapeID="_x0000_i1026" DrawAspect="Content" ObjectID="_1446885923" r:id="rId26"/>
        </w:object>
      </w:r>
      <w:r w:rsidR="00F112A7" w:rsidRPr="008D0060">
        <w:rPr>
          <w:rFonts w:ascii="Times New Roman" w:hAnsi="Times New Roman"/>
          <w:b w:val="0"/>
          <w:snapToGrid w:val="0"/>
          <w:sz w:val="28"/>
          <w:szCs w:val="28"/>
        </w:rPr>
        <w:t xml:space="preserve"> (7).</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Характеристика мощности имеет тот же вид, что и при схеме замещения электропередачи с последовательным соединением реактивных сопротивлений, с той только разницей, что вместо суммарного индуктивного сопротивления </w:t>
      </w:r>
      <w:r w:rsidRPr="008D0060">
        <w:rPr>
          <w:rFonts w:ascii="Times New Roman" w:hAnsi="Times New Roman"/>
          <w:b w:val="0"/>
          <w:snapToGrid w:val="0"/>
          <w:position w:val="-12"/>
          <w:sz w:val="28"/>
          <w:szCs w:val="28"/>
        </w:rPr>
        <w:object w:dxaOrig="300" w:dyaOrig="360">
          <v:shape id="_x0000_i1027" type="#_x0000_t75" style="width:15.25pt;height:18pt" o:ole="" fillcolor="window">
            <v:imagedata r:id="rId27" o:title=""/>
          </v:shape>
          <o:OLEObject Type="Embed" ProgID="Equation.3" ShapeID="_x0000_i1027" DrawAspect="Content" ObjectID="_1446885924" r:id="rId28"/>
        </w:object>
      </w:r>
      <w:r w:rsidRPr="008D0060">
        <w:rPr>
          <w:rFonts w:ascii="Times New Roman" w:hAnsi="Times New Roman"/>
          <w:b w:val="0"/>
          <w:snapToGrid w:val="0"/>
          <w:sz w:val="28"/>
          <w:szCs w:val="28"/>
        </w:rPr>
        <w:t xml:space="preserve"> в знаменатель входит взаимное сопротивление </w:t>
      </w:r>
      <w:r w:rsidRPr="008D0060">
        <w:rPr>
          <w:rFonts w:ascii="Times New Roman" w:hAnsi="Times New Roman"/>
          <w:b w:val="0"/>
          <w:snapToGrid w:val="0"/>
          <w:position w:val="-12"/>
          <w:sz w:val="28"/>
          <w:szCs w:val="28"/>
        </w:rPr>
        <w:object w:dxaOrig="400" w:dyaOrig="360">
          <v:shape id="_x0000_i1028" type="#_x0000_t75" style="width:20.1pt;height:18pt" o:ole="" fillcolor="window">
            <v:imagedata r:id="rId29" o:title=""/>
          </v:shape>
          <o:OLEObject Type="Embed" ProgID="Equation.3" ShapeID="_x0000_i1028" DrawAspect="Content" ObjectID="_1446885925" r:id="rId30"/>
        </w:object>
      </w:r>
      <w:r w:rsidRPr="008D0060">
        <w:rPr>
          <w:rFonts w:ascii="Times New Roman" w:hAnsi="Times New Roman"/>
          <w:b w:val="0"/>
          <w:i/>
          <w:snapToGrid w:val="0"/>
          <w:sz w:val="28"/>
          <w:szCs w:val="28"/>
        </w:rPr>
        <w:t>.</w:t>
      </w:r>
      <w:r w:rsidRPr="008D0060">
        <w:rPr>
          <w:rFonts w:ascii="Times New Roman" w:hAnsi="Times New Roman"/>
          <w:b w:val="0"/>
          <w:snapToGrid w:val="0"/>
          <w:sz w:val="28"/>
          <w:szCs w:val="28"/>
        </w:rPr>
        <w:t xml:space="preserve"> Для Т-образной схемы с индуктивными сопротивлениями ветвей </w:t>
      </w:r>
      <w:r w:rsidRPr="008D0060">
        <w:rPr>
          <w:rFonts w:ascii="Times New Roman" w:hAnsi="Times New Roman"/>
          <w:b w:val="0"/>
          <w:snapToGrid w:val="0"/>
          <w:position w:val="-12"/>
          <w:sz w:val="28"/>
          <w:szCs w:val="28"/>
        </w:rPr>
        <w:object w:dxaOrig="1219" w:dyaOrig="360">
          <v:shape id="_x0000_i1029" type="#_x0000_t75" style="width:60.9pt;height:18pt" o:ole="" fillcolor="window">
            <v:imagedata r:id="rId31" o:title=""/>
          </v:shape>
          <o:OLEObject Type="Embed" ProgID="Equation.3" ShapeID="_x0000_i1029" DrawAspect="Content" ObjectID="_1446885926" r:id="rId32"/>
        </w:object>
      </w:r>
      <w:r w:rsidRPr="008D0060">
        <w:rPr>
          <w:rFonts w:ascii="Times New Roman" w:hAnsi="Times New Roman"/>
          <w:b w:val="0"/>
          <w:snapToGrid w:val="0"/>
          <w:sz w:val="28"/>
          <w:szCs w:val="28"/>
        </w:rPr>
        <w:t xml:space="preserve"> (рис.</w:t>
      </w:r>
      <w:r w:rsidRPr="008D0060">
        <w:rPr>
          <w:rFonts w:ascii="Times New Roman" w:hAnsi="Times New Roman"/>
          <w:b w:val="0"/>
          <w:noProof/>
          <w:snapToGrid w:val="0"/>
          <w:sz w:val="28"/>
          <w:szCs w:val="28"/>
        </w:rPr>
        <w:t xml:space="preserve"> 5</w:t>
      </w:r>
      <w:r w:rsidRPr="008D0060">
        <w:rPr>
          <w:rFonts w:ascii="Times New Roman" w:hAnsi="Times New Roman"/>
          <w:b w:val="0"/>
          <w:snapToGrid w:val="0"/>
          <w:sz w:val="28"/>
          <w:szCs w:val="28"/>
        </w:rPr>
        <w:t>.5</w: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взаимное сопротивление </w:t>
      </w:r>
      <w:r w:rsidRPr="008D0060">
        <w:rPr>
          <w:rFonts w:ascii="Times New Roman" w:hAnsi="Times New Roman"/>
          <w:b w:val="0"/>
          <w:snapToGrid w:val="0"/>
          <w:position w:val="-32"/>
          <w:sz w:val="28"/>
          <w:szCs w:val="28"/>
          <w:lang w:val="en-US"/>
        </w:rPr>
        <w:object w:dxaOrig="2260" w:dyaOrig="740">
          <v:shape id="_x0000_i1030" type="#_x0000_t75" style="width:113.55pt;height:36.7pt" o:ole="" fillcolor="window">
            <v:imagedata r:id="rId33" o:title=""/>
          </v:shape>
          <o:OLEObject Type="Embed" ProgID="Equation.3" ShapeID="_x0000_i1030" DrawAspect="Content" ObjectID="_1446885927" r:id="rId34"/>
        </w:object>
      </w:r>
      <w:r w:rsidRPr="008D0060">
        <w:rPr>
          <w:rFonts w:ascii="Times New Roman" w:hAnsi="Times New Roman"/>
          <w:b w:val="0"/>
          <w:snapToGrid w:val="0"/>
          <w:sz w:val="28"/>
          <w:szCs w:val="28"/>
        </w:rPr>
        <w:t xml:space="preserve"> и характеристика мощности имеет амплитуду:</w:t>
      </w:r>
    </w:p>
    <w:tbl>
      <w:tblPr>
        <w:tblW w:w="0" w:type="auto"/>
        <w:tblLayout w:type="fixed"/>
        <w:tblLook w:val="0000"/>
      </w:tblPr>
      <w:tblGrid>
        <w:gridCol w:w="8046"/>
        <w:gridCol w:w="1078"/>
      </w:tblGrid>
      <w:tr w:rsidR="00C562A1" w:rsidRPr="008D0060" w:rsidTr="00324B56">
        <w:tc>
          <w:tcPr>
            <w:tcW w:w="8046"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position w:val="-66"/>
                <w:sz w:val="28"/>
                <w:szCs w:val="28"/>
              </w:rPr>
              <w:object w:dxaOrig="2260" w:dyaOrig="1080">
                <v:shape id="_x0000_i1031" type="#_x0000_t75" style="width:113.55pt;height:54pt" o:ole="" fillcolor="window">
                  <v:imagedata r:id="rId35" o:title=""/>
                </v:shape>
                <o:OLEObject Type="Embed" ProgID="Equation.3" ShapeID="_x0000_i1031" DrawAspect="Content" ObjectID="_1446885928" r:id="rId36"/>
              </w:object>
            </w:r>
          </w:p>
        </w:tc>
        <w:tc>
          <w:tcPr>
            <w:tcW w:w="1078" w:type="dxa"/>
            <w:vAlign w:val="center"/>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w:t>
            </w:r>
            <w:r w:rsidR="00F112A7" w:rsidRPr="008D0060">
              <w:rPr>
                <w:rFonts w:ascii="Times New Roman" w:hAnsi="Times New Roman"/>
                <w:b w:val="0"/>
                <w:snapToGrid w:val="0"/>
                <w:sz w:val="28"/>
                <w:szCs w:val="28"/>
              </w:rPr>
              <w:t>8</w:t>
            </w:r>
            <w:r w:rsidRPr="008D0060">
              <w:rPr>
                <w:rFonts w:ascii="Times New Roman" w:hAnsi="Times New Roman"/>
                <w:b w:val="0"/>
                <w:snapToGrid w:val="0"/>
                <w:sz w:val="28"/>
                <w:szCs w:val="28"/>
              </w:rPr>
              <w:t>)</w:t>
            </w:r>
            <w:r w:rsidR="00F112A7" w:rsidRPr="008D0060">
              <w:rPr>
                <w:rFonts w:ascii="Times New Roman" w:hAnsi="Times New Roman"/>
                <w:b w:val="0"/>
                <w:snapToGrid w:val="0"/>
                <w:sz w:val="28"/>
                <w:szCs w:val="28"/>
              </w:rPr>
              <w:t>.</w:t>
            </w:r>
          </w:p>
        </w:tc>
      </w:tr>
    </w:tbl>
    <w:p w:rsidR="00C562A1" w:rsidRPr="008D0060" w:rsidRDefault="00C562A1" w:rsidP="008D0060">
      <w:pPr>
        <w:widowControl w:val="0"/>
        <w:ind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Если бы шунтирующее индуктивное сопротивление </w:t>
      </w:r>
      <w:r w:rsidRPr="008D0060">
        <w:rPr>
          <w:rFonts w:ascii="Times New Roman" w:hAnsi="Times New Roman"/>
          <w:b w:val="0"/>
          <w:snapToGrid w:val="0"/>
          <w:position w:val="-12"/>
          <w:sz w:val="28"/>
          <w:szCs w:val="28"/>
        </w:rPr>
        <w:object w:dxaOrig="300" w:dyaOrig="360">
          <v:shape id="_x0000_i1032" type="#_x0000_t75" style="width:15.25pt;height:18pt" o:ole="" fillcolor="window">
            <v:imagedata r:id="rId37" o:title=""/>
          </v:shape>
          <o:OLEObject Type="Embed" ProgID="Equation.3" ShapeID="_x0000_i1032" DrawAspect="Content" ObjectID="_1446885929" r:id="rId38"/>
        </w:object>
      </w:r>
      <w:r w:rsidRPr="008D0060">
        <w:rPr>
          <w:rFonts w:ascii="Times New Roman" w:hAnsi="Times New Roman"/>
          <w:b w:val="0"/>
          <w:snapToGrid w:val="0"/>
          <w:sz w:val="28"/>
          <w:szCs w:val="28"/>
        </w:rPr>
        <w:t xml:space="preserve"> в схеме отсутство</w:t>
      </w:r>
      <w:r w:rsidRPr="008D0060">
        <w:rPr>
          <w:rFonts w:ascii="Times New Roman" w:hAnsi="Times New Roman"/>
          <w:b w:val="0"/>
          <w:snapToGrid w:val="0"/>
          <w:sz w:val="28"/>
          <w:szCs w:val="28"/>
        </w:rPr>
        <w:softHyphen/>
        <w:t>вало, то амплитуда характеристики мощности была бы равной:</w:t>
      </w:r>
    </w:p>
    <w:p w:rsidR="00C562A1" w:rsidRPr="008D0060" w:rsidRDefault="00C562A1" w:rsidP="008D0060">
      <w:pPr>
        <w:widowControl w:val="0"/>
        <w:ind w:firstLine="720"/>
        <w:jc w:val="both"/>
        <w:rPr>
          <w:rFonts w:ascii="Times New Roman" w:hAnsi="Times New Roman"/>
          <w:b w:val="0"/>
          <w:snapToGrid w:val="0"/>
          <w:sz w:val="28"/>
          <w:szCs w:val="28"/>
        </w:rPr>
      </w:pPr>
    </w:p>
    <w:tbl>
      <w:tblPr>
        <w:tblW w:w="0" w:type="auto"/>
        <w:tblLayout w:type="fixed"/>
        <w:tblLook w:val="0000"/>
      </w:tblPr>
      <w:tblGrid>
        <w:gridCol w:w="8046"/>
        <w:gridCol w:w="1078"/>
      </w:tblGrid>
      <w:tr w:rsidR="00C562A1" w:rsidRPr="008D0060" w:rsidTr="00324B56">
        <w:tc>
          <w:tcPr>
            <w:tcW w:w="8046"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position w:val="-32"/>
                <w:sz w:val="28"/>
                <w:szCs w:val="28"/>
              </w:rPr>
              <w:object w:dxaOrig="1440" w:dyaOrig="740">
                <v:shape id="_x0000_i1033" type="#_x0000_t75" style="width:1in;height:36.7pt" o:ole="" fillcolor="window">
                  <v:imagedata r:id="rId39" o:title=""/>
                </v:shape>
                <o:OLEObject Type="Embed" ProgID="Equation.3" ShapeID="_x0000_i1033" DrawAspect="Content" ObjectID="_1446885930" r:id="rId40"/>
              </w:object>
            </w:r>
          </w:p>
        </w:tc>
        <w:tc>
          <w:tcPr>
            <w:tcW w:w="1078" w:type="dxa"/>
            <w:vAlign w:val="center"/>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w:t>
            </w:r>
            <w:r w:rsidR="00F112A7" w:rsidRPr="008D0060">
              <w:rPr>
                <w:rFonts w:ascii="Times New Roman" w:hAnsi="Times New Roman"/>
                <w:b w:val="0"/>
                <w:snapToGrid w:val="0"/>
                <w:sz w:val="28"/>
                <w:szCs w:val="28"/>
              </w:rPr>
              <w:t>9</w:t>
            </w:r>
            <w:r w:rsidRPr="008D0060">
              <w:rPr>
                <w:rFonts w:ascii="Times New Roman" w:hAnsi="Times New Roman"/>
                <w:b w:val="0"/>
                <w:snapToGrid w:val="0"/>
                <w:sz w:val="28"/>
                <w:szCs w:val="28"/>
              </w:rPr>
              <w:t>)</w:t>
            </w:r>
            <w:r w:rsidR="00F112A7" w:rsidRPr="008D0060">
              <w:rPr>
                <w:rFonts w:ascii="Times New Roman" w:hAnsi="Times New Roman"/>
                <w:b w:val="0"/>
                <w:snapToGrid w:val="0"/>
                <w:sz w:val="28"/>
                <w:szCs w:val="28"/>
              </w:rPr>
              <w:t>.</w:t>
            </w:r>
          </w:p>
        </w:tc>
      </w:tr>
    </w:tbl>
    <w:p w:rsidR="00C562A1" w:rsidRPr="008D0060" w:rsidRDefault="00C562A1" w:rsidP="008D0060">
      <w:pPr>
        <w:widowControl w:val="0"/>
        <w:ind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Поскольку знаменатель в выражении</w:t>
      </w:r>
      <w:r w:rsidRPr="008D0060">
        <w:rPr>
          <w:rFonts w:ascii="Times New Roman" w:hAnsi="Times New Roman"/>
          <w:b w:val="0"/>
          <w:noProof/>
          <w:snapToGrid w:val="0"/>
          <w:sz w:val="28"/>
          <w:szCs w:val="28"/>
        </w:rPr>
        <w:t xml:space="preserve"> (5.7)</w:t>
      </w:r>
      <w:r w:rsidRPr="008D0060">
        <w:rPr>
          <w:rFonts w:ascii="Times New Roman" w:hAnsi="Times New Roman"/>
          <w:b w:val="0"/>
          <w:snapToGrid w:val="0"/>
          <w:sz w:val="28"/>
          <w:szCs w:val="28"/>
        </w:rPr>
        <w:t xml:space="preserve"> больше, чем в</w:t>
      </w:r>
      <w:r w:rsidRPr="008D0060">
        <w:rPr>
          <w:rFonts w:ascii="Times New Roman" w:hAnsi="Times New Roman"/>
          <w:b w:val="0"/>
          <w:noProof/>
          <w:snapToGrid w:val="0"/>
          <w:sz w:val="28"/>
          <w:szCs w:val="28"/>
        </w:rPr>
        <w:t xml:space="preserve"> (5.8),</w:t>
      </w:r>
      <w:r w:rsidRPr="008D0060">
        <w:rPr>
          <w:rFonts w:ascii="Times New Roman" w:hAnsi="Times New Roman"/>
          <w:b w:val="0"/>
          <w:snapToGrid w:val="0"/>
          <w:sz w:val="28"/>
          <w:szCs w:val="28"/>
        </w:rPr>
        <w:t xml:space="preserve"> очевидно, амплитуда мощности в первом случае меньше (кривая</w:t>
      </w:r>
      <w:r w:rsidRPr="008D0060">
        <w:rPr>
          <w:rFonts w:ascii="Times New Roman" w:hAnsi="Times New Roman"/>
          <w:b w:val="0"/>
          <w:noProof/>
          <w:snapToGrid w:val="0"/>
          <w:sz w:val="28"/>
          <w:szCs w:val="28"/>
        </w:rPr>
        <w:t xml:space="preserve"> 3</w:t>
      </w:r>
      <w:r w:rsidRPr="008D0060">
        <w:rPr>
          <w:rFonts w:ascii="Times New Roman" w:hAnsi="Times New Roman"/>
          <w:b w:val="0"/>
          <w:snapToGrid w:val="0"/>
          <w:sz w:val="28"/>
          <w:szCs w:val="28"/>
        </w:rPr>
        <w:t xml:space="preserve"> на рис.</w:t>
      </w:r>
      <w:r w:rsidRPr="008D0060">
        <w:rPr>
          <w:rFonts w:ascii="Times New Roman" w:hAnsi="Times New Roman"/>
          <w:b w:val="0"/>
          <w:noProof/>
          <w:snapToGrid w:val="0"/>
          <w:sz w:val="28"/>
          <w:szCs w:val="28"/>
        </w:rPr>
        <w:t xml:space="preserve"> 5.5),</w:t>
      </w:r>
      <w:r w:rsidRPr="008D0060">
        <w:rPr>
          <w:rFonts w:ascii="Times New Roman" w:hAnsi="Times New Roman"/>
          <w:b w:val="0"/>
          <w:snapToGrid w:val="0"/>
          <w:sz w:val="28"/>
          <w:szCs w:val="28"/>
        </w:rPr>
        <w:t xml:space="preserve"> чем во втором (кривая</w:t>
      </w:r>
      <w:r w:rsidRPr="008D0060">
        <w:rPr>
          <w:rFonts w:ascii="Times New Roman" w:hAnsi="Times New Roman"/>
          <w:b w:val="0"/>
          <w:noProof/>
          <w:snapToGrid w:val="0"/>
          <w:sz w:val="28"/>
          <w:szCs w:val="28"/>
        </w:rPr>
        <w:t xml:space="preserve"> 2</w:t>
      </w:r>
      <w:r w:rsidRPr="008D0060">
        <w:rPr>
          <w:rFonts w:ascii="Times New Roman" w:hAnsi="Times New Roman"/>
          <w:b w:val="0"/>
          <w:snapToGrid w:val="0"/>
          <w:sz w:val="28"/>
          <w:szCs w:val="28"/>
        </w:rPr>
        <w:t xml:space="preserve"> там же), и разница между ними тем больше, чем меньше шунтирующее индуктивное сопротивление </w:t>
      </w:r>
      <w:r w:rsidRPr="008D0060">
        <w:rPr>
          <w:rFonts w:ascii="Times New Roman" w:hAnsi="Times New Roman"/>
          <w:b w:val="0"/>
          <w:snapToGrid w:val="0"/>
          <w:position w:val="-12"/>
          <w:sz w:val="28"/>
          <w:szCs w:val="28"/>
        </w:rPr>
        <w:object w:dxaOrig="300" w:dyaOrig="360">
          <v:shape id="_x0000_i1034" type="#_x0000_t75" style="width:15.25pt;height:18pt" o:ole="" fillcolor="window">
            <v:imagedata r:id="rId41" o:title=""/>
          </v:shape>
          <o:OLEObject Type="Embed" ProgID="Equation.3" ShapeID="_x0000_i1034" DrawAspect="Content" ObjectID="_1446885931" r:id="rId42"/>
        </w:object>
      </w:r>
      <w:r w:rsidRPr="008D0060">
        <w:rPr>
          <w:rFonts w:ascii="Times New Roman" w:hAnsi="Times New Roman"/>
          <w:b w:val="0"/>
          <w:snapToGrid w:val="0"/>
          <w:sz w:val="28"/>
          <w:szCs w:val="28"/>
        </w:rPr>
        <w:t>.</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Таким образом, можно констатировать, что шунтирующие индуктивные сопротивления в схеме электропередачи снижают амплитуду характеристики мощности. Это обстоятельство имеет очень большое значение для динами</w:t>
      </w:r>
      <w:r w:rsidRPr="008D0060">
        <w:rPr>
          <w:rFonts w:ascii="Times New Roman" w:hAnsi="Times New Roman"/>
          <w:b w:val="0"/>
          <w:snapToGrid w:val="0"/>
          <w:sz w:val="28"/>
          <w:szCs w:val="28"/>
        </w:rPr>
        <w:softHyphen/>
        <w:t>ческой устойчивости при коротких замыканиях.</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Такой характер изменения амплитуды мощности справедлив, однако, только при условии, что э. д. с. генератора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сохраняет одно и то же зна</w:t>
      </w:r>
      <w:r w:rsidRPr="008D0060">
        <w:rPr>
          <w:rFonts w:ascii="Times New Roman" w:hAnsi="Times New Roman"/>
          <w:b w:val="0"/>
          <w:snapToGrid w:val="0"/>
          <w:sz w:val="28"/>
          <w:szCs w:val="28"/>
        </w:rPr>
        <w:softHyphen/>
        <w:t xml:space="preserve">чение как при наличии шунтирующего индуктивного сопротивления, так и без </w:t>
      </w:r>
      <w:r w:rsidRPr="008D0060">
        <w:rPr>
          <w:rFonts w:ascii="Times New Roman" w:hAnsi="Times New Roman"/>
          <w:b w:val="0"/>
          <w:snapToGrid w:val="0"/>
          <w:sz w:val="28"/>
          <w:szCs w:val="28"/>
        </w:rPr>
        <w:lastRenderedPageBreak/>
        <w:t xml:space="preserve">него. В установившемся режиме работы системы при подключении индуктивного шунтирующего сопротивления (например, сопротивления </w:t>
      </w:r>
      <w:r w:rsidRPr="008D0060">
        <w:rPr>
          <w:rFonts w:ascii="Times New Roman" w:hAnsi="Times New Roman"/>
          <w:b w:val="0"/>
          <w:snapToGrid w:val="0"/>
          <w:position w:val="-12"/>
          <w:sz w:val="28"/>
          <w:szCs w:val="28"/>
        </w:rPr>
        <w:object w:dxaOrig="300" w:dyaOrig="360">
          <v:shape id="_x0000_i1035" type="#_x0000_t75" style="width:15.25pt;height:18pt" o:ole="" fillcolor="window">
            <v:imagedata r:id="rId43" o:title=""/>
          </v:shape>
          <o:OLEObject Type="Embed" ProgID="Equation.3" ShapeID="_x0000_i1035" DrawAspect="Content" ObjectID="_1446885932" r:id="rId44"/>
        </w:object>
      </w:r>
      <w:r w:rsidRPr="008D0060">
        <w:rPr>
          <w:rFonts w:ascii="Times New Roman" w:hAnsi="Times New Roman"/>
          <w:b w:val="0"/>
          <w:snapToGrid w:val="0"/>
          <w:sz w:val="28"/>
          <w:szCs w:val="28"/>
        </w:rPr>
        <w:t xml:space="preserve"> в схеме на рис.</w:t>
      </w:r>
      <w:r w:rsidRPr="008D0060">
        <w:rPr>
          <w:rFonts w:ascii="Times New Roman" w:hAnsi="Times New Roman"/>
          <w:b w:val="0"/>
          <w:noProof/>
          <w:snapToGrid w:val="0"/>
          <w:sz w:val="28"/>
          <w:szCs w:val="28"/>
        </w:rPr>
        <w:t xml:space="preserve"> 5.5)</w:t>
      </w:r>
      <w:r w:rsidRPr="008D0060">
        <w:rPr>
          <w:rFonts w:ascii="Times New Roman" w:hAnsi="Times New Roman"/>
          <w:b w:val="0"/>
          <w:snapToGrid w:val="0"/>
          <w:sz w:val="28"/>
          <w:szCs w:val="28"/>
        </w:rPr>
        <w:t xml:space="preserve"> для того, чтобы восстановить напряжение в точке подключения сопротивления, приходится увеличивать э. д. с. генератора </w:t>
      </w:r>
      <w:r w:rsidRPr="008D0060">
        <w:rPr>
          <w:rFonts w:ascii="Times New Roman" w:hAnsi="Times New Roman"/>
          <w:b w:val="0"/>
          <w:i/>
          <w:snapToGrid w:val="0"/>
          <w:sz w:val="28"/>
          <w:szCs w:val="28"/>
        </w:rPr>
        <w:t xml:space="preserve">Е </w:t>
      </w:r>
      <w:r w:rsidRPr="008D0060">
        <w:rPr>
          <w:rFonts w:ascii="Times New Roman" w:hAnsi="Times New Roman"/>
          <w:b w:val="0"/>
          <w:snapToGrid w:val="0"/>
          <w:sz w:val="28"/>
          <w:szCs w:val="28"/>
        </w:rPr>
        <w:t xml:space="preserve">с тем, чтобы компенсировать потерю напряжения от реактивного тока, потребляемого индуктивным сопротивлением </w:t>
      </w:r>
      <w:r w:rsidRPr="008D0060">
        <w:rPr>
          <w:rFonts w:ascii="Times New Roman" w:hAnsi="Times New Roman"/>
          <w:b w:val="0"/>
          <w:snapToGrid w:val="0"/>
          <w:position w:val="-12"/>
          <w:sz w:val="28"/>
          <w:szCs w:val="28"/>
        </w:rPr>
        <w:object w:dxaOrig="300" w:dyaOrig="360">
          <v:shape id="_x0000_i1036" type="#_x0000_t75" style="width:15.25pt;height:18pt" o:ole="" fillcolor="window">
            <v:imagedata r:id="rId43" o:title=""/>
          </v:shape>
          <o:OLEObject Type="Embed" ProgID="Equation.3" ShapeID="_x0000_i1036" DrawAspect="Content" ObjectID="_1446885933" r:id="rId45"/>
        </w:object>
      </w:r>
      <w:r w:rsidRPr="008D0060">
        <w:rPr>
          <w:rFonts w:ascii="Times New Roman" w:hAnsi="Times New Roman"/>
          <w:b w:val="0"/>
          <w:snapToGrid w:val="0"/>
          <w:sz w:val="28"/>
          <w:szCs w:val="28"/>
        </w:rPr>
        <w:t>. Это увеличение э. д. с. приводит к прямо противоположным резуль</w:t>
      </w:r>
      <w:r w:rsidRPr="008D0060">
        <w:rPr>
          <w:rFonts w:ascii="Times New Roman" w:hAnsi="Times New Roman"/>
          <w:b w:val="0"/>
          <w:snapToGrid w:val="0"/>
          <w:sz w:val="28"/>
          <w:szCs w:val="28"/>
        </w:rPr>
        <w:softHyphen/>
        <w:t>татам, обусловливающим повышение ха</w:t>
      </w:r>
      <w:r w:rsidRPr="008D0060">
        <w:rPr>
          <w:rFonts w:ascii="Times New Roman" w:hAnsi="Times New Roman"/>
          <w:b w:val="0"/>
          <w:snapToGrid w:val="0"/>
          <w:sz w:val="28"/>
          <w:szCs w:val="28"/>
        </w:rPr>
        <w:softHyphen/>
        <w:t>рактеристики мощности (кривая</w:t>
      </w:r>
      <w:r w:rsidRPr="008D0060">
        <w:rPr>
          <w:rFonts w:ascii="Times New Roman" w:hAnsi="Times New Roman"/>
          <w:b w:val="0"/>
          <w:noProof/>
          <w:snapToGrid w:val="0"/>
          <w:sz w:val="28"/>
          <w:szCs w:val="28"/>
        </w:rPr>
        <w:t xml:space="preserve"> </w:t>
      </w:r>
      <w:r w:rsidRPr="008D0060">
        <w:rPr>
          <w:rFonts w:ascii="Times New Roman" w:hAnsi="Times New Roman"/>
          <w:b w:val="0"/>
          <w:i/>
          <w:noProof/>
          <w:snapToGrid w:val="0"/>
          <w:sz w:val="28"/>
          <w:szCs w:val="28"/>
        </w:rPr>
        <w:t>1</w:t>
      </w:r>
      <w:r w:rsidRPr="008D0060">
        <w:rPr>
          <w:rFonts w:ascii="Times New Roman" w:hAnsi="Times New Roman"/>
          <w:b w:val="0"/>
          <w:snapToGrid w:val="0"/>
          <w:sz w:val="28"/>
          <w:szCs w:val="28"/>
        </w:rPr>
        <w:t xml:space="preserve"> на рис.</w:t>
      </w:r>
      <w:r w:rsidRPr="008D0060">
        <w:rPr>
          <w:rFonts w:ascii="Times New Roman" w:hAnsi="Times New Roman"/>
          <w:b w:val="0"/>
          <w:noProof/>
          <w:snapToGrid w:val="0"/>
          <w:sz w:val="28"/>
          <w:szCs w:val="28"/>
        </w:rPr>
        <w:t xml:space="preserve"> 5.5).</w:t>
      </w:r>
    </w:p>
    <w:tbl>
      <w:tblPr>
        <w:tblW w:w="0" w:type="auto"/>
        <w:tblLayout w:type="fixed"/>
        <w:tblLook w:val="0000"/>
      </w:tblPr>
      <w:tblGrid>
        <w:gridCol w:w="8897"/>
      </w:tblGrid>
      <w:tr w:rsidR="00C562A1" w:rsidRPr="008D0060" w:rsidTr="00324B56">
        <w:tc>
          <w:tcPr>
            <w:tcW w:w="8897"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3436" w:dyaOrig="4170">
                <v:shape id="_x0000_i1037" type="#_x0000_t75" style="width:171.7pt;height:208.4pt" o:ole="" fillcolor="window">
                  <v:imagedata r:id="rId46" o:title=""/>
                </v:shape>
                <o:OLEObject Type="Embed" ProgID="CorelDraw.Graphic.7" ShapeID="_x0000_i1037" DrawAspect="Content" ObjectID="_1446885934" r:id="rId47"/>
              </w:objec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Рис. </w:t>
            </w:r>
            <w:r w:rsidR="00FA0390" w:rsidRPr="008D0060">
              <w:rPr>
                <w:rFonts w:ascii="Times New Roman" w:hAnsi="Times New Roman"/>
                <w:b w:val="0"/>
                <w:snapToGrid w:val="0"/>
                <w:sz w:val="28"/>
                <w:szCs w:val="28"/>
              </w:rPr>
              <w:t>7</w:t>
            </w:r>
            <w:r w:rsidRPr="008D0060">
              <w:rPr>
                <w:rFonts w:ascii="Times New Roman" w:hAnsi="Times New Roman"/>
                <w:b w:val="0"/>
                <w:snapToGrid w:val="0"/>
                <w:sz w:val="28"/>
                <w:szCs w:val="28"/>
              </w:rPr>
              <w:t>. Влияние шунтирующего индуктивного сопро</w:t>
            </w:r>
            <w:r w:rsidRPr="008D0060">
              <w:rPr>
                <w:rFonts w:ascii="Times New Roman" w:hAnsi="Times New Roman"/>
                <w:b w:val="0"/>
                <w:snapToGrid w:val="0"/>
                <w:sz w:val="28"/>
                <w:szCs w:val="28"/>
              </w:rPr>
              <w:softHyphen/>
              <w:t>тивления на амплитуду характеристики мощности</w:t>
            </w:r>
          </w:p>
          <w:p w:rsidR="00C562A1" w:rsidRPr="008D0060" w:rsidRDefault="00C562A1" w:rsidP="008D0060">
            <w:pPr>
              <w:widowControl w:val="0"/>
              <w:ind w:left="1701"/>
              <w:jc w:val="both"/>
              <w:rPr>
                <w:rFonts w:ascii="Times New Roman" w:hAnsi="Times New Roman"/>
                <w:b w:val="0"/>
                <w:snapToGrid w:val="0"/>
                <w:sz w:val="28"/>
                <w:szCs w:val="28"/>
              </w:rPr>
            </w:pPr>
            <w:r w:rsidRPr="008D0060">
              <w:rPr>
                <w:rFonts w:ascii="Times New Roman" w:hAnsi="Times New Roman"/>
                <w:b w:val="0"/>
                <w:i/>
                <w:noProof/>
                <w:snapToGrid w:val="0"/>
                <w:sz w:val="28"/>
                <w:szCs w:val="28"/>
              </w:rPr>
              <w:t>1</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характеристика мощности при увеличенной э. д. с.;</w:t>
            </w:r>
          </w:p>
          <w:p w:rsidR="00C562A1" w:rsidRPr="008D0060" w:rsidRDefault="00C562A1" w:rsidP="008D0060">
            <w:pPr>
              <w:widowControl w:val="0"/>
              <w:ind w:left="1701"/>
              <w:jc w:val="both"/>
              <w:rPr>
                <w:rFonts w:ascii="Times New Roman" w:hAnsi="Times New Roman"/>
                <w:b w:val="0"/>
                <w:snapToGrid w:val="0"/>
                <w:sz w:val="28"/>
                <w:szCs w:val="28"/>
              </w:rPr>
            </w:pPr>
            <w:r w:rsidRPr="008D0060">
              <w:rPr>
                <w:rFonts w:ascii="Times New Roman" w:hAnsi="Times New Roman"/>
                <w:b w:val="0"/>
                <w:i/>
                <w:noProof/>
                <w:snapToGrid w:val="0"/>
                <w:sz w:val="28"/>
                <w:szCs w:val="28"/>
              </w:rPr>
              <w:t>2 -</w:t>
            </w:r>
            <w:r w:rsidRPr="008D0060">
              <w:rPr>
                <w:rFonts w:ascii="Times New Roman" w:hAnsi="Times New Roman"/>
                <w:b w:val="0"/>
                <w:snapToGrid w:val="0"/>
                <w:sz w:val="28"/>
                <w:szCs w:val="28"/>
              </w:rPr>
              <w:t xml:space="preserve"> при отсутствии </w:t>
            </w:r>
            <w:r w:rsidRPr="008D0060">
              <w:rPr>
                <w:rFonts w:ascii="Times New Roman" w:hAnsi="Times New Roman"/>
                <w:b w:val="0"/>
                <w:i/>
                <w:snapToGrid w:val="0"/>
                <w:position w:val="-12"/>
                <w:sz w:val="28"/>
                <w:szCs w:val="28"/>
              </w:rPr>
              <w:object w:dxaOrig="300" w:dyaOrig="360">
                <v:shape id="_x0000_i1038" type="#_x0000_t75" style="width:15.25pt;height:18pt" o:ole="" fillcolor="window">
                  <v:imagedata r:id="rId48" o:title=""/>
                </v:shape>
                <o:OLEObject Type="Embed" ProgID="Equation.3" ShapeID="_x0000_i1038" DrawAspect="Content" ObjectID="_1446885935" r:id="rId49"/>
              </w:object>
            </w:r>
            <w:r w:rsidRPr="008D0060">
              <w:rPr>
                <w:rFonts w:ascii="Times New Roman" w:hAnsi="Times New Roman"/>
                <w:b w:val="0"/>
                <w:snapToGrid w:val="0"/>
                <w:sz w:val="28"/>
                <w:szCs w:val="28"/>
              </w:rPr>
              <w:t>;</w:t>
            </w:r>
            <w:r w:rsidRPr="008D0060">
              <w:rPr>
                <w:rFonts w:ascii="Times New Roman" w:hAnsi="Times New Roman"/>
                <w:b w:val="0"/>
                <w:i/>
                <w:noProof/>
                <w:snapToGrid w:val="0"/>
                <w:sz w:val="28"/>
                <w:szCs w:val="28"/>
              </w:rPr>
              <w:t xml:space="preserve"> 3 -</w:t>
            </w:r>
            <w:r w:rsidRPr="008D0060">
              <w:rPr>
                <w:rFonts w:ascii="Times New Roman" w:hAnsi="Times New Roman"/>
                <w:b w:val="0"/>
                <w:snapToGrid w:val="0"/>
                <w:sz w:val="28"/>
                <w:szCs w:val="28"/>
              </w:rPr>
              <w:t xml:space="preserve"> при неизменной э. д. с.</w:t>
            </w:r>
          </w:p>
        </w:tc>
      </w:tr>
    </w:tbl>
    <w:p w:rsidR="00C562A1" w:rsidRPr="008D0060" w:rsidRDefault="00C562A1" w:rsidP="008D0060">
      <w:pPr>
        <w:widowControl w:val="0"/>
        <w:ind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При наличии в схеме электропередачи активных сопротивлений мощности генера</w:t>
      </w:r>
      <w:r w:rsidRPr="008D0060">
        <w:rPr>
          <w:rFonts w:ascii="Times New Roman" w:hAnsi="Times New Roman"/>
          <w:b w:val="0"/>
          <w:snapToGrid w:val="0"/>
          <w:sz w:val="28"/>
          <w:szCs w:val="28"/>
        </w:rPr>
        <w:softHyphen/>
        <w:t>тора и приемника, вообще говоря, раз</w:t>
      </w:r>
      <w:r w:rsidRPr="008D0060">
        <w:rPr>
          <w:rFonts w:ascii="Times New Roman" w:hAnsi="Times New Roman"/>
          <w:b w:val="0"/>
          <w:snapToGrid w:val="0"/>
          <w:sz w:val="28"/>
          <w:szCs w:val="28"/>
        </w:rPr>
        <w:softHyphen/>
        <w:t>личны, и разница между ними определяется значением потерь мощности между генера</w:t>
      </w:r>
      <w:r w:rsidRPr="008D0060">
        <w:rPr>
          <w:rFonts w:ascii="Times New Roman" w:hAnsi="Times New Roman"/>
          <w:b w:val="0"/>
          <w:snapToGrid w:val="0"/>
          <w:sz w:val="28"/>
          <w:szCs w:val="28"/>
        </w:rPr>
        <w:softHyphen/>
        <w:t xml:space="preserve">тором и приемной системой. </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Характеристики мощности имеют вид, представленный на рис.</w:t>
      </w:r>
      <w:r w:rsidRPr="008D0060">
        <w:rPr>
          <w:rFonts w:ascii="Times New Roman" w:hAnsi="Times New Roman"/>
          <w:b w:val="0"/>
          <w:noProof/>
          <w:snapToGrid w:val="0"/>
          <w:sz w:val="28"/>
          <w:szCs w:val="28"/>
        </w:rPr>
        <w:t xml:space="preserve"> 5.6,</w:t>
      </w:r>
      <w:r w:rsidRPr="008D0060">
        <w:rPr>
          <w:rFonts w:ascii="Times New Roman" w:hAnsi="Times New Roman"/>
          <w:b w:val="0"/>
          <w:snapToGrid w:val="0"/>
          <w:sz w:val="28"/>
          <w:szCs w:val="28"/>
        </w:rPr>
        <w:t xml:space="preserve"> причем:</w: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position w:val="-38"/>
          <w:sz w:val="28"/>
          <w:szCs w:val="28"/>
        </w:rPr>
        <w:object w:dxaOrig="3660" w:dyaOrig="900">
          <v:shape id="_x0000_i1039" type="#_x0000_t75" style="width:182.75pt;height:45pt" o:ole="" fillcolor="window">
            <v:imagedata r:id="rId50" o:title=""/>
          </v:shape>
          <o:OLEObject Type="Embed" ProgID="Equation.3" ShapeID="_x0000_i1039" DrawAspect="Content" ObjectID="_1446885936" r:id="rId51"/>
        </w:object>
      </w:r>
      <w:r w:rsidR="00F112A7" w:rsidRPr="008D0060">
        <w:rPr>
          <w:rFonts w:ascii="Times New Roman" w:hAnsi="Times New Roman"/>
          <w:b w:val="0"/>
          <w:snapToGrid w:val="0"/>
          <w:position w:val="-38"/>
          <w:sz w:val="28"/>
          <w:szCs w:val="28"/>
        </w:rPr>
        <w:t xml:space="preserve"> (10).</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Характеристика мощности генератора смещена вверх на величину </w:t>
      </w:r>
      <w:r w:rsidRPr="008D0060">
        <w:rPr>
          <w:rFonts w:ascii="Times New Roman" w:hAnsi="Times New Roman"/>
          <w:b w:val="0"/>
          <w:snapToGrid w:val="0"/>
          <w:position w:val="-12"/>
          <w:sz w:val="28"/>
          <w:szCs w:val="28"/>
        </w:rPr>
        <w:object w:dxaOrig="1700" w:dyaOrig="440">
          <v:shape id="_x0000_i1040" type="#_x0000_t75" style="width:84.45pt;height:21.45pt" o:ole="" fillcolor="window">
            <v:imagedata r:id="rId52" o:title=""/>
          </v:shape>
          <o:OLEObject Type="Embed" ProgID="Equation.3" ShapeID="_x0000_i1040" DrawAspect="Content" ObjectID="_1446885937" r:id="rId53"/>
        </w:object>
      </w:r>
      <w:r w:rsidRPr="008D0060">
        <w:rPr>
          <w:rFonts w:ascii="Times New Roman" w:hAnsi="Times New Roman"/>
          <w:b w:val="0"/>
          <w:snapToGrid w:val="0"/>
          <w:sz w:val="28"/>
          <w:szCs w:val="28"/>
        </w:rPr>
        <w:t xml:space="preserve"> и вправо на угол </w:t>
      </w:r>
      <w:r w:rsidRPr="008D0060">
        <w:rPr>
          <w:rFonts w:ascii="Times New Roman" w:hAnsi="Times New Roman"/>
          <w:b w:val="0"/>
          <w:snapToGrid w:val="0"/>
          <w:position w:val="-6"/>
          <w:sz w:val="28"/>
          <w:szCs w:val="28"/>
        </w:rPr>
        <w:object w:dxaOrig="240" w:dyaOrig="220">
          <v:shape id="_x0000_i1041" type="#_x0000_t75" style="width:11.75pt;height:11.1pt" o:ole="" fillcolor="window">
            <v:imagedata r:id="rId54" o:title=""/>
          </v:shape>
          <o:OLEObject Type="Embed" ProgID="Equation.3" ShapeID="_x0000_i1041" DrawAspect="Content" ObjectID="_1446885938" r:id="rId55"/>
        </w:object>
      </w:r>
      <w:r w:rsidRPr="008D0060">
        <w:rPr>
          <w:rFonts w:ascii="Times New Roman" w:hAnsi="Times New Roman"/>
          <w:b w:val="0"/>
          <w:snapToGrid w:val="0"/>
          <w:sz w:val="28"/>
          <w:szCs w:val="28"/>
        </w:rPr>
        <w:t xml:space="preserve">, синусоидальная характеристика мощности </w:t>
      </w:r>
      <w:r w:rsidRPr="008D0060">
        <w:rPr>
          <w:rFonts w:ascii="Times New Roman" w:hAnsi="Times New Roman"/>
          <w:b w:val="0"/>
          <w:snapToGrid w:val="0"/>
          <w:position w:val="-12"/>
          <w:sz w:val="28"/>
          <w:szCs w:val="28"/>
        </w:rPr>
        <w:object w:dxaOrig="320" w:dyaOrig="360">
          <v:shape id="_x0000_i1042" type="#_x0000_t75" style="width:15.9pt;height:18pt" o:ole="" fillcolor="window">
            <v:imagedata r:id="rId56" o:title=""/>
          </v:shape>
          <o:OLEObject Type="Embed" ProgID="Equation.3" ShapeID="_x0000_i1042" DrawAspect="Content" ObjectID="_1446885939" r:id="rId57"/>
        </w:object>
      </w:r>
      <w:r w:rsidRPr="008D0060">
        <w:rPr>
          <w:rFonts w:ascii="Times New Roman" w:hAnsi="Times New Roman"/>
          <w:b w:val="0"/>
          <w:snapToGrid w:val="0"/>
          <w:sz w:val="28"/>
          <w:szCs w:val="28"/>
        </w:rPr>
        <w:t xml:space="preserve"> сдвинута, наоборот, вниз на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10"/>
          <w:sz w:val="28"/>
          <w:szCs w:val="28"/>
        </w:rPr>
        <w:object w:dxaOrig="1100" w:dyaOrig="420">
          <v:shape id="_x0000_i1043" type="#_x0000_t75" style="width:54.7pt;height:20.75pt" o:ole="" fillcolor="window">
            <v:imagedata r:id="rId58" o:title=""/>
          </v:shape>
          <o:OLEObject Type="Embed" ProgID="Equation.3" ShapeID="_x0000_i1043" DrawAspect="Content" ObjectID="_1446885940" r:id="rId59"/>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и влево на угол </w:t>
      </w:r>
      <w:r w:rsidRPr="008D0060">
        <w:rPr>
          <w:rFonts w:ascii="Times New Roman" w:hAnsi="Times New Roman"/>
          <w:b w:val="0"/>
          <w:snapToGrid w:val="0"/>
          <w:position w:val="-6"/>
          <w:sz w:val="28"/>
          <w:szCs w:val="28"/>
          <w:lang w:val="en-US"/>
        </w:rPr>
        <w:object w:dxaOrig="240" w:dyaOrig="220">
          <v:shape id="_x0000_i1044" type="#_x0000_t75" style="width:11.75pt;height:11.1pt" o:ole="" fillcolor="window">
            <v:imagedata r:id="rId54" o:title=""/>
          </v:shape>
          <o:OLEObject Type="Embed" ProgID="Equation.3" ShapeID="_x0000_i1044" DrawAspect="Content" ObjectID="_1446885941" r:id="rId60"/>
        </w:object>
      </w:r>
      <w:r w:rsidRPr="008D0060">
        <w:rPr>
          <w:rFonts w:ascii="Times New Roman" w:hAnsi="Times New Roman"/>
          <w:b w:val="0"/>
          <w:snapToGrid w:val="0"/>
          <w:sz w:val="28"/>
          <w:szCs w:val="28"/>
        </w:rPr>
        <w:t>.</w:t>
      </w:r>
    </w:p>
    <w:p w:rsidR="00C562A1" w:rsidRPr="008D0060" w:rsidRDefault="00C562A1" w:rsidP="008D0060">
      <w:pPr>
        <w:widowControl w:val="0"/>
        <w:ind w:firstLine="720"/>
        <w:jc w:val="both"/>
        <w:rPr>
          <w:rFonts w:ascii="Times New Roman" w:hAnsi="Times New Roman"/>
          <w:b w:val="0"/>
          <w:noProof/>
          <w:snapToGrid w:val="0"/>
          <w:sz w:val="28"/>
          <w:szCs w:val="28"/>
        </w:rPr>
      </w:pPr>
      <w:r w:rsidRPr="008D0060">
        <w:rPr>
          <w:rFonts w:ascii="Times New Roman" w:hAnsi="Times New Roman"/>
          <w:b w:val="0"/>
          <w:snapToGrid w:val="0"/>
          <w:sz w:val="28"/>
          <w:szCs w:val="28"/>
        </w:rPr>
        <w:t>Если приемная система имеет бесконечную мощность, то характеристика мощности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12"/>
          <w:sz w:val="28"/>
          <w:szCs w:val="28"/>
        </w:rPr>
        <w:object w:dxaOrig="320" w:dyaOrig="360">
          <v:shape id="_x0000_i1045" type="#_x0000_t75" style="width:15.9pt;height:18pt" o:ole="" fillcolor="window">
            <v:imagedata r:id="rId61" o:title=""/>
          </v:shape>
          <o:OLEObject Type="Embed" ProgID="Equation.3" ShapeID="_x0000_i1045" DrawAspect="Content" ObjectID="_1446885942" r:id="rId62"/>
        </w:object>
      </w:r>
      <w:r w:rsidRPr="008D0060">
        <w:rPr>
          <w:rFonts w:ascii="Times New Roman" w:hAnsi="Times New Roman"/>
          <w:b w:val="0"/>
          <w:smallCaps/>
          <w:snapToGrid w:val="0"/>
          <w:sz w:val="28"/>
          <w:szCs w:val="28"/>
        </w:rPr>
        <w:t xml:space="preserve"> </w:t>
      </w:r>
      <w:r w:rsidRPr="008D0060">
        <w:rPr>
          <w:rFonts w:ascii="Times New Roman" w:hAnsi="Times New Roman"/>
          <w:b w:val="0"/>
          <w:snapToGrid w:val="0"/>
          <w:sz w:val="28"/>
          <w:szCs w:val="28"/>
        </w:rPr>
        <w:t xml:space="preserve">не представляет интереса с точки зрения устойчивости. Работа на падающей ветви этой характеристики не приводит к </w:t>
      </w:r>
      <w:r w:rsidRPr="008D0060">
        <w:rPr>
          <w:rFonts w:ascii="Times New Roman" w:hAnsi="Times New Roman"/>
          <w:b w:val="0"/>
          <w:snapToGrid w:val="0"/>
          <w:sz w:val="28"/>
          <w:szCs w:val="28"/>
        </w:rPr>
        <w:lastRenderedPageBreak/>
        <w:t>неустойчивости поскольку вектор напряжения бесконечно мощной системы вращается с не</w:t>
      </w:r>
      <w:r w:rsidRPr="008D0060">
        <w:rPr>
          <w:rFonts w:ascii="Times New Roman" w:hAnsi="Times New Roman"/>
          <w:b w:val="0"/>
          <w:snapToGrid w:val="0"/>
          <w:sz w:val="28"/>
          <w:szCs w:val="28"/>
        </w:rPr>
        <w:softHyphen/>
        <w:t>изменной синхронной скоростью при любых значениях передаваемой при</w:t>
      </w:r>
      <w:r w:rsidRPr="008D0060">
        <w:rPr>
          <w:rFonts w:ascii="Times New Roman" w:hAnsi="Times New Roman"/>
          <w:b w:val="0"/>
          <w:snapToGrid w:val="0"/>
          <w:sz w:val="28"/>
          <w:szCs w:val="28"/>
        </w:rPr>
        <w:softHyphen/>
        <w:t>емнику мощности и, следовательно, возможность нарастающего изменения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46" type="#_x0000_t75" style="width:11.75pt;height:14.55pt" o:ole="" fillcolor="window">
            <v:imagedata r:id="rId23" o:title=""/>
          </v:shape>
          <o:OLEObject Type="Embed" ProgID="Equation.3" ShapeID="_x0000_i1046" DrawAspect="Content" ObjectID="_1446885943" r:id="rId63"/>
        </w:object>
      </w:r>
      <w:r w:rsidRPr="008D0060">
        <w:rPr>
          <w:rFonts w:ascii="Times New Roman" w:hAnsi="Times New Roman"/>
          <w:b w:val="0"/>
          <w:snapToGrid w:val="0"/>
          <w:sz w:val="28"/>
          <w:szCs w:val="28"/>
        </w:rPr>
        <w:t xml:space="preserve"> за счет перемещений вектора </w:t>
      </w:r>
      <w:r w:rsidRPr="008D0060">
        <w:rPr>
          <w:rFonts w:ascii="Times New Roman" w:hAnsi="Times New Roman"/>
          <w:b w:val="0"/>
          <w:i/>
          <w:snapToGrid w:val="0"/>
          <w:sz w:val="28"/>
          <w:szCs w:val="28"/>
          <w:lang w:val="en-US"/>
        </w:rPr>
        <w:t>U</w:t>
      </w:r>
      <w:r w:rsidRPr="008D0060">
        <w:rPr>
          <w:rFonts w:ascii="Times New Roman" w:hAnsi="Times New Roman"/>
          <w:b w:val="0"/>
          <w:snapToGrid w:val="0"/>
          <w:sz w:val="28"/>
          <w:szCs w:val="28"/>
        </w:rPr>
        <w:t xml:space="preserve"> исключена. В этих условиях устойчивость системы передачи связывается исключительно с характеристикой мощности генератора и нарушение устойчивости происходит при неизменной э. д. с. Е при достижении максимума этой характеристики, равного</w:t>
      </w:r>
      <w:r w:rsidRPr="008D0060">
        <w:rPr>
          <w:rFonts w:ascii="Times New Roman" w:hAnsi="Times New Roman"/>
          <w:b w:val="0"/>
          <w:noProof/>
          <w:snapToGrid w:val="0"/>
          <w:sz w:val="28"/>
          <w:szCs w:val="28"/>
        </w:rPr>
        <w:t xml:space="preserve"> :</w:t>
      </w:r>
    </w:p>
    <w:p w:rsidR="00C562A1" w:rsidRPr="008D0060" w:rsidRDefault="00C562A1" w:rsidP="008D0060">
      <w:pPr>
        <w:widowControl w:val="0"/>
        <w:ind w:right="-22"/>
        <w:jc w:val="both"/>
        <w:rPr>
          <w:rFonts w:ascii="Times New Roman" w:hAnsi="Times New Roman"/>
          <w:b w:val="0"/>
          <w:noProof/>
          <w:snapToGrid w:val="0"/>
          <w:sz w:val="28"/>
          <w:szCs w:val="28"/>
        </w:rPr>
      </w:pPr>
      <w:r w:rsidRPr="008D0060">
        <w:rPr>
          <w:rFonts w:ascii="Times New Roman" w:hAnsi="Times New Roman"/>
          <w:b w:val="0"/>
          <w:noProof/>
          <w:snapToGrid w:val="0"/>
          <w:position w:val="-12"/>
          <w:sz w:val="28"/>
          <w:szCs w:val="28"/>
        </w:rPr>
        <w:object w:dxaOrig="3040" w:dyaOrig="440">
          <v:shape id="_x0000_i1047" type="#_x0000_t75" style="width:152.3pt;height:21.45pt" o:ole="" fillcolor="window">
            <v:imagedata r:id="rId64" o:title=""/>
          </v:shape>
          <o:OLEObject Type="Embed" ProgID="Equation.3" ShapeID="_x0000_i1047" DrawAspect="Content" ObjectID="_1446885944" r:id="rId65"/>
        </w:object>
      </w:r>
      <w:r w:rsidRPr="008D0060">
        <w:rPr>
          <w:rFonts w:ascii="Times New Roman" w:hAnsi="Times New Roman"/>
          <w:b w:val="0"/>
          <w:noProof/>
          <w:snapToGrid w:val="0"/>
          <w:sz w:val="28"/>
          <w:szCs w:val="28"/>
        </w:rPr>
        <w:t>,</w:t>
      </w:r>
      <w:r w:rsidR="00F112A7" w:rsidRPr="008D0060">
        <w:rPr>
          <w:rFonts w:ascii="Times New Roman" w:hAnsi="Times New Roman"/>
          <w:b w:val="0"/>
          <w:noProof/>
          <w:snapToGrid w:val="0"/>
          <w:sz w:val="28"/>
          <w:szCs w:val="28"/>
        </w:rPr>
        <w:t xml:space="preserve">  (11).</w:t>
      </w:r>
    </w:p>
    <w:p w:rsidR="00C562A1" w:rsidRPr="008D0060" w:rsidRDefault="00C562A1" w:rsidP="008D0060">
      <w:pPr>
        <w:widowControl w:val="0"/>
        <w:ind w:right="-22"/>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при угле </w:t>
      </w:r>
      <w:r w:rsidRPr="008D0060">
        <w:rPr>
          <w:rFonts w:ascii="Times New Roman" w:hAnsi="Times New Roman"/>
          <w:b w:val="0"/>
          <w:snapToGrid w:val="0"/>
          <w:position w:val="-16"/>
          <w:sz w:val="28"/>
          <w:szCs w:val="28"/>
          <w:lang w:val="en-US"/>
        </w:rPr>
        <w:object w:dxaOrig="420" w:dyaOrig="400">
          <v:shape id="_x0000_i1048" type="#_x0000_t75" style="width:20.75pt;height:20.1pt" o:ole="" fillcolor="window">
            <v:imagedata r:id="rId66" o:title=""/>
          </v:shape>
          <o:OLEObject Type="Embed" ProgID="Equation.3" ShapeID="_x0000_i1048" DrawAspect="Content" ObjectID="_1446885945" r:id="rId67"/>
        </w:object>
      </w:r>
      <w:r w:rsidRPr="008D0060">
        <w:rPr>
          <w:rFonts w:ascii="Times New Roman" w:hAnsi="Times New Roman"/>
          <w:b w:val="0"/>
          <w:noProof/>
          <w:snapToGrid w:val="0"/>
          <w:sz w:val="28"/>
          <w:szCs w:val="28"/>
        </w:rPr>
        <w:t xml:space="preserve">= 90° </w:t>
      </w:r>
      <w:r w:rsidRPr="008D0060">
        <w:rPr>
          <w:rFonts w:ascii="Times New Roman" w:hAnsi="Times New Roman"/>
          <w:b w:val="0"/>
          <w:i/>
          <w:noProof/>
          <w:snapToGrid w:val="0"/>
          <w:sz w:val="28"/>
          <w:szCs w:val="28"/>
        </w:rPr>
        <w:t>+</w:t>
      </w:r>
      <w:r w:rsidRPr="008D0060">
        <w:rPr>
          <w:rFonts w:ascii="Times New Roman" w:hAnsi="Times New Roman"/>
          <w:b w:val="0"/>
          <w:i/>
          <w:noProof/>
          <w:snapToGrid w:val="0"/>
          <w:position w:val="-12"/>
          <w:sz w:val="28"/>
          <w:szCs w:val="28"/>
        </w:rPr>
        <w:object w:dxaOrig="420" w:dyaOrig="360">
          <v:shape id="_x0000_i1049" type="#_x0000_t75" style="width:20.75pt;height:18pt" o:ole="" fillcolor="window">
            <v:imagedata r:id="rId68" o:title=""/>
          </v:shape>
          <o:OLEObject Type="Embed" ProgID="Equation.3" ShapeID="_x0000_i1049" DrawAspect="Content" ObjectID="_1446885946" r:id="rId69"/>
        </w:object>
      </w:r>
      <w:r w:rsidRPr="008D0060">
        <w:rPr>
          <w:rFonts w:ascii="Times New Roman" w:hAnsi="Times New Roman"/>
          <w:b w:val="0"/>
          <w:i/>
          <w:snapToGrid w:val="0"/>
          <w:sz w:val="28"/>
          <w:szCs w:val="28"/>
        </w:rPr>
        <w:t>,</w:t>
      </w:r>
      <w:r w:rsidRPr="008D0060">
        <w:rPr>
          <w:rFonts w:ascii="Times New Roman" w:hAnsi="Times New Roman"/>
          <w:b w:val="0"/>
          <w:snapToGrid w:val="0"/>
          <w:sz w:val="28"/>
          <w:szCs w:val="28"/>
        </w:rPr>
        <w:t xml:space="preserve"> несколько большем</w:t>
      </w:r>
      <w:r w:rsidRPr="008D0060">
        <w:rPr>
          <w:rFonts w:ascii="Times New Roman" w:hAnsi="Times New Roman"/>
          <w:b w:val="0"/>
          <w:noProof/>
          <w:snapToGrid w:val="0"/>
          <w:sz w:val="28"/>
          <w:szCs w:val="28"/>
        </w:rPr>
        <w:t xml:space="preserve"> 90°.</w:t>
      </w:r>
    </w:p>
    <w:p w:rsidR="00C562A1" w:rsidRPr="008D0060" w:rsidRDefault="00C562A1" w:rsidP="008D0060">
      <w:pPr>
        <w:widowControl w:val="0"/>
        <w:ind w:right="-22"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Если активное сопротивление в схеме электропередачи включено не последовательно, а параллельно, например, в виде промежуточной нагрузки на рис.</w:t>
      </w:r>
      <w:r w:rsidRPr="008D0060">
        <w:rPr>
          <w:rFonts w:ascii="Times New Roman" w:hAnsi="Times New Roman"/>
          <w:b w:val="0"/>
          <w:noProof/>
          <w:snapToGrid w:val="0"/>
          <w:sz w:val="28"/>
          <w:szCs w:val="28"/>
        </w:rPr>
        <w:t xml:space="preserve"> 5.7,</w:t>
      </w:r>
      <w:r w:rsidRPr="008D0060">
        <w:rPr>
          <w:rFonts w:ascii="Times New Roman" w:hAnsi="Times New Roman"/>
          <w:b w:val="0"/>
          <w:snapToGrid w:val="0"/>
          <w:sz w:val="28"/>
          <w:szCs w:val="28"/>
        </w:rPr>
        <w:t xml:space="preserve"> то взаимное сопротивление:</w:t>
      </w:r>
    </w:p>
    <w:p w:rsidR="00C562A1" w:rsidRPr="008D0060" w:rsidRDefault="00C562A1" w:rsidP="008D0060">
      <w:pPr>
        <w:widowControl w:val="0"/>
        <w:ind w:right="-22" w:firstLine="720"/>
        <w:jc w:val="both"/>
        <w:rPr>
          <w:rFonts w:ascii="Times New Roman" w:hAnsi="Times New Roman"/>
          <w:b w:val="0"/>
          <w:snapToGrid w:val="0"/>
          <w:sz w:val="28"/>
          <w:szCs w:val="28"/>
        </w:rPr>
      </w:pPr>
      <w:r w:rsidRPr="008D0060">
        <w:rPr>
          <w:rFonts w:ascii="Times New Roman" w:hAnsi="Times New Roman"/>
          <w:b w:val="0"/>
          <w:snapToGrid w:val="0"/>
          <w:position w:val="-26"/>
          <w:sz w:val="28"/>
          <w:szCs w:val="28"/>
        </w:rPr>
        <w:object w:dxaOrig="5040" w:dyaOrig="680">
          <v:shape id="_x0000_i1050" type="#_x0000_t75" style="width:252pt;height:33.9pt" o:ole="" fillcolor="window">
            <v:imagedata r:id="rId70" o:title=""/>
          </v:shape>
          <o:OLEObject Type="Embed" ProgID="Equation.3" ShapeID="_x0000_i1050" DrawAspect="Content" ObjectID="_1446885947" r:id="rId71"/>
        </w:object>
      </w:r>
      <w:r w:rsidR="00F112A7" w:rsidRPr="008D0060">
        <w:rPr>
          <w:rFonts w:ascii="Times New Roman" w:hAnsi="Times New Roman"/>
          <w:b w:val="0"/>
          <w:snapToGrid w:val="0"/>
          <w:position w:val="-26"/>
          <w:sz w:val="28"/>
          <w:szCs w:val="28"/>
        </w:rPr>
        <w:t xml:space="preserve"> (12).</w:t>
      </w:r>
    </w:p>
    <w:p w:rsidR="00C562A1" w:rsidRPr="008D0060" w:rsidRDefault="00C562A1" w:rsidP="008D0060">
      <w:pPr>
        <w:widowControl w:val="0"/>
        <w:tabs>
          <w:tab w:val="left" w:pos="709"/>
        </w:tabs>
        <w:ind w:right="-22"/>
        <w:jc w:val="both"/>
        <w:rPr>
          <w:rFonts w:ascii="Times New Roman" w:hAnsi="Times New Roman"/>
          <w:b w:val="0"/>
          <w:snapToGrid w:val="0"/>
          <w:sz w:val="28"/>
          <w:szCs w:val="28"/>
        </w:rPr>
      </w:pPr>
      <w:r w:rsidRPr="008D0060">
        <w:rPr>
          <w:rFonts w:ascii="Times New Roman" w:hAnsi="Times New Roman"/>
          <w:b w:val="0"/>
          <w:snapToGrid w:val="0"/>
          <w:sz w:val="28"/>
          <w:szCs w:val="28"/>
        </w:rPr>
        <w:tab/>
        <w:t xml:space="preserve">Вещественная составляющая здесь отрицательна </w:t>
      </w:r>
      <w:r w:rsidRPr="008D0060">
        <w:rPr>
          <w:rFonts w:ascii="Times New Roman" w:hAnsi="Times New Roman"/>
          <w:b w:val="0"/>
          <w:snapToGrid w:val="0"/>
          <w:position w:val="-26"/>
          <w:sz w:val="28"/>
          <w:szCs w:val="28"/>
        </w:rPr>
        <w:object w:dxaOrig="1380" w:dyaOrig="680">
          <v:shape id="_x0000_i1051" type="#_x0000_t75" style="width:69.25pt;height:33.9pt" o:ole="" fillcolor="window">
            <v:imagedata r:id="rId72" o:title=""/>
          </v:shape>
          <o:OLEObject Type="Embed" ProgID="Equation.3" ShapeID="_x0000_i1051" DrawAspect="Content" ObjectID="_1446885948" r:id="rId73"/>
        </w:object>
      </w:r>
      <w:r w:rsidRPr="008D0060">
        <w:rPr>
          <w:rFonts w:ascii="Times New Roman" w:hAnsi="Times New Roman"/>
          <w:b w:val="0"/>
          <w:snapToGrid w:val="0"/>
          <w:sz w:val="28"/>
          <w:szCs w:val="28"/>
        </w:rPr>
        <w:t xml:space="preserve">, а следовательно, отрицателен и угол </w:t>
      </w:r>
      <w:r w:rsidRPr="008D0060">
        <w:rPr>
          <w:rFonts w:ascii="Times New Roman" w:hAnsi="Times New Roman"/>
          <w:b w:val="0"/>
          <w:snapToGrid w:val="0"/>
          <w:position w:val="-12"/>
          <w:sz w:val="28"/>
          <w:szCs w:val="28"/>
        </w:rPr>
        <w:object w:dxaOrig="420" w:dyaOrig="360">
          <v:shape id="_x0000_i1052" type="#_x0000_t75" style="width:20.75pt;height:18pt" o:ole="" fillcolor="window">
            <v:imagedata r:id="rId74" o:title=""/>
          </v:shape>
          <o:OLEObject Type="Embed" ProgID="Equation.3" ShapeID="_x0000_i1052" DrawAspect="Content" ObjectID="_1446885949" r:id="rId75"/>
        </w:object>
      </w:r>
      <w:r w:rsidRPr="008D0060">
        <w:rPr>
          <w:rFonts w:ascii="Times New Roman" w:hAnsi="Times New Roman"/>
          <w:b w:val="0"/>
          <w:noProof/>
          <w:snapToGrid w:val="0"/>
          <w:sz w:val="28"/>
          <w:szCs w:val="28"/>
        </w:rPr>
        <w:t>.</w:t>
      </w:r>
    </w:p>
    <w:p w:rsidR="00C562A1" w:rsidRPr="008D0060" w:rsidRDefault="00C562A1" w:rsidP="008D0060">
      <w:pPr>
        <w:widowControl w:val="0"/>
        <w:ind w:right="-22"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Активное сопротивление </w:t>
      </w:r>
      <w:r w:rsidRPr="008D0060">
        <w:rPr>
          <w:rFonts w:ascii="Times New Roman" w:hAnsi="Times New Roman"/>
          <w:b w:val="0"/>
          <w:snapToGrid w:val="0"/>
          <w:position w:val="-12"/>
          <w:sz w:val="28"/>
          <w:szCs w:val="28"/>
        </w:rPr>
        <w:object w:dxaOrig="340" w:dyaOrig="360">
          <v:shape id="_x0000_i1053" type="#_x0000_t75" style="width:17.3pt;height:18pt" o:ole="" fillcolor="window">
            <v:imagedata r:id="rId76" o:title=""/>
          </v:shape>
          <o:OLEObject Type="Embed" ProgID="Equation.3" ShapeID="_x0000_i1053" DrawAspect="Content" ObjectID="_1446885950" r:id="rId77"/>
        </w:object>
      </w:r>
      <w:r w:rsidRPr="008D0060">
        <w:rPr>
          <w:rFonts w:ascii="Times New Roman" w:hAnsi="Times New Roman"/>
          <w:b w:val="0"/>
          <w:snapToGrid w:val="0"/>
          <w:sz w:val="28"/>
          <w:szCs w:val="28"/>
        </w:rPr>
        <w:t xml:space="preserve"> может получиться отрицательным потому, что сопротивление</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12"/>
          <w:sz w:val="28"/>
          <w:szCs w:val="28"/>
        </w:rPr>
        <w:object w:dxaOrig="420" w:dyaOrig="360">
          <v:shape id="_x0000_i1054" type="#_x0000_t75" style="width:20.75pt;height:18pt" o:ole="" fillcolor="window">
            <v:imagedata r:id="rId78" o:title=""/>
          </v:shape>
          <o:OLEObject Type="Embed" ProgID="Equation.3" ShapeID="_x0000_i1054" DrawAspect="Content" ObjectID="_1446885951" r:id="rId79"/>
        </w:object>
      </w:r>
      <w:r w:rsidRPr="008D0060">
        <w:rPr>
          <w:rFonts w:ascii="Times New Roman" w:hAnsi="Times New Roman"/>
          <w:b w:val="0"/>
          <w:snapToGrid w:val="0"/>
          <w:sz w:val="28"/>
          <w:szCs w:val="28"/>
        </w:rPr>
        <w:t xml:space="preserve"> не является, по существу, реально существующим сопротивлением, а представляет собой лишь некоторый комплексный коэф</w:t>
      </w:r>
      <w:r w:rsidRPr="008D0060">
        <w:rPr>
          <w:rFonts w:ascii="Times New Roman" w:hAnsi="Times New Roman"/>
          <w:b w:val="0"/>
          <w:snapToGrid w:val="0"/>
          <w:sz w:val="28"/>
          <w:szCs w:val="28"/>
        </w:rPr>
        <w:softHyphen/>
        <w:t xml:space="preserve">фициент пропорциональности между током в одной ветви схемы и э. д. с. в другой ветви. Собственные сопротивления </w:t>
      </w:r>
      <w:r w:rsidRPr="008D0060">
        <w:rPr>
          <w:rFonts w:ascii="Times New Roman" w:hAnsi="Times New Roman"/>
          <w:b w:val="0"/>
          <w:noProof/>
          <w:snapToGrid w:val="0"/>
          <w:position w:val="-12"/>
          <w:sz w:val="28"/>
          <w:szCs w:val="28"/>
        </w:rPr>
        <w:object w:dxaOrig="420" w:dyaOrig="360">
          <v:shape id="_x0000_i1055" type="#_x0000_t75" style="width:20.75pt;height:18pt" o:ole="" fillcolor="window">
            <v:imagedata r:id="rId80" o:title=""/>
          </v:shape>
          <o:OLEObject Type="Embed" ProgID="Equation.3" ShapeID="_x0000_i1055" DrawAspect="Content" ObjectID="_1446885952" r:id="rId81"/>
        </w:object>
      </w:r>
      <w:r w:rsidRPr="008D0060">
        <w:rPr>
          <w:rFonts w:ascii="Times New Roman" w:hAnsi="Times New Roman"/>
          <w:b w:val="0"/>
          <w:snapToGrid w:val="0"/>
          <w:sz w:val="28"/>
          <w:szCs w:val="28"/>
        </w:rPr>
        <w:t xml:space="preserve"> 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12"/>
          <w:sz w:val="28"/>
          <w:szCs w:val="28"/>
        </w:rPr>
        <w:object w:dxaOrig="460" w:dyaOrig="360">
          <v:shape id="_x0000_i1056" type="#_x0000_t75" style="width:23.55pt;height:18pt" o:ole="" fillcolor="window">
            <v:imagedata r:id="rId82" o:title=""/>
          </v:shape>
          <o:OLEObject Type="Embed" ProgID="Equation.3" ShapeID="_x0000_i1056" DrawAspect="Content" ObjectID="_1446885953" r:id="rId83"/>
        </w:object>
      </w:r>
      <w:r w:rsidRPr="008D0060">
        <w:rPr>
          <w:rFonts w:ascii="Times New Roman" w:hAnsi="Times New Roman"/>
          <w:b w:val="0"/>
          <w:snapToGrid w:val="0"/>
          <w:sz w:val="28"/>
          <w:szCs w:val="28"/>
        </w:rPr>
        <w:t xml:space="preserve"> определяются как отношение напряжения к току в одной и той же ветви схемы заме</w:t>
      </w:r>
      <w:r w:rsidRPr="008D0060">
        <w:rPr>
          <w:rFonts w:ascii="Times New Roman" w:hAnsi="Times New Roman"/>
          <w:b w:val="0"/>
          <w:snapToGrid w:val="0"/>
          <w:sz w:val="28"/>
          <w:szCs w:val="28"/>
        </w:rPr>
        <w:softHyphen/>
        <w:t xml:space="preserve">щения. Поэтому их активные составляющие не могут быть отрицательны. Таким образом, дополнительные углы </w:t>
      </w:r>
      <w:r w:rsidRPr="008D0060">
        <w:rPr>
          <w:rFonts w:ascii="Times New Roman" w:hAnsi="Times New Roman"/>
          <w:b w:val="0"/>
          <w:snapToGrid w:val="0"/>
          <w:position w:val="-12"/>
          <w:sz w:val="28"/>
          <w:szCs w:val="28"/>
        </w:rPr>
        <w:object w:dxaOrig="1120" w:dyaOrig="360">
          <v:shape id="_x0000_i1057" type="#_x0000_t75" style="width:56.1pt;height:18pt" o:ole="" fillcolor="window">
            <v:imagedata r:id="rId84" o:title=""/>
          </v:shape>
          <o:OLEObject Type="Embed" ProgID="Equation.3" ShapeID="_x0000_i1057" DrawAspect="Content" ObjectID="_1446885954" r:id="rId85"/>
        </w:object>
      </w:r>
      <w:r w:rsidRPr="008D0060">
        <w:rPr>
          <w:rFonts w:ascii="Times New Roman" w:hAnsi="Times New Roman"/>
          <w:b w:val="0"/>
          <w:snapToGrid w:val="0"/>
          <w:sz w:val="28"/>
          <w:szCs w:val="28"/>
        </w:rPr>
        <w:t xml:space="preserve"> фазных углов комплексных собственных сопротивлений всегда положительны.</w:t>
      </w:r>
    </w:p>
    <w:p w:rsidR="00C562A1" w:rsidRPr="008D0060" w:rsidRDefault="00C562A1" w:rsidP="008D0060">
      <w:pPr>
        <w:widowControl w:val="0"/>
        <w:ind w:right="-22" w:firstLine="720"/>
        <w:jc w:val="both"/>
        <w:rPr>
          <w:rFonts w:ascii="Times New Roman" w:hAnsi="Times New Roman"/>
          <w:b w:val="0"/>
          <w:snapToGrid w:val="0"/>
          <w:sz w:val="28"/>
          <w:szCs w:val="28"/>
        </w:rPr>
      </w:pPr>
    </w:p>
    <w:tbl>
      <w:tblPr>
        <w:tblW w:w="0" w:type="auto"/>
        <w:tblLayout w:type="fixed"/>
        <w:tblLook w:val="0000"/>
      </w:tblPr>
      <w:tblGrid>
        <w:gridCol w:w="9266"/>
      </w:tblGrid>
      <w:tr w:rsidR="00C562A1" w:rsidRPr="008D0060" w:rsidTr="00324B56">
        <w:trPr>
          <w:trHeight w:val="4270"/>
        </w:trPr>
        <w:tc>
          <w:tcPr>
            <w:tcW w:w="9266" w:type="dxa"/>
          </w:tcPr>
          <w:p w:rsidR="00C562A1" w:rsidRPr="008D0060" w:rsidRDefault="00C562A1" w:rsidP="008D0060">
            <w:pPr>
              <w:widowControl w:val="0"/>
              <w:ind w:right="-22"/>
              <w:jc w:val="both"/>
              <w:rPr>
                <w:rFonts w:ascii="Times New Roman" w:hAnsi="Times New Roman"/>
                <w:b w:val="0"/>
                <w:snapToGrid w:val="0"/>
                <w:sz w:val="28"/>
                <w:szCs w:val="28"/>
              </w:rPr>
            </w:pPr>
            <w:r w:rsidRPr="008D0060">
              <w:rPr>
                <w:rFonts w:ascii="Times New Roman" w:hAnsi="Times New Roman"/>
                <w:b w:val="0"/>
                <w:noProof/>
                <w:sz w:val="28"/>
                <w:szCs w:val="28"/>
              </w:rPr>
              <w:lastRenderedPageBreak/>
              <w:drawing>
                <wp:inline distT="0" distB="0" distL="0" distR="0">
                  <wp:extent cx="1866900" cy="2266950"/>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6" cstate="print"/>
                          <a:srcRect/>
                          <a:stretch>
                            <a:fillRect/>
                          </a:stretch>
                        </pic:blipFill>
                        <pic:spPr bwMode="auto">
                          <a:xfrm>
                            <a:off x="0" y="0"/>
                            <a:ext cx="1866900" cy="2266950"/>
                          </a:xfrm>
                          <a:prstGeom prst="rect">
                            <a:avLst/>
                          </a:prstGeom>
                          <a:noFill/>
                          <a:ln w="9525">
                            <a:noFill/>
                            <a:miter lim="800000"/>
                            <a:headEnd/>
                            <a:tailEnd/>
                          </a:ln>
                        </pic:spPr>
                      </pic:pic>
                    </a:graphicData>
                  </a:graphic>
                </wp:inline>
              </w:drawing>
            </w:r>
          </w:p>
          <w:p w:rsidR="00C562A1" w:rsidRPr="008D0060" w:rsidRDefault="00C562A1" w:rsidP="008D0060">
            <w:pPr>
              <w:widowControl w:val="0"/>
              <w:ind w:right="-22"/>
              <w:jc w:val="both"/>
              <w:rPr>
                <w:rFonts w:ascii="Times New Roman" w:hAnsi="Times New Roman"/>
                <w:b w:val="0"/>
                <w:snapToGrid w:val="0"/>
                <w:sz w:val="28"/>
                <w:szCs w:val="28"/>
              </w:rPr>
            </w:pPr>
            <w:r w:rsidRPr="008D0060">
              <w:rPr>
                <w:rFonts w:ascii="Times New Roman" w:hAnsi="Times New Roman"/>
                <w:b w:val="0"/>
                <w:snapToGrid w:val="0"/>
                <w:sz w:val="28"/>
                <w:szCs w:val="28"/>
              </w:rPr>
              <w:t>Рис</w:t>
            </w:r>
            <w:r w:rsidRPr="008D0060">
              <w:rPr>
                <w:rFonts w:ascii="Times New Roman" w:hAnsi="Times New Roman"/>
                <w:b w:val="0"/>
                <w:noProof/>
                <w:snapToGrid w:val="0"/>
                <w:sz w:val="28"/>
                <w:szCs w:val="28"/>
              </w:rPr>
              <w:t xml:space="preserve"> </w:t>
            </w:r>
            <w:r w:rsidR="00FA0390" w:rsidRPr="008D0060">
              <w:rPr>
                <w:rFonts w:ascii="Times New Roman" w:hAnsi="Times New Roman"/>
                <w:b w:val="0"/>
                <w:noProof/>
                <w:snapToGrid w:val="0"/>
                <w:sz w:val="28"/>
                <w:szCs w:val="28"/>
              </w:rPr>
              <w:t>8</w:t>
            </w:r>
            <w:r w:rsidR="00F112A7" w:rsidRPr="008D0060">
              <w:rPr>
                <w:rFonts w:ascii="Times New Roman" w:hAnsi="Times New Roman"/>
                <w:b w:val="0"/>
                <w:noProof/>
                <w:snapToGrid w:val="0"/>
                <w:sz w:val="28"/>
                <w:szCs w:val="28"/>
              </w:rPr>
              <w:t>.</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Характеристики мощности при учете последовательного активного сопротивле</w:t>
            </w:r>
            <w:r w:rsidRPr="008D0060">
              <w:rPr>
                <w:rFonts w:ascii="Times New Roman" w:hAnsi="Times New Roman"/>
                <w:b w:val="0"/>
                <w:snapToGrid w:val="0"/>
                <w:sz w:val="28"/>
                <w:szCs w:val="28"/>
              </w:rPr>
              <w:softHyphen/>
              <w:t>ния</w:t>
            </w:r>
          </w:p>
        </w:tc>
      </w:tr>
      <w:tr w:rsidR="00C562A1" w:rsidRPr="008D0060" w:rsidTr="00324B56">
        <w:tc>
          <w:tcPr>
            <w:tcW w:w="9266" w:type="dxa"/>
            <w:vAlign w:val="bottom"/>
          </w:tcPr>
          <w:p w:rsidR="00C562A1" w:rsidRPr="008D0060" w:rsidRDefault="00C562A1" w:rsidP="008D0060">
            <w:pPr>
              <w:widowControl w:val="0"/>
              <w:ind w:right="-22"/>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3151" w:dyaOrig="3511">
                <v:shape id="_x0000_i1058" type="#_x0000_t75" style="width:154.4pt;height:171.7pt" o:ole="" fillcolor="window">
                  <v:imagedata r:id="rId87" o:title=""/>
                </v:shape>
                <o:OLEObject Type="Embed" ProgID="Word.Picture.8" ShapeID="_x0000_i1058" DrawAspect="Content" ObjectID="_1446885955" r:id="rId88"/>
              </w:object>
            </w:r>
          </w:p>
          <w:p w:rsidR="00C562A1" w:rsidRPr="008D0060" w:rsidRDefault="00C562A1" w:rsidP="008D0060">
            <w:pPr>
              <w:widowControl w:val="0"/>
              <w:ind w:right="-22"/>
              <w:jc w:val="both"/>
              <w:rPr>
                <w:rFonts w:ascii="Times New Roman" w:hAnsi="Times New Roman"/>
                <w:b w:val="0"/>
                <w:snapToGrid w:val="0"/>
                <w:sz w:val="28"/>
                <w:szCs w:val="28"/>
              </w:rPr>
            </w:pPr>
            <w:r w:rsidRPr="008D0060">
              <w:rPr>
                <w:rFonts w:ascii="Times New Roman" w:hAnsi="Times New Roman"/>
                <w:b w:val="0"/>
                <w:snapToGrid w:val="0"/>
                <w:sz w:val="28"/>
                <w:szCs w:val="28"/>
              </w:rPr>
              <w:t>Рис</w:t>
            </w:r>
            <w:r w:rsidRPr="008D0060">
              <w:rPr>
                <w:rFonts w:ascii="Times New Roman" w:hAnsi="Times New Roman"/>
                <w:b w:val="0"/>
                <w:noProof/>
                <w:snapToGrid w:val="0"/>
                <w:sz w:val="28"/>
                <w:szCs w:val="28"/>
              </w:rPr>
              <w:t xml:space="preserve"> </w:t>
            </w:r>
            <w:r w:rsidR="00F112A7" w:rsidRPr="008D0060">
              <w:rPr>
                <w:rFonts w:ascii="Times New Roman" w:hAnsi="Times New Roman"/>
                <w:b w:val="0"/>
                <w:noProof/>
                <w:snapToGrid w:val="0"/>
                <w:sz w:val="28"/>
                <w:szCs w:val="28"/>
              </w:rPr>
              <w:t>9.</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Характеристики мощности при наличии шунтирующего активного сопротивления</w:t>
            </w:r>
          </w:p>
        </w:tc>
      </w:tr>
    </w:tbl>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Синусоидальная характеристика мощности генератора на рис.</w:t>
      </w:r>
      <w:r w:rsidRPr="008D0060">
        <w:rPr>
          <w:rFonts w:ascii="Times New Roman" w:hAnsi="Times New Roman"/>
          <w:b w:val="0"/>
          <w:noProof/>
          <w:snapToGrid w:val="0"/>
          <w:sz w:val="28"/>
          <w:szCs w:val="28"/>
        </w:rPr>
        <w:t xml:space="preserve"> 5.7</w:t>
      </w:r>
      <w:r w:rsidRPr="008D0060">
        <w:rPr>
          <w:rFonts w:ascii="Times New Roman" w:hAnsi="Times New Roman"/>
          <w:b w:val="0"/>
          <w:snapToGrid w:val="0"/>
          <w:sz w:val="28"/>
          <w:szCs w:val="28"/>
        </w:rPr>
        <w:t xml:space="preserve"> сдвинута вверх и влево, а приемной системы</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вниз и вправо. Неустойчивость системы при </w:t>
      </w:r>
      <w:r w:rsidRPr="008D0060">
        <w:rPr>
          <w:rFonts w:ascii="Times New Roman" w:hAnsi="Times New Roman"/>
          <w:b w:val="0"/>
          <w:i/>
          <w:snapToGrid w:val="0"/>
          <w:sz w:val="28"/>
          <w:szCs w:val="28"/>
        </w:rPr>
        <w:t>Е</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w:t>
      </w:r>
      <w:r w:rsidRPr="008D0060">
        <w:rPr>
          <w:rFonts w:ascii="Times New Roman" w:hAnsi="Times New Roman"/>
          <w:b w:val="0"/>
          <w:snapToGrid w:val="0"/>
          <w:sz w:val="28"/>
          <w:szCs w:val="28"/>
          <w:lang w:val="en-US"/>
        </w:rPr>
        <w:t>const</w:t>
      </w:r>
      <w:r w:rsidRPr="008D0060">
        <w:rPr>
          <w:rFonts w:ascii="Times New Roman" w:hAnsi="Times New Roman"/>
          <w:b w:val="0"/>
          <w:snapToGrid w:val="0"/>
          <w:sz w:val="28"/>
          <w:szCs w:val="28"/>
        </w:rPr>
        <w:t xml:space="preserve"> возникает при достижении максимума характеристики мощности генератора:</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position w:val="-12"/>
          <w:sz w:val="28"/>
          <w:szCs w:val="28"/>
        </w:rPr>
        <w:object w:dxaOrig="3040" w:dyaOrig="440">
          <v:shape id="_x0000_i1059" type="#_x0000_t75" style="width:152.3pt;height:21.45pt" o:ole="" fillcolor="window">
            <v:imagedata r:id="rId89" o:title=""/>
          </v:shape>
          <o:OLEObject Type="Embed" ProgID="Equation.3" ShapeID="_x0000_i1059" DrawAspect="Content" ObjectID="_1446885956" r:id="rId90"/>
        </w:object>
      </w:r>
      <w:r w:rsidR="00F112A7" w:rsidRPr="008D0060">
        <w:rPr>
          <w:rFonts w:ascii="Times New Roman" w:hAnsi="Times New Roman"/>
          <w:b w:val="0"/>
          <w:snapToGrid w:val="0"/>
          <w:position w:val="-12"/>
          <w:sz w:val="28"/>
          <w:szCs w:val="28"/>
        </w:rPr>
        <w:t xml:space="preserve">  (13).</w: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при угле</w:t>
      </w:r>
      <w:r w:rsidRPr="008D0060">
        <w:rPr>
          <w:rFonts w:ascii="Times New Roman" w:hAnsi="Times New Roman"/>
          <w:b w:val="0"/>
          <w:snapToGrid w:val="0"/>
          <w:position w:val="-16"/>
          <w:sz w:val="28"/>
          <w:szCs w:val="28"/>
        </w:rPr>
        <w:object w:dxaOrig="1740" w:dyaOrig="480">
          <v:shape id="_x0000_i1060" type="#_x0000_t75" style="width:87.25pt;height:24.25pt" o:ole="" fillcolor="window">
            <v:imagedata r:id="rId91" o:title=""/>
          </v:shape>
          <o:OLEObject Type="Embed" ProgID="Equation.3" ShapeID="_x0000_i1060" DrawAspect="Content" ObjectID="_1446885957" r:id="rId92"/>
        </w:object>
      </w:r>
      <w:r w:rsidRPr="008D0060">
        <w:rPr>
          <w:rFonts w:ascii="Times New Roman" w:hAnsi="Times New Roman"/>
          <w:b w:val="0"/>
          <w:i/>
          <w:snapToGrid w:val="0"/>
          <w:sz w:val="28"/>
          <w:szCs w:val="28"/>
        </w:rPr>
        <w:t>,</w:t>
      </w:r>
      <w:r w:rsidRPr="008D0060">
        <w:rPr>
          <w:rFonts w:ascii="Times New Roman" w:hAnsi="Times New Roman"/>
          <w:b w:val="0"/>
          <w:snapToGrid w:val="0"/>
          <w:sz w:val="28"/>
          <w:szCs w:val="28"/>
        </w:rPr>
        <w:t xml:space="preserve"> меньшем</w:t>
      </w:r>
      <w:r w:rsidRPr="008D0060">
        <w:rPr>
          <w:rFonts w:ascii="Times New Roman" w:hAnsi="Times New Roman"/>
          <w:b w:val="0"/>
          <w:noProof/>
          <w:snapToGrid w:val="0"/>
          <w:sz w:val="28"/>
          <w:szCs w:val="28"/>
        </w:rPr>
        <w:t xml:space="preserve"> 90°.</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Таким образом, можно констатировать, что под влиянием активных сопротивлений критический угол </w:t>
      </w:r>
      <w:r w:rsidRPr="008D0060">
        <w:rPr>
          <w:rFonts w:ascii="Times New Roman" w:hAnsi="Times New Roman"/>
          <w:b w:val="0"/>
          <w:snapToGrid w:val="0"/>
          <w:position w:val="-16"/>
          <w:sz w:val="28"/>
          <w:szCs w:val="28"/>
        </w:rPr>
        <w:object w:dxaOrig="420" w:dyaOrig="400">
          <v:shape id="_x0000_i1061" type="#_x0000_t75" style="width:20.75pt;height:20.1pt" o:ole="" fillcolor="window">
            <v:imagedata r:id="rId93" o:title=""/>
          </v:shape>
          <o:OLEObject Type="Embed" ProgID="Equation.3" ShapeID="_x0000_i1061" DrawAspect="Content" ObjectID="_1446885958" r:id="rId94"/>
        </w:object>
      </w:r>
      <w:r w:rsidRPr="008D0060">
        <w:rPr>
          <w:rFonts w:ascii="Times New Roman" w:hAnsi="Times New Roman"/>
          <w:b w:val="0"/>
          <w:snapToGrid w:val="0"/>
          <w:sz w:val="28"/>
          <w:szCs w:val="28"/>
        </w:rPr>
        <w:t xml:space="preserve"> отклоняется от</w:t>
      </w:r>
      <w:r w:rsidRPr="008D0060">
        <w:rPr>
          <w:rFonts w:ascii="Times New Roman" w:hAnsi="Times New Roman"/>
          <w:b w:val="0"/>
          <w:noProof/>
          <w:snapToGrid w:val="0"/>
          <w:sz w:val="28"/>
          <w:szCs w:val="28"/>
        </w:rPr>
        <w:t xml:space="preserve"> 90°</w:t>
      </w:r>
      <w:r w:rsidRPr="008D0060">
        <w:rPr>
          <w:rFonts w:ascii="Times New Roman" w:hAnsi="Times New Roman"/>
          <w:b w:val="0"/>
          <w:snapToGrid w:val="0"/>
          <w:sz w:val="28"/>
          <w:szCs w:val="28"/>
        </w:rPr>
        <w:t xml:space="preserve"> в ту или иную сторону на дополнительный угол взаимного комплексного сопротивления ветви </w:t>
      </w:r>
      <w:r w:rsidRPr="008D0060">
        <w:rPr>
          <w:rFonts w:ascii="Times New Roman" w:hAnsi="Times New Roman"/>
          <w:b w:val="0"/>
          <w:snapToGrid w:val="0"/>
          <w:position w:val="-14"/>
          <w:sz w:val="28"/>
          <w:szCs w:val="28"/>
          <w:lang w:val="en-US"/>
        </w:rPr>
        <w:object w:dxaOrig="420" w:dyaOrig="480">
          <v:shape id="_x0000_i1062" type="#_x0000_t75" style="width:20.75pt;height:24.25pt" o:ole="" fillcolor="window">
            <v:imagedata r:id="rId95" o:title=""/>
          </v:shape>
          <o:OLEObject Type="Embed" ProgID="Equation.3" ShapeID="_x0000_i1062" DrawAspect="Content" ObjectID="_1446885959" r:id="rId96"/>
        </w:object>
      </w:r>
      <w:r w:rsidRPr="008D0060">
        <w:rPr>
          <w:rFonts w:ascii="Times New Roman" w:hAnsi="Times New Roman"/>
          <w:b w:val="0"/>
          <w:snapToGrid w:val="0"/>
          <w:sz w:val="28"/>
          <w:szCs w:val="28"/>
        </w:rPr>
        <w:t>. Идеальный предел мощности генераторов в этих условиях пред</w:t>
      </w:r>
      <w:r w:rsidRPr="008D0060">
        <w:rPr>
          <w:rFonts w:ascii="Times New Roman" w:hAnsi="Times New Roman"/>
          <w:b w:val="0"/>
          <w:snapToGrid w:val="0"/>
          <w:sz w:val="28"/>
          <w:szCs w:val="28"/>
        </w:rPr>
        <w:softHyphen/>
        <w:t>ставляет собой сумму постоянной составляющей и амплитуды синусоидаль</w:t>
      </w:r>
      <w:r w:rsidRPr="008D0060">
        <w:rPr>
          <w:rFonts w:ascii="Times New Roman" w:hAnsi="Times New Roman"/>
          <w:b w:val="0"/>
          <w:snapToGrid w:val="0"/>
          <w:sz w:val="28"/>
          <w:szCs w:val="28"/>
        </w:rPr>
        <w:softHyphen/>
        <w:t>ной составляющей в выражении мощности.</w:t>
      </w:r>
    </w:p>
    <w:p w:rsidR="00C562A1" w:rsidRPr="008D0060" w:rsidRDefault="00C562A1" w:rsidP="008D0060">
      <w:pPr>
        <w:widowControl w:val="0"/>
        <w:ind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snapToGrid w:val="0"/>
          <w:sz w:val="28"/>
          <w:szCs w:val="28"/>
        </w:rPr>
      </w:pPr>
      <w:r w:rsidRPr="008D0060">
        <w:rPr>
          <w:rFonts w:ascii="Times New Roman" w:hAnsi="Times New Roman"/>
          <w:snapToGrid w:val="0"/>
          <w:sz w:val="28"/>
          <w:szCs w:val="28"/>
        </w:rPr>
        <w:t>Характеристика мощности электропередачи с регулируемыми генераторами</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lastRenderedPageBreak/>
        <w:t>Предполагалось, что э. д. с. генераторов при изменении их мощности остается постоянной. Как можно видеть, связанное с ростом передаваемой мощности увеличение угла</w:t>
      </w:r>
      <w:r w:rsidRPr="008D0060">
        <w:rPr>
          <w:rFonts w:ascii="Times New Roman" w:hAnsi="Times New Roman"/>
          <w:b w:val="0"/>
          <w:noProof/>
          <w:snapToGrid w:val="0"/>
          <w:sz w:val="28"/>
          <w:szCs w:val="28"/>
        </w:rPr>
        <w:t xml:space="preserve"> </w:t>
      </w:r>
      <w:r w:rsidRPr="008D0060">
        <w:rPr>
          <w:rFonts w:ascii="Times New Roman" w:hAnsi="Times New Roman"/>
          <w:b w:val="0"/>
          <w:snapToGrid w:val="0"/>
          <w:position w:val="-6"/>
          <w:sz w:val="28"/>
          <w:szCs w:val="28"/>
        </w:rPr>
        <w:object w:dxaOrig="240" w:dyaOrig="279">
          <v:shape id="_x0000_i1063" type="#_x0000_t75" style="width:11.75pt;height:14.55pt" o:ole="" fillcolor="window">
            <v:imagedata r:id="rId23" o:title=""/>
          </v:shape>
          <o:OLEObject Type="Embed" ProgID="Equation.3" ShapeID="_x0000_i1063" DrawAspect="Content" ObjectID="_1446885960" r:id="rId97"/>
        </w:object>
      </w:r>
      <w:r w:rsidRPr="008D0060">
        <w:rPr>
          <w:rFonts w:ascii="Times New Roman" w:hAnsi="Times New Roman"/>
          <w:b w:val="0"/>
          <w:snapToGrid w:val="0"/>
          <w:sz w:val="28"/>
          <w:szCs w:val="28"/>
        </w:rPr>
        <w:t xml:space="preserve"> обусловли</w:t>
      </w:r>
      <w:r w:rsidRPr="008D0060">
        <w:rPr>
          <w:rFonts w:ascii="Times New Roman" w:hAnsi="Times New Roman"/>
          <w:b w:val="0"/>
          <w:snapToGrid w:val="0"/>
          <w:sz w:val="28"/>
          <w:szCs w:val="28"/>
        </w:rPr>
        <w:softHyphen/>
        <w:t>вает снижение напряжения генератора. Если возрастание нагрузки происхо</w:t>
      </w:r>
      <w:r w:rsidRPr="008D0060">
        <w:rPr>
          <w:rFonts w:ascii="Times New Roman" w:hAnsi="Times New Roman"/>
          <w:b w:val="0"/>
          <w:snapToGrid w:val="0"/>
          <w:sz w:val="28"/>
          <w:szCs w:val="28"/>
        </w:rPr>
        <w:softHyphen/>
        <w:t>дит достаточно медленно, то э. д. с. генераторов путем регулирования тока возбуждения может быть изменена для поддержания постоянства напряжения на шинах генераторного напряжения. Предел передаваемой мощности при этом резко возрастает.</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Обратимся снова к схеме электропередачи (рис.</w:t>
      </w:r>
      <w:r w:rsidRPr="008D0060">
        <w:rPr>
          <w:rFonts w:ascii="Times New Roman" w:hAnsi="Times New Roman"/>
          <w:b w:val="0"/>
          <w:noProof/>
          <w:snapToGrid w:val="0"/>
          <w:sz w:val="28"/>
          <w:szCs w:val="28"/>
        </w:rPr>
        <w:t xml:space="preserve"> 5.8)</w:t>
      </w:r>
      <w:r w:rsidRPr="008D0060">
        <w:rPr>
          <w:rFonts w:ascii="Times New Roman" w:hAnsi="Times New Roman"/>
          <w:b w:val="0"/>
          <w:snapToGrid w:val="0"/>
          <w:sz w:val="28"/>
          <w:szCs w:val="28"/>
        </w:rPr>
        <w:t xml:space="preserve"> с индуктивным сопротивлением системы</w:t>
      </w:r>
      <w:r w:rsidRPr="008D0060">
        <w:rPr>
          <w:rFonts w:ascii="Times New Roman" w:hAnsi="Times New Roman"/>
          <w:b w:val="0"/>
          <w:snapToGrid w:val="0"/>
          <w:position w:val="-12"/>
          <w:sz w:val="28"/>
          <w:szCs w:val="28"/>
        </w:rPr>
        <w:object w:dxaOrig="2720" w:dyaOrig="360">
          <v:shape id="_x0000_i1064" type="#_x0000_t75" style="width:135.7pt;height:18pt" o:ole="" fillcolor="window">
            <v:imagedata r:id="rId98" o:title=""/>
          </v:shape>
          <o:OLEObject Type="Embed" ProgID="Equation.3" ShapeID="_x0000_i1064" DrawAspect="Content" ObjectID="_1446885961" r:id="rId99"/>
        </w:object>
      </w:r>
      <w:r w:rsidRPr="008D0060">
        <w:rPr>
          <w:rFonts w:ascii="Times New Roman" w:hAnsi="Times New Roman"/>
          <w:b w:val="0"/>
          <w:snapToGrid w:val="0"/>
          <w:sz w:val="28"/>
          <w:szCs w:val="28"/>
        </w:rPr>
        <w:t>. Значение напряжения на ши</w:t>
      </w:r>
      <w:r w:rsidRPr="008D0060">
        <w:rPr>
          <w:rFonts w:ascii="Times New Roman" w:hAnsi="Times New Roman"/>
          <w:b w:val="0"/>
          <w:snapToGrid w:val="0"/>
          <w:sz w:val="28"/>
          <w:szCs w:val="28"/>
        </w:rPr>
        <w:softHyphen/>
        <w:t xml:space="preserve">нах генераторов </w:t>
      </w:r>
      <w:r w:rsidRPr="008D0060">
        <w:rPr>
          <w:rFonts w:ascii="Times New Roman" w:hAnsi="Times New Roman"/>
          <w:b w:val="0"/>
          <w:snapToGrid w:val="0"/>
          <w:position w:val="-12"/>
          <w:sz w:val="28"/>
          <w:szCs w:val="28"/>
          <w:lang w:val="en-US"/>
        </w:rPr>
        <w:object w:dxaOrig="420" w:dyaOrig="360">
          <v:shape id="_x0000_i1065" type="#_x0000_t75" style="width:20.75pt;height:18pt" o:ole="" fillcolor="window">
            <v:imagedata r:id="rId100" o:title=""/>
          </v:shape>
          <o:OLEObject Type="Embed" ProgID="Equation.3" ShapeID="_x0000_i1065" DrawAspect="Content" ObjectID="_1446885962" r:id="rId101"/>
        </w:object>
      </w:r>
      <w:r w:rsidRPr="008D0060">
        <w:rPr>
          <w:rFonts w:ascii="Times New Roman" w:hAnsi="Times New Roman"/>
          <w:b w:val="0"/>
          <w:snapToGrid w:val="0"/>
          <w:sz w:val="28"/>
          <w:szCs w:val="28"/>
        </w:rPr>
        <w:t xml:space="preserve"> в этой схеме нетрудно получить на векторной диаграмме (рис.</w:t>
      </w:r>
      <w:r w:rsidRPr="008D0060">
        <w:rPr>
          <w:rFonts w:ascii="Times New Roman" w:hAnsi="Times New Roman"/>
          <w:b w:val="0"/>
          <w:noProof/>
          <w:snapToGrid w:val="0"/>
          <w:sz w:val="28"/>
          <w:szCs w:val="28"/>
        </w:rPr>
        <w:t xml:space="preserve"> 5.9),</w:t>
      </w:r>
      <w:r w:rsidRPr="008D0060">
        <w:rPr>
          <w:rFonts w:ascii="Times New Roman" w:hAnsi="Times New Roman"/>
          <w:b w:val="0"/>
          <w:snapToGrid w:val="0"/>
          <w:sz w:val="28"/>
          <w:szCs w:val="28"/>
        </w:rPr>
        <w:t xml:space="preserve"> прибавляя к вектору напряжения приемника </w:t>
      </w:r>
      <w:r w:rsidRPr="008D0060">
        <w:rPr>
          <w:rFonts w:ascii="Times New Roman" w:hAnsi="Times New Roman"/>
          <w:b w:val="0"/>
          <w:i/>
          <w:snapToGrid w:val="0"/>
          <w:sz w:val="28"/>
          <w:szCs w:val="28"/>
          <w:lang w:val="en-US"/>
        </w:rPr>
        <w:t>U</w:t>
      </w:r>
      <w:r w:rsidRPr="008D0060">
        <w:rPr>
          <w:rFonts w:ascii="Times New Roman" w:hAnsi="Times New Roman"/>
          <w:b w:val="0"/>
          <w:snapToGrid w:val="0"/>
          <w:sz w:val="28"/>
          <w:szCs w:val="28"/>
        </w:rPr>
        <w:t xml:space="preserve"> падение напряже</w:t>
      </w:r>
      <w:r w:rsidRPr="008D0060">
        <w:rPr>
          <w:rFonts w:ascii="Times New Roman" w:hAnsi="Times New Roman"/>
          <w:b w:val="0"/>
          <w:snapToGrid w:val="0"/>
          <w:sz w:val="28"/>
          <w:szCs w:val="28"/>
        </w:rPr>
        <w:softHyphen/>
        <w:t xml:space="preserve">ния в суммарном индуктивном сопротивлении трансформаторов и линии, равном: </w:t>
      </w:r>
      <w:r w:rsidRPr="008D0060">
        <w:rPr>
          <w:rFonts w:ascii="Times New Roman" w:hAnsi="Times New Roman"/>
          <w:b w:val="0"/>
          <w:snapToGrid w:val="0"/>
          <w:position w:val="-12"/>
          <w:sz w:val="28"/>
          <w:szCs w:val="28"/>
        </w:rPr>
        <w:object w:dxaOrig="2200" w:dyaOrig="360">
          <v:shape id="_x0000_i1066" type="#_x0000_t75" style="width:110.1pt;height:18pt" o:ole="" fillcolor="window">
            <v:imagedata r:id="rId102" o:title=""/>
          </v:shape>
          <o:OLEObject Type="Embed" ProgID="Equation.3" ShapeID="_x0000_i1066" DrawAspect="Content" ObjectID="_1446885963" r:id="rId103"/>
        </w:object>
      </w:r>
      <w:r w:rsidRPr="008D0060">
        <w:rPr>
          <w:rFonts w:ascii="Times New Roman" w:hAnsi="Times New Roman"/>
          <w:b w:val="0"/>
          <w:snapToGrid w:val="0"/>
          <w:sz w:val="28"/>
          <w:szCs w:val="28"/>
        </w:rPr>
        <w:t xml:space="preserve"> Прибавляя далее к вектору </w:t>
      </w:r>
      <w:r w:rsidRPr="008D0060">
        <w:rPr>
          <w:rFonts w:ascii="Times New Roman" w:hAnsi="Times New Roman"/>
          <w:b w:val="0"/>
          <w:snapToGrid w:val="0"/>
          <w:position w:val="-12"/>
          <w:sz w:val="28"/>
          <w:szCs w:val="28"/>
          <w:lang w:val="en-US"/>
        </w:rPr>
        <w:object w:dxaOrig="420" w:dyaOrig="360">
          <v:shape id="_x0000_i1067" type="#_x0000_t75" style="width:20.75pt;height:18pt" o:ole="" fillcolor="window">
            <v:imagedata r:id="rId100" o:title=""/>
          </v:shape>
          <o:OLEObject Type="Embed" ProgID="Equation.3" ShapeID="_x0000_i1067" DrawAspect="Content" ObjectID="_1446885964" r:id="rId104"/>
        </w:object>
      </w:r>
      <w:r w:rsidRPr="008D0060">
        <w:rPr>
          <w:rFonts w:ascii="Times New Roman" w:hAnsi="Times New Roman"/>
          <w:b w:val="0"/>
          <w:snapToGrid w:val="0"/>
          <w:sz w:val="28"/>
          <w:szCs w:val="28"/>
        </w:rPr>
        <w:t xml:space="preserve"> падение напряжения в синхронном индуктивном сопротивлении генератора </w:t>
      </w:r>
      <w:r w:rsidRPr="008D0060">
        <w:rPr>
          <w:rFonts w:ascii="Times New Roman" w:hAnsi="Times New Roman"/>
          <w:b w:val="0"/>
          <w:snapToGrid w:val="0"/>
          <w:position w:val="-12"/>
          <w:sz w:val="28"/>
          <w:szCs w:val="28"/>
        </w:rPr>
        <w:object w:dxaOrig="360" w:dyaOrig="360">
          <v:shape id="_x0000_i1068" type="#_x0000_t75" style="width:18pt;height:18pt" o:ole="" fillcolor="window">
            <v:imagedata r:id="rId105" o:title=""/>
          </v:shape>
          <o:OLEObject Type="Embed" ProgID="Equation.3" ShapeID="_x0000_i1068" DrawAspect="Content" ObjectID="_1446885965" r:id="rId106"/>
        </w:object>
      </w:r>
      <w:r w:rsidRPr="008D0060">
        <w:rPr>
          <w:rFonts w:ascii="Times New Roman" w:hAnsi="Times New Roman"/>
          <w:b w:val="0"/>
          <w:snapToGrid w:val="0"/>
          <w:sz w:val="28"/>
          <w:szCs w:val="28"/>
        </w:rPr>
        <w:t xml:space="preserve">, находим э. д. с. генератора в данном режиме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Вектор напряжения на шинах генератора </w:t>
      </w:r>
      <w:r w:rsidRPr="008D0060">
        <w:rPr>
          <w:rFonts w:ascii="Times New Roman" w:hAnsi="Times New Roman"/>
          <w:b w:val="0"/>
          <w:snapToGrid w:val="0"/>
          <w:position w:val="-12"/>
          <w:sz w:val="28"/>
          <w:szCs w:val="28"/>
        </w:rPr>
        <w:object w:dxaOrig="420" w:dyaOrig="360">
          <v:shape id="_x0000_i1069" type="#_x0000_t75" style="width:20.75pt;height:18pt" o:ole="" fillcolor="window">
            <v:imagedata r:id="rId107" o:title=""/>
          </v:shape>
          <o:OLEObject Type="Embed" ProgID="Equation.3" ShapeID="_x0000_i1069" DrawAspect="Content" ObjectID="_1446885966" r:id="rId108"/>
        </w:object>
      </w:r>
      <w:r w:rsidRPr="008D0060">
        <w:rPr>
          <w:rFonts w:ascii="Times New Roman" w:hAnsi="Times New Roman"/>
          <w:b w:val="0"/>
          <w:snapToGrid w:val="0"/>
          <w:sz w:val="28"/>
          <w:szCs w:val="28"/>
        </w:rPr>
        <w:t xml:space="preserve"> делит вектор полного падения напряжения </w:t>
      </w:r>
      <w:r w:rsidRPr="008D0060">
        <w:rPr>
          <w:rFonts w:ascii="Times New Roman" w:hAnsi="Times New Roman"/>
          <w:b w:val="0"/>
          <w:snapToGrid w:val="0"/>
          <w:position w:val="-12"/>
          <w:sz w:val="28"/>
          <w:szCs w:val="28"/>
        </w:rPr>
        <w:object w:dxaOrig="380" w:dyaOrig="360">
          <v:shape id="_x0000_i1070" type="#_x0000_t75" style="width:18.7pt;height:18pt" o:ole="" fillcolor="window">
            <v:imagedata r:id="rId109" o:title=""/>
          </v:shape>
          <o:OLEObject Type="Embed" ProgID="Equation.3" ShapeID="_x0000_i1070" DrawAspect="Content" ObjectID="_1446885967" r:id="rId110"/>
        </w:object>
      </w:r>
      <w:r w:rsidRPr="008D0060">
        <w:rPr>
          <w:rFonts w:ascii="Times New Roman" w:hAnsi="Times New Roman"/>
          <w:b w:val="0"/>
          <w:snapToGrid w:val="0"/>
          <w:sz w:val="28"/>
          <w:szCs w:val="28"/>
        </w:rPr>
        <w:t xml:space="preserve"> на два отрезка</w: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w:t>
      </w:r>
      <w:r w:rsidRPr="008D0060">
        <w:rPr>
          <w:rFonts w:ascii="Times New Roman" w:hAnsi="Times New Roman"/>
          <w:b w:val="0"/>
          <w:snapToGrid w:val="0"/>
          <w:position w:val="-12"/>
          <w:sz w:val="28"/>
          <w:szCs w:val="28"/>
        </w:rPr>
        <w:object w:dxaOrig="1240" w:dyaOrig="360">
          <v:shape id="_x0000_i1071" type="#_x0000_t75" style="width:62.3pt;height:18pt" o:ole="" fillcolor="window">
            <v:imagedata r:id="rId111" o:title=""/>
          </v:shape>
          <o:OLEObject Type="Embed" ProgID="Equation.3" ShapeID="_x0000_i1071" DrawAspect="Content" ObjectID="_1446885968" r:id="rId112"/>
        </w:object>
      </w:r>
      <w:r w:rsidRPr="008D0060">
        <w:rPr>
          <w:rFonts w:ascii="Times New Roman" w:hAnsi="Times New Roman"/>
          <w:b w:val="0"/>
          <w:i/>
          <w:snapToGrid w:val="0"/>
          <w:sz w:val="28"/>
          <w:szCs w:val="28"/>
        </w:rPr>
        <w:t xml:space="preserve"> — </w:t>
      </w:r>
      <w:r w:rsidRPr="008D0060">
        <w:rPr>
          <w:rFonts w:ascii="Times New Roman" w:hAnsi="Times New Roman"/>
          <w:b w:val="0"/>
          <w:snapToGrid w:val="0"/>
          <w:sz w:val="28"/>
          <w:szCs w:val="28"/>
        </w:rPr>
        <w:t xml:space="preserve">в отношении значений индуктивных сопротивлений </w:t>
      </w:r>
      <w:r w:rsidRPr="008D0060">
        <w:rPr>
          <w:rFonts w:ascii="Times New Roman" w:hAnsi="Times New Roman"/>
          <w:b w:val="0"/>
          <w:snapToGrid w:val="0"/>
          <w:position w:val="-12"/>
          <w:sz w:val="28"/>
          <w:szCs w:val="28"/>
        </w:rPr>
        <w:object w:dxaOrig="1080" w:dyaOrig="360">
          <v:shape id="_x0000_i1072" type="#_x0000_t75" style="width:54pt;height:18pt" o:ole="" fillcolor="window">
            <v:imagedata r:id="rId113" o:title=""/>
          </v:shape>
          <o:OLEObject Type="Embed" ProgID="Equation.3" ShapeID="_x0000_i1072" DrawAspect="Content" ObjectID="_1446885969" r:id="rId114"/>
        </w:object>
      </w:r>
      <w:r w:rsidRPr="008D0060">
        <w:rPr>
          <w:rFonts w:ascii="Times New Roman" w:hAnsi="Times New Roman"/>
          <w:b w:val="0"/>
          <w:snapToGrid w:val="0"/>
          <w:sz w:val="28"/>
          <w:szCs w:val="28"/>
        </w:rPr>
        <w:t>. При увеличении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73" type="#_x0000_t75" style="width:11.75pt;height:14.55pt" o:ole="" fillcolor="window">
            <v:imagedata r:id="rId23" o:title=""/>
          </v:shape>
          <o:OLEObject Type="Embed" ProgID="Equation.3" ShapeID="_x0000_i1073" DrawAspect="Content" ObjectID="_1446885970" r:id="rId115"/>
        </w:object>
      </w:r>
      <w:r w:rsidRPr="008D0060">
        <w:rPr>
          <w:rFonts w:ascii="Times New Roman" w:hAnsi="Times New Roman"/>
          <w:b w:val="0"/>
          <w:snapToGrid w:val="0"/>
          <w:sz w:val="28"/>
          <w:szCs w:val="28"/>
        </w:rPr>
        <w:t xml:space="preserve"> на </w:t>
      </w:r>
      <w:r w:rsidRPr="008D0060">
        <w:rPr>
          <w:rFonts w:ascii="Times New Roman" w:hAnsi="Times New Roman"/>
          <w:b w:val="0"/>
          <w:snapToGrid w:val="0"/>
          <w:position w:val="-6"/>
          <w:sz w:val="28"/>
          <w:szCs w:val="28"/>
        </w:rPr>
        <w:object w:dxaOrig="400" w:dyaOrig="279">
          <v:shape id="_x0000_i1074" type="#_x0000_t75" style="width:20.1pt;height:14.55pt" o:ole="" fillcolor="window">
            <v:imagedata r:id="rId116" o:title=""/>
          </v:shape>
          <o:OLEObject Type="Embed" ProgID="Equation.3" ShapeID="_x0000_i1074" DrawAspect="Content" ObjectID="_1446885971" r:id="rId117"/>
        </w:object>
      </w:r>
      <w:r w:rsidRPr="008D0060">
        <w:rPr>
          <w:rFonts w:ascii="Times New Roman" w:hAnsi="Times New Roman"/>
          <w:b w:val="0"/>
          <w:snapToGrid w:val="0"/>
          <w:sz w:val="28"/>
          <w:szCs w:val="28"/>
        </w:rPr>
        <w:t xml:space="preserve"> вектор э. д. с. генератора Е займет новое положение, показан</w:t>
      </w:r>
      <w:r w:rsidRPr="008D0060">
        <w:rPr>
          <w:rFonts w:ascii="Times New Roman" w:hAnsi="Times New Roman"/>
          <w:b w:val="0"/>
          <w:snapToGrid w:val="0"/>
          <w:sz w:val="28"/>
          <w:szCs w:val="28"/>
        </w:rPr>
        <w:softHyphen/>
        <w:t>ное на диаграмме рис.</w:t>
      </w:r>
      <w:r w:rsidRPr="008D0060">
        <w:rPr>
          <w:rFonts w:ascii="Times New Roman" w:hAnsi="Times New Roman"/>
          <w:b w:val="0"/>
          <w:noProof/>
          <w:snapToGrid w:val="0"/>
          <w:sz w:val="28"/>
          <w:szCs w:val="28"/>
        </w:rPr>
        <w:t xml:space="preserve"> 5.9</w:t>
      </w:r>
      <w:r w:rsidRPr="008D0060">
        <w:rPr>
          <w:rFonts w:ascii="Times New Roman" w:hAnsi="Times New Roman"/>
          <w:b w:val="0"/>
          <w:snapToGrid w:val="0"/>
          <w:sz w:val="28"/>
          <w:szCs w:val="28"/>
        </w:rPr>
        <w:t xml:space="preserve"> штриховой линией. Положение вектора напря</w:t>
      </w:r>
      <w:r w:rsidRPr="008D0060">
        <w:rPr>
          <w:rFonts w:ascii="Times New Roman" w:hAnsi="Times New Roman"/>
          <w:b w:val="0"/>
          <w:snapToGrid w:val="0"/>
          <w:sz w:val="28"/>
          <w:szCs w:val="28"/>
        </w:rPr>
        <w:softHyphen/>
        <w:t xml:space="preserve">жения генератора </w:t>
      </w:r>
      <w:r w:rsidRPr="008D0060">
        <w:rPr>
          <w:rFonts w:ascii="Times New Roman" w:hAnsi="Times New Roman"/>
          <w:b w:val="0"/>
          <w:snapToGrid w:val="0"/>
          <w:position w:val="-12"/>
          <w:sz w:val="28"/>
          <w:szCs w:val="28"/>
        </w:rPr>
        <w:object w:dxaOrig="420" w:dyaOrig="360">
          <v:shape id="_x0000_i1075" type="#_x0000_t75" style="width:20.75pt;height:18pt" o:ole="" fillcolor="window">
            <v:imagedata r:id="rId118" o:title=""/>
          </v:shape>
          <o:OLEObject Type="Embed" ProgID="Equation.3" ShapeID="_x0000_i1075" DrawAspect="Content" ObjectID="_1446885972" r:id="rId119"/>
        </w:object>
      </w:r>
      <w:r w:rsidRPr="008D0060">
        <w:rPr>
          <w:rFonts w:ascii="Times New Roman" w:hAnsi="Times New Roman"/>
          <w:b w:val="0"/>
          <w:snapToGrid w:val="0"/>
          <w:sz w:val="28"/>
          <w:szCs w:val="28"/>
        </w:rPr>
        <w:t xml:space="preserve"> в новом режиме можно найти, разделив в том же отношении значений индуктивных сопротивлений </w:t>
      </w:r>
      <w:r w:rsidRPr="008D0060">
        <w:rPr>
          <w:rFonts w:ascii="Times New Roman" w:hAnsi="Times New Roman"/>
          <w:b w:val="0"/>
          <w:snapToGrid w:val="0"/>
          <w:position w:val="-12"/>
          <w:sz w:val="28"/>
          <w:szCs w:val="28"/>
        </w:rPr>
        <w:object w:dxaOrig="1080" w:dyaOrig="360">
          <v:shape id="_x0000_i1076" type="#_x0000_t75" style="width:54pt;height:18pt" o:ole="" fillcolor="window">
            <v:imagedata r:id="rId113" o:title=""/>
          </v:shape>
          <o:OLEObject Type="Embed" ProgID="Equation.3" ShapeID="_x0000_i1076" DrawAspect="Content" ObjectID="_1446885973" r:id="rId120"/>
        </w:object>
      </w:r>
      <w:r w:rsidRPr="008D0060">
        <w:rPr>
          <w:rFonts w:ascii="Times New Roman" w:hAnsi="Times New Roman"/>
          <w:b w:val="0"/>
          <w:snapToGrid w:val="0"/>
          <w:sz w:val="28"/>
          <w:szCs w:val="28"/>
        </w:rPr>
        <w:t xml:space="preserve"> вектор полного падения напряжения, соединяющий концы векторов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и </w:t>
      </w:r>
      <w:r w:rsidRPr="008D0060">
        <w:rPr>
          <w:rFonts w:ascii="Times New Roman" w:hAnsi="Times New Roman"/>
          <w:b w:val="0"/>
          <w:i/>
          <w:snapToGrid w:val="0"/>
          <w:sz w:val="28"/>
          <w:szCs w:val="28"/>
          <w:lang w:val="en-US"/>
        </w:rPr>
        <w:t>U</w:t>
      </w:r>
      <w:r w:rsidRPr="008D0060">
        <w:rPr>
          <w:rFonts w:ascii="Times New Roman" w:hAnsi="Times New Roman"/>
          <w:b w:val="0"/>
          <w:i/>
          <w:snapToGrid w:val="0"/>
          <w:sz w:val="28"/>
          <w:szCs w:val="28"/>
        </w:rPr>
        <w:t>.</w:t>
      </w:r>
    </w:p>
    <w:tbl>
      <w:tblPr>
        <w:tblW w:w="0" w:type="auto"/>
        <w:tblLayout w:type="fixed"/>
        <w:tblLook w:val="0000"/>
      </w:tblPr>
      <w:tblGrid>
        <w:gridCol w:w="9124"/>
      </w:tblGrid>
      <w:tr w:rsidR="00C562A1" w:rsidRPr="008D0060" w:rsidTr="00324B56">
        <w:tc>
          <w:tcPr>
            <w:tcW w:w="9124"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noProof/>
                <w:sz w:val="28"/>
                <w:szCs w:val="28"/>
              </w:rPr>
              <w:drawing>
                <wp:inline distT="0" distB="0" distL="0" distR="0">
                  <wp:extent cx="2209800" cy="962025"/>
                  <wp:effectExtent l="1905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21" cstate="print"/>
                          <a:srcRect/>
                          <a:stretch>
                            <a:fillRect/>
                          </a:stretch>
                        </pic:blipFill>
                        <pic:spPr bwMode="auto">
                          <a:xfrm>
                            <a:off x="0" y="0"/>
                            <a:ext cx="2209800" cy="962025"/>
                          </a:xfrm>
                          <a:prstGeom prst="rect">
                            <a:avLst/>
                          </a:prstGeom>
                          <a:noFill/>
                          <a:ln w="9525">
                            <a:noFill/>
                            <a:miter lim="800000"/>
                            <a:headEnd/>
                            <a:tailEnd/>
                          </a:ln>
                        </pic:spPr>
                      </pic:pic>
                    </a:graphicData>
                  </a:graphic>
                </wp:inline>
              </w:drawing>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Рис</w:t>
            </w:r>
            <w:r w:rsidRPr="008D0060">
              <w:rPr>
                <w:rFonts w:ascii="Times New Roman" w:hAnsi="Times New Roman"/>
                <w:b w:val="0"/>
                <w:noProof/>
                <w:snapToGrid w:val="0"/>
                <w:sz w:val="28"/>
                <w:szCs w:val="28"/>
              </w:rPr>
              <w:t xml:space="preserve"> </w:t>
            </w:r>
            <w:r w:rsidR="00F112A7" w:rsidRPr="008D0060">
              <w:rPr>
                <w:rFonts w:ascii="Times New Roman" w:hAnsi="Times New Roman"/>
                <w:b w:val="0"/>
                <w:noProof/>
                <w:snapToGrid w:val="0"/>
                <w:sz w:val="28"/>
                <w:szCs w:val="28"/>
              </w:rPr>
              <w:t>10</w:t>
            </w:r>
            <w:r w:rsidR="00FA0390" w:rsidRPr="008D0060">
              <w:rPr>
                <w:rFonts w:ascii="Times New Roman" w:hAnsi="Times New Roman"/>
                <w:b w:val="0"/>
                <w:noProof/>
                <w:snapToGrid w:val="0"/>
                <w:sz w:val="28"/>
                <w:szCs w:val="28"/>
              </w:rPr>
              <w:t>.</w: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Принципиальная схема и схема замещения</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электропередачи</w:t>
            </w:r>
          </w:p>
        </w:tc>
      </w:tr>
      <w:tr w:rsidR="00C562A1" w:rsidRPr="008D0060" w:rsidTr="00324B56">
        <w:tc>
          <w:tcPr>
            <w:tcW w:w="9124"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noProof/>
                <w:sz w:val="28"/>
                <w:szCs w:val="28"/>
              </w:rPr>
              <w:drawing>
                <wp:inline distT="0" distB="0" distL="0" distR="0">
                  <wp:extent cx="2019300" cy="1828800"/>
                  <wp:effectExtent l="1905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2" cstate="print"/>
                          <a:srcRect/>
                          <a:stretch>
                            <a:fillRect/>
                          </a:stretch>
                        </pic:blipFill>
                        <pic:spPr bwMode="auto">
                          <a:xfrm>
                            <a:off x="0" y="0"/>
                            <a:ext cx="2019300" cy="1828800"/>
                          </a:xfrm>
                          <a:prstGeom prst="rect">
                            <a:avLst/>
                          </a:prstGeom>
                          <a:noFill/>
                          <a:ln w="9525">
                            <a:noFill/>
                            <a:miter lim="800000"/>
                            <a:headEnd/>
                            <a:tailEnd/>
                          </a:ln>
                        </pic:spPr>
                      </pic:pic>
                    </a:graphicData>
                  </a:graphic>
                </wp:inline>
              </w:drawing>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Рис</w:t>
            </w:r>
            <w:r w:rsidRPr="008D0060">
              <w:rPr>
                <w:rFonts w:ascii="Times New Roman" w:hAnsi="Times New Roman"/>
                <w:b w:val="0"/>
                <w:noProof/>
                <w:snapToGrid w:val="0"/>
                <w:sz w:val="28"/>
                <w:szCs w:val="28"/>
              </w:rPr>
              <w:t xml:space="preserve"> </w:t>
            </w:r>
            <w:r w:rsidR="00F112A7" w:rsidRPr="008D0060">
              <w:rPr>
                <w:rFonts w:ascii="Times New Roman" w:hAnsi="Times New Roman"/>
                <w:b w:val="0"/>
                <w:noProof/>
                <w:snapToGrid w:val="0"/>
                <w:sz w:val="28"/>
                <w:szCs w:val="28"/>
              </w:rPr>
              <w:t>11</w:t>
            </w:r>
            <w:r w:rsidR="00FA0390" w:rsidRPr="008D0060">
              <w:rPr>
                <w:rFonts w:ascii="Times New Roman" w:hAnsi="Times New Roman"/>
                <w:b w:val="0"/>
                <w:noProof/>
                <w:snapToGrid w:val="0"/>
                <w:sz w:val="28"/>
                <w:szCs w:val="28"/>
              </w:rPr>
              <w:t>.</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Изменение напряжения при увеличении угла</w:t>
            </w:r>
          </w:p>
        </w:tc>
      </w:tr>
    </w:tbl>
    <w:p w:rsidR="00C562A1" w:rsidRPr="008D0060" w:rsidRDefault="00C562A1" w:rsidP="008D0060">
      <w:pPr>
        <w:widowControl w:val="0"/>
        <w:ind w:right="-22" w:firstLine="720"/>
        <w:jc w:val="both"/>
        <w:rPr>
          <w:rFonts w:ascii="Times New Roman" w:hAnsi="Times New Roman"/>
          <w:b w:val="0"/>
          <w:snapToGrid w:val="0"/>
          <w:sz w:val="28"/>
          <w:szCs w:val="28"/>
        </w:rPr>
      </w:pPr>
    </w:p>
    <w:p w:rsidR="00C562A1" w:rsidRPr="008D0060" w:rsidRDefault="00C562A1" w:rsidP="008D0060">
      <w:pPr>
        <w:widowControl w:val="0"/>
        <w:ind w:right="-22"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Как вытекает из диаграммы, вектор напряжения</w:t>
      </w:r>
      <w:r w:rsidRPr="008D0060">
        <w:rPr>
          <w:rFonts w:ascii="Times New Roman" w:hAnsi="Times New Roman"/>
          <w:b w:val="0"/>
          <w:noProof/>
          <w:snapToGrid w:val="0"/>
          <w:sz w:val="28"/>
          <w:szCs w:val="28"/>
        </w:rPr>
        <w:t xml:space="preserve"> </w:t>
      </w:r>
      <w:r w:rsidRPr="008D0060">
        <w:rPr>
          <w:rFonts w:ascii="Times New Roman" w:hAnsi="Times New Roman"/>
          <w:b w:val="0"/>
          <w:snapToGrid w:val="0"/>
          <w:position w:val="-12"/>
          <w:sz w:val="28"/>
          <w:szCs w:val="28"/>
        </w:rPr>
        <w:object w:dxaOrig="420" w:dyaOrig="360">
          <v:shape id="_x0000_i1077" type="#_x0000_t75" style="width:20.75pt;height:18pt" o:ole="" fillcolor="window">
            <v:imagedata r:id="rId118" o:title=""/>
          </v:shape>
          <o:OLEObject Type="Embed" ProgID="Equation.3" ShapeID="_x0000_i1077" DrawAspect="Content" ObjectID="_1446885974" r:id="rId123"/>
        </w:object>
      </w:r>
      <w:r w:rsidRPr="008D0060">
        <w:rPr>
          <w:rFonts w:ascii="Times New Roman" w:hAnsi="Times New Roman"/>
          <w:b w:val="0"/>
          <w:snapToGrid w:val="0"/>
          <w:sz w:val="28"/>
          <w:szCs w:val="28"/>
        </w:rPr>
        <w:t xml:space="preserve"> при увеличении </w:t>
      </w:r>
      <w:r w:rsidRPr="008D0060">
        <w:rPr>
          <w:rFonts w:ascii="Times New Roman" w:hAnsi="Times New Roman"/>
          <w:b w:val="0"/>
          <w:snapToGrid w:val="0"/>
          <w:sz w:val="28"/>
          <w:szCs w:val="28"/>
        </w:rPr>
        <w:lastRenderedPageBreak/>
        <w:t>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78" type="#_x0000_t75" style="width:11.75pt;height:14.55pt" o:ole="" fillcolor="window">
            <v:imagedata r:id="rId23" o:title=""/>
          </v:shape>
          <o:OLEObject Type="Embed" ProgID="Equation.3" ShapeID="_x0000_i1078" DrawAspect="Content" ObjectID="_1446885975" r:id="rId124"/>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поворачивается, следуя за вектором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и, что особенно важно, </w:t>
      </w:r>
      <w:r w:rsidRPr="008D0060">
        <w:rPr>
          <w:rFonts w:ascii="Times New Roman" w:hAnsi="Times New Roman"/>
          <w:b w:val="0"/>
          <w:snapToGrid w:val="0"/>
          <w:position w:val="-12"/>
          <w:sz w:val="28"/>
          <w:szCs w:val="28"/>
        </w:rPr>
        <w:object w:dxaOrig="420" w:dyaOrig="360">
          <v:shape id="_x0000_i1079" type="#_x0000_t75" style="width:20.75pt;height:18pt" o:ole="" fillcolor="window">
            <v:imagedata r:id="rId118" o:title=""/>
          </v:shape>
          <o:OLEObject Type="Embed" ProgID="Equation.3" ShapeID="_x0000_i1079" DrawAspect="Content" ObjectID="_1446885976" r:id="rId125"/>
        </w:object>
      </w:r>
      <w:r w:rsidRPr="008D0060">
        <w:rPr>
          <w:rFonts w:ascii="Times New Roman" w:hAnsi="Times New Roman"/>
          <w:b w:val="0"/>
          <w:snapToGrid w:val="0"/>
          <w:sz w:val="28"/>
          <w:szCs w:val="28"/>
        </w:rPr>
        <w:t xml:space="preserve"> при этом уменьшается. Этот вывод, очевидно, справедлив для напряжения любой другой промежуточной точки схемы электропередачи: на шинах подстанции, на линии и т. д.</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При наличии у генераторов автоматических регуляторов возбуждения контролирующих напряжение </w:t>
      </w:r>
      <w:r w:rsidRPr="008D0060">
        <w:rPr>
          <w:rFonts w:ascii="Times New Roman" w:hAnsi="Times New Roman"/>
          <w:b w:val="0"/>
          <w:snapToGrid w:val="0"/>
          <w:position w:val="-12"/>
          <w:sz w:val="28"/>
          <w:szCs w:val="28"/>
        </w:rPr>
        <w:object w:dxaOrig="420" w:dyaOrig="360">
          <v:shape id="_x0000_i1080" type="#_x0000_t75" style="width:20.75pt;height:18pt" o:ole="" fillcolor="window">
            <v:imagedata r:id="rId118" o:title=""/>
          </v:shape>
          <o:OLEObject Type="Embed" ProgID="Equation.3" ShapeID="_x0000_i1080" DrawAspect="Content" ObjectID="_1446885977" r:id="rId126"/>
        </w:object>
      </w:r>
      <w:r w:rsidRPr="008D0060">
        <w:rPr>
          <w:rFonts w:ascii="Times New Roman" w:hAnsi="Times New Roman"/>
          <w:b w:val="0"/>
          <w:snapToGrid w:val="0"/>
          <w:sz w:val="28"/>
          <w:szCs w:val="28"/>
        </w:rPr>
        <w:t>, регуляторы, реагируя на понижение напряжения при возрастании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81" type="#_x0000_t75" style="width:11.75pt;height:14.55pt" o:ole="" fillcolor="window">
            <v:imagedata r:id="rId23" o:title=""/>
          </v:shape>
          <o:OLEObject Type="Embed" ProgID="Equation.3" ShapeID="_x0000_i1081" DrawAspect="Content" ObjectID="_1446885978" r:id="rId127"/>
        </w:objec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будут увеличивать ток возбуждения генера</w:t>
      </w:r>
      <w:r w:rsidRPr="008D0060">
        <w:rPr>
          <w:rFonts w:ascii="Times New Roman" w:hAnsi="Times New Roman"/>
          <w:b w:val="0"/>
          <w:snapToGrid w:val="0"/>
          <w:sz w:val="28"/>
          <w:szCs w:val="28"/>
        </w:rPr>
        <w:softHyphen/>
        <w:t xml:space="preserve">торов, а с ними э. д. с.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до тех пор, пока не восстановят прежнего значения напряжения.</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Таким образом, исследуя установившиеся режимы работы генераторов, имеющих автоматические регуляторы напряжения, при различных значениях угла</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82" type="#_x0000_t75" style="width:11.75pt;height:14.55pt" o:ole="" fillcolor="window">
            <v:imagedata r:id="rId23" o:title=""/>
          </v:shape>
          <o:OLEObject Type="Embed" ProgID="Equation.3" ShapeID="_x0000_i1082" DrawAspect="Content" ObjectID="_1446885979" r:id="rId128"/>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следует исходить из постоянства напряжения на шинах генераторного напряжения </w:t>
      </w:r>
      <w:r w:rsidRPr="008D0060">
        <w:rPr>
          <w:rFonts w:ascii="Times New Roman" w:hAnsi="Times New Roman"/>
          <w:b w:val="0"/>
          <w:snapToGrid w:val="0"/>
          <w:position w:val="-12"/>
          <w:sz w:val="28"/>
          <w:szCs w:val="28"/>
        </w:rPr>
        <w:object w:dxaOrig="420" w:dyaOrig="360">
          <v:shape id="_x0000_i1083" type="#_x0000_t75" style="width:20.75pt;height:18pt" o:ole="" fillcolor="window">
            <v:imagedata r:id="rId118" o:title=""/>
          </v:shape>
          <o:OLEObject Type="Embed" ProgID="Equation.3" ShapeID="_x0000_i1083" DrawAspect="Content" ObjectID="_1446885980" r:id="rId129"/>
        </w:object>
      </w:r>
      <w:r w:rsidRPr="008D0060">
        <w:rPr>
          <w:rFonts w:ascii="Times New Roman" w:hAnsi="Times New Roman"/>
          <w:b w:val="0"/>
          <w:snapToGrid w:val="0"/>
          <w:sz w:val="28"/>
          <w:szCs w:val="28"/>
        </w:rPr>
        <w:t xml:space="preserve">. Значение же э. д. с. генераторов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в этих условиях будет изменяться, возрастая с увеличением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84" type="#_x0000_t75" style="width:11.75pt;height:14.55pt" o:ole="" fillcolor="window">
            <v:imagedata r:id="rId23" o:title=""/>
          </v:shape>
          <o:OLEObject Type="Embed" ProgID="Equation.3" ShapeID="_x0000_i1084" DrawAspect="Content" ObjectID="_1446885981" r:id="rId130"/>
        </w:object>
      </w:r>
      <w:r w:rsidRPr="008D0060">
        <w:rPr>
          <w:rFonts w:ascii="Times New Roman" w:hAnsi="Times New Roman"/>
          <w:b w:val="0"/>
          <w:snapToGrid w:val="0"/>
          <w:sz w:val="28"/>
          <w:szCs w:val="28"/>
        </w:rPr>
        <w:t xml:space="preserve"> (рис.</w:t>
      </w:r>
      <w:r w:rsidRPr="008D0060">
        <w:rPr>
          <w:rFonts w:ascii="Times New Roman" w:hAnsi="Times New Roman"/>
          <w:b w:val="0"/>
          <w:noProof/>
          <w:snapToGrid w:val="0"/>
          <w:sz w:val="28"/>
          <w:szCs w:val="28"/>
        </w:rPr>
        <w:t xml:space="preserve"> 5.10).</w:t>
      </w:r>
      <w:r w:rsidRPr="008D0060">
        <w:rPr>
          <w:rFonts w:ascii="Times New Roman" w:hAnsi="Times New Roman"/>
          <w:b w:val="0"/>
          <w:snapToGrid w:val="0"/>
          <w:sz w:val="28"/>
          <w:szCs w:val="28"/>
        </w:rPr>
        <w:t xml:space="preserve"> Если при неизменной э. д. с. характеристика мощности генераторов в зависимости от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85" type="#_x0000_t75" style="width:11.75pt;height:14.55pt" o:ole="" fillcolor="window">
            <v:imagedata r:id="rId23" o:title=""/>
          </v:shape>
          <o:OLEObject Type="Embed" ProgID="Equation.3" ShapeID="_x0000_i1085" DrawAspect="Content" ObjectID="_1446885982" r:id="rId131"/>
        </w:object>
      </w:r>
      <w:r w:rsidRPr="008D0060">
        <w:rPr>
          <w:rFonts w:ascii="Times New Roman" w:hAnsi="Times New Roman"/>
          <w:b w:val="0"/>
          <w:snapToGrid w:val="0"/>
          <w:sz w:val="28"/>
          <w:szCs w:val="28"/>
        </w:rPr>
        <w:t xml:space="preserve"> пред</w:t>
      </w:r>
      <w:r w:rsidRPr="008D0060">
        <w:rPr>
          <w:rFonts w:ascii="Times New Roman" w:hAnsi="Times New Roman"/>
          <w:b w:val="0"/>
          <w:snapToGrid w:val="0"/>
          <w:sz w:val="28"/>
          <w:szCs w:val="28"/>
        </w:rPr>
        <w:softHyphen/>
        <w:t>ставляет собой синусоиду:</w: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position w:val="-32"/>
          <w:sz w:val="28"/>
          <w:szCs w:val="28"/>
        </w:rPr>
        <w:object w:dxaOrig="1500" w:dyaOrig="740">
          <v:shape id="_x0000_i1086" type="#_x0000_t75" style="width:74.75pt;height:36.7pt" o:ole="" fillcolor="window">
            <v:imagedata r:id="rId132" o:title=""/>
          </v:shape>
          <o:OLEObject Type="Embed" ProgID="Equation.3" ShapeID="_x0000_i1086" DrawAspect="Content" ObjectID="_1446885983" r:id="rId133"/>
        </w:object>
      </w:r>
      <w:r w:rsidR="00F112A7" w:rsidRPr="008D0060">
        <w:rPr>
          <w:rFonts w:ascii="Times New Roman" w:hAnsi="Times New Roman"/>
          <w:b w:val="0"/>
          <w:snapToGrid w:val="0"/>
          <w:position w:val="-32"/>
          <w:sz w:val="28"/>
          <w:szCs w:val="28"/>
        </w:rPr>
        <w:t xml:space="preserve">  (14).</w: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то при наличии регуляторов напряжения эта характеристика будет иметь более сложный характер, отражая непрерывное изменение э. д. с. генераторов в зависимости от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87" type="#_x0000_t75" style="width:11.75pt;height:14.55pt" o:ole="" fillcolor="window">
            <v:imagedata r:id="rId23" o:title=""/>
          </v:shape>
          <o:OLEObject Type="Embed" ProgID="Equation.3" ShapeID="_x0000_i1087" DrawAspect="Content" ObjectID="_1446885984" r:id="rId134"/>
        </w:objec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Построив для различных значений э. д. с. </w:t>
      </w:r>
      <w:r w:rsidRPr="008D0060">
        <w:rPr>
          <w:rFonts w:ascii="Times New Roman" w:hAnsi="Times New Roman"/>
          <w:b w:val="0"/>
          <w:i/>
          <w:snapToGrid w:val="0"/>
          <w:sz w:val="28"/>
          <w:szCs w:val="28"/>
        </w:rPr>
        <w:t xml:space="preserve">Е </w:t>
      </w:r>
      <w:r w:rsidRPr="008D0060">
        <w:rPr>
          <w:rFonts w:ascii="Times New Roman" w:hAnsi="Times New Roman"/>
          <w:b w:val="0"/>
          <w:snapToGrid w:val="0"/>
          <w:sz w:val="28"/>
          <w:szCs w:val="28"/>
        </w:rPr>
        <w:t xml:space="preserve">семейство синусоид, амплитуды которых пропорциональны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(рис.</w:t>
      </w:r>
      <w:r w:rsidRPr="008D0060">
        <w:rPr>
          <w:rFonts w:ascii="Times New Roman" w:hAnsi="Times New Roman"/>
          <w:b w:val="0"/>
          <w:noProof/>
          <w:snapToGrid w:val="0"/>
          <w:sz w:val="28"/>
          <w:szCs w:val="28"/>
        </w:rPr>
        <w:t xml:space="preserve"> 5.11), </w:t>
      </w:r>
      <w:r w:rsidRPr="008D0060">
        <w:rPr>
          <w:rFonts w:ascii="Times New Roman" w:hAnsi="Times New Roman"/>
          <w:b w:val="0"/>
          <w:snapToGrid w:val="0"/>
          <w:sz w:val="28"/>
          <w:szCs w:val="28"/>
        </w:rPr>
        <w:t>характеристику мощности с учетом изменения э. д. с. (которую мы назовем внешней характеристикой) можно получить, переходя с одной синусоиды на другую в соответствии с ростом э. д. с., вытекающим из векторной диаграммы, приведенной на рис. 5.10</w: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Если увеличение мощности и угла происходит достаточно медленно, то такая же характеристика может быть получена и при ручном регулировании напряжения. Внешняя характеристика имеет возрастающий характер даже в области углов</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88" type="#_x0000_t75" style="width:11.75pt;height:14.55pt" o:ole="" fillcolor="window">
            <v:imagedata r:id="rId23" o:title=""/>
          </v:shape>
          <o:OLEObject Type="Embed" ProgID="Equation.3" ShapeID="_x0000_i1088" DrawAspect="Content" ObjectID="_1446885985" r:id="rId135"/>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что нетрудно объяс</w:t>
      </w:r>
      <w:r w:rsidRPr="008D0060">
        <w:rPr>
          <w:rFonts w:ascii="Times New Roman" w:hAnsi="Times New Roman"/>
          <w:b w:val="0"/>
          <w:snapToGrid w:val="0"/>
          <w:sz w:val="28"/>
          <w:szCs w:val="28"/>
        </w:rPr>
        <w:softHyphen/>
        <w:t xml:space="preserve">нить увеличением э. д. с.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которое преобладает над уменьшением </w:t>
      </w:r>
      <w:r w:rsidRPr="008D0060">
        <w:rPr>
          <w:rFonts w:ascii="Times New Roman" w:hAnsi="Times New Roman"/>
          <w:b w:val="0"/>
          <w:snapToGrid w:val="0"/>
          <w:position w:val="-6"/>
          <w:sz w:val="28"/>
          <w:szCs w:val="28"/>
          <w:lang w:val="en-US"/>
        </w:rPr>
        <w:object w:dxaOrig="580" w:dyaOrig="300">
          <v:shape id="_x0000_i1089" type="#_x0000_t75" style="width:29.1pt;height:15.25pt" o:ole="" fillcolor="window">
            <v:imagedata r:id="rId136" o:title=""/>
          </v:shape>
          <o:OLEObject Type="Embed" ProgID="Equation.3" ShapeID="_x0000_i1089" DrawAspect="Content" ObjectID="_1446885986" r:id="rId137"/>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в выражении мощности при углах, несколько больших</w:t>
      </w:r>
      <w:r w:rsidRPr="008D0060">
        <w:rPr>
          <w:rFonts w:ascii="Times New Roman" w:hAnsi="Times New Roman"/>
          <w:b w:val="0"/>
          <w:noProof/>
          <w:snapToGrid w:val="0"/>
          <w:sz w:val="28"/>
          <w:szCs w:val="28"/>
        </w:rPr>
        <w:t xml:space="preserve"> 90°.</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Максимум внешней характеристики достигается не при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90" type="#_x0000_t75" style="width:11.75pt;height:14.55pt" o:ole="" fillcolor="window">
            <v:imagedata r:id="rId23" o:title=""/>
          </v:shape>
          <o:OLEObject Type="Embed" ProgID="Equation.3" ShapeID="_x0000_i1090" DrawAspect="Content" ObjectID="_1446885987" r:id="rId138"/>
        </w:object>
      </w:r>
      <w:r w:rsidRPr="008D0060">
        <w:rPr>
          <w:rFonts w:ascii="Times New Roman" w:hAnsi="Times New Roman"/>
          <w:b w:val="0"/>
          <w:noProof/>
          <w:snapToGrid w:val="0"/>
          <w:sz w:val="28"/>
          <w:szCs w:val="28"/>
        </w:rPr>
        <w:t xml:space="preserve"> = 90°,</w:t>
      </w:r>
      <w:r w:rsidRPr="008D0060">
        <w:rPr>
          <w:rFonts w:ascii="Times New Roman" w:hAnsi="Times New Roman"/>
          <w:b w:val="0"/>
          <w:snapToGrid w:val="0"/>
          <w:sz w:val="28"/>
          <w:szCs w:val="28"/>
        </w:rPr>
        <w:t xml:space="preserve"> а при </w:t>
      </w:r>
      <w:r w:rsidRPr="008D0060">
        <w:rPr>
          <w:rFonts w:ascii="Times New Roman" w:hAnsi="Times New Roman"/>
          <w:b w:val="0"/>
          <w:snapToGrid w:val="0"/>
          <w:position w:val="-12"/>
          <w:sz w:val="28"/>
          <w:szCs w:val="28"/>
        </w:rPr>
        <w:object w:dxaOrig="380" w:dyaOrig="360">
          <v:shape id="_x0000_i1091" type="#_x0000_t75" style="width:18.7pt;height:18pt" o:ole="" fillcolor="window">
            <v:imagedata r:id="rId139" o:title=""/>
          </v:shape>
          <o:OLEObject Type="Embed" ProgID="Equation.3" ShapeID="_x0000_i1091" DrawAspect="Content" ObjectID="_1446885988" r:id="rId140"/>
        </w:object>
      </w:r>
      <w:r w:rsidRPr="008D0060">
        <w:rPr>
          <w:rFonts w:ascii="Times New Roman" w:hAnsi="Times New Roman"/>
          <w:b w:val="0"/>
          <w:noProof/>
          <w:snapToGrid w:val="0"/>
          <w:sz w:val="28"/>
          <w:szCs w:val="28"/>
        </w:rPr>
        <w:t>= 90°,</w:t>
      </w:r>
      <w:r w:rsidRPr="008D0060">
        <w:rPr>
          <w:rFonts w:ascii="Times New Roman" w:hAnsi="Times New Roman"/>
          <w:b w:val="0"/>
          <w:snapToGrid w:val="0"/>
          <w:sz w:val="28"/>
          <w:szCs w:val="28"/>
        </w:rPr>
        <w:t xml:space="preserve"> где </w:t>
      </w:r>
      <w:r w:rsidRPr="008D0060">
        <w:rPr>
          <w:rFonts w:ascii="Times New Roman" w:hAnsi="Times New Roman"/>
          <w:b w:val="0"/>
          <w:snapToGrid w:val="0"/>
          <w:position w:val="-12"/>
          <w:sz w:val="28"/>
          <w:szCs w:val="28"/>
        </w:rPr>
        <w:object w:dxaOrig="380" w:dyaOrig="360">
          <v:shape id="_x0000_i1092" type="#_x0000_t75" style="width:18.7pt;height:18pt" o:ole="" fillcolor="window">
            <v:imagedata r:id="rId139" o:title=""/>
          </v:shape>
          <o:OLEObject Type="Embed" ProgID="Equation.3" ShapeID="_x0000_i1092" DrawAspect="Content" ObjectID="_1446885989" r:id="rId141"/>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угол вектора напряжения на шинах генераторов </w:t>
      </w:r>
      <w:r w:rsidRPr="008D0060">
        <w:rPr>
          <w:rFonts w:ascii="Times New Roman" w:hAnsi="Times New Roman"/>
          <w:b w:val="0"/>
          <w:snapToGrid w:val="0"/>
          <w:position w:val="-12"/>
          <w:sz w:val="28"/>
          <w:szCs w:val="28"/>
        </w:rPr>
        <w:object w:dxaOrig="420" w:dyaOrig="360">
          <v:shape id="_x0000_i1093" type="#_x0000_t75" style="width:20.75pt;height:18pt" o:ole="" fillcolor="window">
            <v:imagedata r:id="rId142" o:title=""/>
          </v:shape>
          <o:OLEObject Type="Embed" ProgID="Equation.3" ShapeID="_x0000_i1093" DrawAspect="Content" ObjectID="_1446885990" r:id="rId143"/>
        </w:object>
      </w:r>
      <w:r w:rsidRPr="008D0060">
        <w:rPr>
          <w:rFonts w:ascii="Times New Roman" w:hAnsi="Times New Roman"/>
          <w:b w:val="0"/>
          <w:i/>
          <w:snapToGrid w:val="0"/>
          <w:sz w:val="28"/>
          <w:szCs w:val="28"/>
        </w:rPr>
        <w:t>,</w:t>
      </w:r>
      <w:r w:rsidRPr="008D0060">
        <w:rPr>
          <w:rFonts w:ascii="Times New Roman" w:hAnsi="Times New Roman"/>
          <w:b w:val="0"/>
          <w:snapToGrid w:val="0"/>
          <w:sz w:val="28"/>
          <w:szCs w:val="28"/>
        </w:rPr>
        <w:t xml:space="preserve"> Угол</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94" type="#_x0000_t75" style="width:11.75pt;height:14.55pt" o:ole="" fillcolor="window">
            <v:imagedata r:id="rId23" o:title=""/>
          </v:shape>
          <o:OLEObject Type="Embed" ProgID="Equation.3" ShapeID="_x0000_i1094" DrawAspect="Content" ObjectID="_1446885991" r:id="rId144"/>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при этом уже значительно превышает</w:t>
      </w:r>
      <w:r w:rsidRPr="008D0060">
        <w:rPr>
          <w:rFonts w:ascii="Times New Roman" w:hAnsi="Times New Roman"/>
          <w:b w:val="0"/>
          <w:noProof/>
          <w:snapToGrid w:val="0"/>
          <w:sz w:val="28"/>
          <w:szCs w:val="28"/>
        </w:rPr>
        <w:t xml:space="preserve"> 90°.</w:t>
      </w:r>
      <w:r w:rsidRPr="008D0060">
        <w:rPr>
          <w:rFonts w:ascii="Times New Roman" w:hAnsi="Times New Roman"/>
          <w:b w:val="0"/>
          <w:snapToGrid w:val="0"/>
          <w:sz w:val="28"/>
          <w:szCs w:val="28"/>
        </w:rPr>
        <w:t xml:space="preserve"> Однако неустойчивость системы возникает ранее, и при регуляторах напря</w:t>
      </w:r>
      <w:r w:rsidRPr="008D0060">
        <w:rPr>
          <w:rFonts w:ascii="Times New Roman" w:hAnsi="Times New Roman"/>
          <w:b w:val="0"/>
          <w:snapToGrid w:val="0"/>
          <w:sz w:val="28"/>
          <w:szCs w:val="28"/>
        </w:rPr>
        <w:softHyphen/>
        <w:t>жения с зоной нечувствительности, а тем более при ручном регулировании, критиче</w:t>
      </w:r>
      <w:r w:rsidRPr="008D0060">
        <w:rPr>
          <w:rFonts w:ascii="Times New Roman" w:hAnsi="Times New Roman"/>
          <w:b w:val="0"/>
          <w:snapToGrid w:val="0"/>
          <w:sz w:val="28"/>
          <w:szCs w:val="28"/>
        </w:rPr>
        <w:softHyphen/>
        <w:t xml:space="preserve">ским с точки зрения устойчивости следует признать режим не при </w:t>
      </w:r>
      <w:r w:rsidRPr="008D0060">
        <w:rPr>
          <w:rFonts w:ascii="Times New Roman" w:hAnsi="Times New Roman"/>
          <w:b w:val="0"/>
          <w:snapToGrid w:val="0"/>
          <w:position w:val="-12"/>
          <w:sz w:val="28"/>
          <w:szCs w:val="28"/>
          <w:lang w:val="en-US"/>
        </w:rPr>
        <w:object w:dxaOrig="380" w:dyaOrig="360">
          <v:shape id="_x0000_i1095" type="#_x0000_t75" style="width:18.7pt;height:18pt" o:ole="" fillcolor="window">
            <v:imagedata r:id="rId145" o:title=""/>
          </v:shape>
          <o:OLEObject Type="Embed" ProgID="Equation.3" ShapeID="_x0000_i1095" DrawAspect="Content" ObjectID="_1446885992" r:id="rId146"/>
        </w:object>
      </w:r>
      <w:r w:rsidRPr="008D0060">
        <w:rPr>
          <w:rFonts w:ascii="Times New Roman" w:hAnsi="Times New Roman"/>
          <w:b w:val="0"/>
          <w:noProof/>
          <w:snapToGrid w:val="0"/>
          <w:sz w:val="28"/>
          <w:szCs w:val="28"/>
        </w:rPr>
        <w:t>= 90°,</w:t>
      </w:r>
      <w:r w:rsidRPr="008D0060">
        <w:rPr>
          <w:rFonts w:ascii="Times New Roman" w:hAnsi="Times New Roman"/>
          <w:b w:val="0"/>
          <w:snapToGrid w:val="0"/>
          <w:sz w:val="28"/>
          <w:szCs w:val="28"/>
        </w:rPr>
        <w:t xml:space="preserve"> а при </w:t>
      </w:r>
      <w:r w:rsidRPr="008D0060">
        <w:rPr>
          <w:rFonts w:ascii="Times New Roman" w:hAnsi="Times New Roman"/>
          <w:b w:val="0"/>
          <w:snapToGrid w:val="0"/>
          <w:position w:val="-6"/>
          <w:sz w:val="28"/>
          <w:szCs w:val="28"/>
        </w:rPr>
        <w:object w:dxaOrig="240" w:dyaOrig="279">
          <v:shape id="_x0000_i1096" type="#_x0000_t75" style="width:11.75pt;height:14.55pt" o:ole="" fillcolor="window">
            <v:imagedata r:id="rId23" o:title=""/>
          </v:shape>
          <o:OLEObject Type="Embed" ProgID="Equation.3" ShapeID="_x0000_i1096" DrawAspect="Content" ObjectID="_1446885993" r:id="rId147"/>
        </w:object>
      </w:r>
      <w:r w:rsidRPr="008D0060">
        <w:rPr>
          <w:rFonts w:ascii="Times New Roman" w:hAnsi="Times New Roman"/>
          <w:b w:val="0"/>
          <w:noProof/>
          <w:snapToGrid w:val="0"/>
          <w:sz w:val="28"/>
          <w:szCs w:val="28"/>
        </w:rPr>
        <w:t>= 90°.</w:t>
      </w:r>
      <w:r w:rsidRPr="008D0060">
        <w:rPr>
          <w:rFonts w:ascii="Times New Roman" w:hAnsi="Times New Roman"/>
          <w:b w:val="0"/>
          <w:snapToGrid w:val="0"/>
          <w:sz w:val="28"/>
          <w:szCs w:val="28"/>
        </w:rPr>
        <w:t xml:space="preserve"> В области углов</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097" type="#_x0000_t75" style="width:11.75pt;height:14.55pt" o:ole="" fillcolor="window">
            <v:imagedata r:id="rId23" o:title=""/>
          </v:shape>
          <o:OLEObject Type="Embed" ProgID="Equation.3" ShapeID="_x0000_i1097" DrawAspect="Content" ObjectID="_1446885994" r:id="rId148"/>
        </w:object>
      </w:r>
      <w:r w:rsidRPr="008D0060">
        <w:rPr>
          <w:rFonts w:ascii="Times New Roman" w:hAnsi="Times New Roman"/>
          <w:b w:val="0"/>
          <w:noProof/>
          <w:snapToGrid w:val="0"/>
          <w:sz w:val="28"/>
          <w:szCs w:val="28"/>
        </w:rPr>
        <w:t>&lt;90°</w:t>
      </w:r>
      <w:r w:rsidRPr="008D0060">
        <w:rPr>
          <w:rFonts w:ascii="Times New Roman" w:hAnsi="Times New Roman"/>
          <w:b w:val="0"/>
          <w:snapToGrid w:val="0"/>
          <w:sz w:val="28"/>
          <w:szCs w:val="28"/>
        </w:rPr>
        <w:t xml:space="preserve"> несовер</w:t>
      </w:r>
      <w:r w:rsidRPr="008D0060">
        <w:rPr>
          <w:rFonts w:ascii="Times New Roman" w:hAnsi="Times New Roman"/>
          <w:b w:val="0"/>
          <w:snapToGrid w:val="0"/>
          <w:sz w:val="28"/>
          <w:szCs w:val="28"/>
        </w:rPr>
        <w:softHyphen/>
        <w:t>шенство регулирования не приводит не</w:t>
      </w:r>
      <w:r w:rsidRPr="008D0060">
        <w:rPr>
          <w:rFonts w:ascii="Times New Roman" w:hAnsi="Times New Roman"/>
          <w:b w:val="0"/>
          <w:snapToGrid w:val="0"/>
          <w:sz w:val="28"/>
          <w:szCs w:val="28"/>
        </w:rPr>
        <w:softHyphen/>
        <w:t>посредственно к неустойчивости системы</w:t>
      </w:r>
      <w:r w:rsidRPr="008D0060">
        <w:rPr>
          <w:rFonts w:ascii="Times New Roman" w:hAnsi="Times New Roman"/>
          <w:b w:val="0"/>
          <w:i/>
          <w:snapToGrid w:val="0"/>
          <w:sz w:val="28"/>
          <w:szCs w:val="28"/>
        </w:rPr>
        <w:t xml:space="preserve">, </w:t>
      </w:r>
      <w:r w:rsidRPr="008D0060">
        <w:rPr>
          <w:rFonts w:ascii="Times New Roman" w:hAnsi="Times New Roman"/>
          <w:b w:val="0"/>
          <w:snapToGrid w:val="0"/>
          <w:sz w:val="28"/>
          <w:szCs w:val="28"/>
        </w:rPr>
        <w:t>так как даже синусоидальные характери</w:t>
      </w:r>
      <w:r w:rsidRPr="008D0060">
        <w:rPr>
          <w:rFonts w:ascii="Times New Roman" w:hAnsi="Times New Roman"/>
          <w:b w:val="0"/>
          <w:snapToGrid w:val="0"/>
          <w:sz w:val="28"/>
          <w:szCs w:val="28"/>
        </w:rPr>
        <w:softHyphen/>
        <w:t>стики при постоянстве э. д. с. имеют в этой области значений углов возрастающий ха</w:t>
      </w:r>
      <w:r w:rsidRPr="008D0060">
        <w:rPr>
          <w:rFonts w:ascii="Times New Roman" w:hAnsi="Times New Roman"/>
          <w:b w:val="0"/>
          <w:snapToGrid w:val="0"/>
          <w:sz w:val="28"/>
          <w:szCs w:val="28"/>
        </w:rPr>
        <w:softHyphen/>
        <w:t>рактер.</w:t>
      </w:r>
    </w:p>
    <w:tbl>
      <w:tblPr>
        <w:tblW w:w="0" w:type="auto"/>
        <w:jc w:val="center"/>
        <w:tblLayout w:type="fixed"/>
        <w:tblLook w:val="0000"/>
      </w:tblPr>
      <w:tblGrid>
        <w:gridCol w:w="7776"/>
      </w:tblGrid>
      <w:tr w:rsidR="00C562A1" w:rsidRPr="008D0060" w:rsidTr="00324B56">
        <w:trPr>
          <w:jc w:val="center"/>
        </w:trPr>
        <w:tc>
          <w:tcPr>
            <w:tcW w:w="7776"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noProof/>
                <w:sz w:val="28"/>
                <w:szCs w:val="28"/>
              </w:rPr>
              <w:lastRenderedPageBreak/>
              <w:drawing>
                <wp:inline distT="0" distB="0" distL="0" distR="0">
                  <wp:extent cx="1952625" cy="2124075"/>
                  <wp:effectExtent l="19050" t="0" r="9525"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9" cstate="print"/>
                          <a:srcRect/>
                          <a:stretch>
                            <a:fillRect/>
                          </a:stretch>
                        </pic:blipFill>
                        <pic:spPr bwMode="auto">
                          <a:xfrm>
                            <a:off x="0" y="0"/>
                            <a:ext cx="1952625" cy="2124075"/>
                          </a:xfrm>
                          <a:prstGeom prst="rect">
                            <a:avLst/>
                          </a:prstGeom>
                          <a:noFill/>
                          <a:ln w="9525">
                            <a:noFill/>
                            <a:miter lim="800000"/>
                            <a:headEnd/>
                            <a:tailEnd/>
                          </a:ln>
                        </pic:spPr>
                      </pic:pic>
                    </a:graphicData>
                  </a:graphic>
                </wp:inline>
              </w:drawing>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Рисунок </w:t>
            </w:r>
            <w:r w:rsidR="00F112A7" w:rsidRPr="008D0060">
              <w:rPr>
                <w:rFonts w:ascii="Times New Roman" w:hAnsi="Times New Roman"/>
                <w:b w:val="0"/>
                <w:snapToGrid w:val="0"/>
                <w:sz w:val="28"/>
                <w:szCs w:val="28"/>
              </w:rPr>
              <w:t>12</w:t>
            </w:r>
            <w:r w:rsidR="00FA0390" w:rsidRPr="008D0060">
              <w:rPr>
                <w:rFonts w:ascii="Times New Roman" w:hAnsi="Times New Roman"/>
                <w:b w:val="0"/>
                <w:snapToGrid w:val="0"/>
                <w:sz w:val="28"/>
                <w:szCs w:val="28"/>
              </w:rPr>
              <w:t>.</w:t>
            </w:r>
            <w:r w:rsidRPr="008D0060">
              <w:rPr>
                <w:rFonts w:ascii="Times New Roman" w:hAnsi="Times New Roman"/>
                <w:b w:val="0"/>
                <w:snapToGrid w:val="0"/>
                <w:sz w:val="28"/>
                <w:szCs w:val="28"/>
              </w:rPr>
              <w:t xml:space="preserve"> – Изменение э. Д. С. с увеличением угла</w:t>
            </w:r>
          </w:p>
        </w:tc>
      </w:tr>
      <w:tr w:rsidR="00C562A1" w:rsidRPr="008D0060" w:rsidTr="00324B56">
        <w:trPr>
          <w:jc w:val="center"/>
        </w:trPr>
        <w:tc>
          <w:tcPr>
            <w:tcW w:w="7776"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3396" w:dyaOrig="4371">
                <v:shape id="_x0000_i1098" type="#_x0000_t75" style="width:169.6pt;height:218.1pt" o:ole="" fillcolor="window">
                  <v:imagedata r:id="rId150" o:title=""/>
                </v:shape>
                <o:OLEObject Type="Embed" ProgID="CorelDraw.Graphic.7" ShapeID="_x0000_i1098" DrawAspect="Content" ObjectID="_1446885995" r:id="rId151"/>
              </w:objec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Рис </w:t>
            </w:r>
            <w:r w:rsidRPr="008D0060">
              <w:rPr>
                <w:rFonts w:ascii="Times New Roman" w:hAnsi="Times New Roman"/>
                <w:b w:val="0"/>
                <w:noProof/>
                <w:snapToGrid w:val="0"/>
                <w:sz w:val="28"/>
                <w:szCs w:val="28"/>
              </w:rPr>
              <w:t xml:space="preserve"> </w:t>
            </w:r>
            <w:r w:rsidR="00F112A7" w:rsidRPr="008D0060">
              <w:rPr>
                <w:rFonts w:ascii="Times New Roman" w:hAnsi="Times New Roman"/>
                <w:b w:val="0"/>
                <w:noProof/>
                <w:snapToGrid w:val="0"/>
                <w:sz w:val="28"/>
                <w:szCs w:val="28"/>
              </w:rPr>
              <w:t>13</w:t>
            </w:r>
            <w:r w:rsidR="00FA0390" w:rsidRPr="008D0060">
              <w:rPr>
                <w:rFonts w:ascii="Times New Roman" w:hAnsi="Times New Roman"/>
                <w:b w:val="0"/>
                <w:noProof/>
                <w:snapToGrid w:val="0"/>
                <w:sz w:val="28"/>
                <w:szCs w:val="28"/>
              </w:rPr>
              <w:t>.</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Определение внутреннего предела мощности</w:t>
            </w:r>
          </w:p>
        </w:tc>
      </w:tr>
    </w:tbl>
    <w:p w:rsidR="00C562A1" w:rsidRPr="008D0060" w:rsidRDefault="00C562A1" w:rsidP="008D0060">
      <w:pPr>
        <w:widowControl w:val="0"/>
        <w:jc w:val="both"/>
        <w:rPr>
          <w:rFonts w:ascii="Times New Roman" w:hAnsi="Times New Roman"/>
          <w:b w:val="0"/>
          <w:snapToGrid w:val="0"/>
          <w:sz w:val="28"/>
          <w:szCs w:val="28"/>
        </w:rPr>
      </w:pPr>
    </w:p>
    <w:p w:rsidR="00C562A1" w:rsidRPr="008D0060" w:rsidRDefault="00C562A1" w:rsidP="008D0060">
      <w:pPr>
        <w:widowControl w:val="0"/>
        <w:ind w:left="80" w:firstLine="640"/>
        <w:jc w:val="both"/>
        <w:rPr>
          <w:rFonts w:ascii="Times New Roman" w:hAnsi="Times New Roman"/>
          <w:b w:val="0"/>
          <w:snapToGrid w:val="0"/>
          <w:sz w:val="28"/>
          <w:szCs w:val="28"/>
        </w:rPr>
      </w:pPr>
      <w:r w:rsidRPr="008D0060">
        <w:rPr>
          <w:rFonts w:ascii="Times New Roman" w:hAnsi="Times New Roman"/>
          <w:b w:val="0"/>
          <w:snapToGrid w:val="0"/>
          <w:sz w:val="28"/>
          <w:szCs w:val="28"/>
        </w:rPr>
        <w:t>Рассматривая внешнюю характеристику мощности как совокупность возможных установившихся режимов ра</w:t>
      </w:r>
      <w:r w:rsidRPr="008D0060">
        <w:rPr>
          <w:rFonts w:ascii="Times New Roman" w:hAnsi="Times New Roman"/>
          <w:b w:val="0"/>
          <w:snapToGrid w:val="0"/>
          <w:sz w:val="28"/>
          <w:szCs w:val="28"/>
        </w:rPr>
        <w:softHyphen/>
        <w:t>боты при ручном регулировании и при автоматическом регулировании напряжения с зоной нечувствительности, устойчивость этих режимов в каждой точке внешней характеристики следует проверять по знаку синхронизирующей мощности при постоян</w:t>
      </w:r>
      <w:r w:rsidRPr="008D0060">
        <w:rPr>
          <w:rFonts w:ascii="Times New Roman" w:hAnsi="Times New Roman"/>
          <w:b w:val="0"/>
          <w:snapToGrid w:val="0"/>
          <w:sz w:val="28"/>
          <w:szCs w:val="28"/>
        </w:rPr>
        <w:softHyphen/>
        <w:t>стве э. д. с. генераторов, определяемой по касательной не к внешней характеристике, а к соответствующей внутренней характе</w:t>
      </w:r>
      <w:r w:rsidRPr="008D0060">
        <w:rPr>
          <w:rFonts w:ascii="Times New Roman" w:hAnsi="Times New Roman"/>
          <w:b w:val="0"/>
          <w:snapToGrid w:val="0"/>
          <w:sz w:val="28"/>
          <w:szCs w:val="28"/>
        </w:rPr>
        <w:softHyphen/>
        <w:t>ристике мощности, как это показано на рис.</w:t>
      </w:r>
      <w:r w:rsidRPr="008D0060">
        <w:rPr>
          <w:rFonts w:ascii="Times New Roman" w:hAnsi="Times New Roman"/>
          <w:b w:val="0"/>
          <w:noProof/>
          <w:snapToGrid w:val="0"/>
          <w:sz w:val="28"/>
          <w:szCs w:val="28"/>
        </w:rPr>
        <w:t xml:space="preserve"> 5.11.</w:t>
      </w:r>
      <w:r w:rsidRPr="008D0060">
        <w:rPr>
          <w:rFonts w:ascii="Times New Roman" w:hAnsi="Times New Roman"/>
          <w:b w:val="0"/>
          <w:snapToGrid w:val="0"/>
          <w:sz w:val="28"/>
          <w:szCs w:val="28"/>
        </w:rPr>
        <w:t xml:space="preserve"> Предельное значение мощности в этих условиях, так называемый внутренний предел мощности </w:t>
      </w:r>
      <w:r w:rsidRPr="008D0060">
        <w:rPr>
          <w:rFonts w:ascii="Times New Roman" w:hAnsi="Times New Roman"/>
          <w:b w:val="0"/>
          <w:snapToGrid w:val="0"/>
          <w:position w:val="-12"/>
          <w:sz w:val="28"/>
          <w:szCs w:val="28"/>
        </w:rPr>
        <w:object w:dxaOrig="480" w:dyaOrig="360">
          <v:shape id="_x0000_i1099" type="#_x0000_t75" style="width:24.25pt;height:18pt" o:ole="" fillcolor="window">
            <v:imagedata r:id="rId152" o:title=""/>
          </v:shape>
          <o:OLEObject Type="Embed" ProgID="Equation.3" ShapeID="_x0000_i1099" DrawAspect="Content" ObjectID="_1446885996" r:id="rId153"/>
        </w:object>
      </w:r>
      <w:r w:rsidRPr="008D0060">
        <w:rPr>
          <w:rFonts w:ascii="Times New Roman" w:hAnsi="Times New Roman"/>
          <w:b w:val="0"/>
          <w:i/>
          <w:snapToGrid w:val="0"/>
          <w:sz w:val="28"/>
          <w:szCs w:val="28"/>
        </w:rPr>
        <w:t>,</w:t>
      </w:r>
      <w:r w:rsidRPr="008D0060">
        <w:rPr>
          <w:rFonts w:ascii="Times New Roman" w:hAnsi="Times New Roman"/>
          <w:b w:val="0"/>
          <w:snapToGrid w:val="0"/>
          <w:sz w:val="28"/>
          <w:szCs w:val="28"/>
        </w:rPr>
        <w:t xml:space="preserve"> достигается в точке </w:t>
      </w:r>
      <w:r w:rsidRPr="008D0060">
        <w:rPr>
          <w:rFonts w:ascii="Times New Roman" w:hAnsi="Times New Roman"/>
          <w:b w:val="0"/>
          <w:i/>
          <w:snapToGrid w:val="0"/>
          <w:sz w:val="28"/>
          <w:szCs w:val="28"/>
          <w:lang w:val="en-US"/>
        </w:rPr>
        <w:t>b</w:t>
      </w:r>
      <w:r w:rsidRPr="008D0060">
        <w:rPr>
          <w:rFonts w:ascii="Times New Roman" w:hAnsi="Times New Roman"/>
          <w:b w:val="0"/>
          <w:snapToGrid w:val="0"/>
          <w:sz w:val="28"/>
          <w:szCs w:val="28"/>
        </w:rPr>
        <w:t xml:space="preserve"> на внешней харак</w:t>
      </w:r>
      <w:r w:rsidRPr="008D0060">
        <w:rPr>
          <w:rFonts w:ascii="Times New Roman" w:hAnsi="Times New Roman"/>
          <w:b w:val="0"/>
          <w:snapToGrid w:val="0"/>
          <w:sz w:val="28"/>
          <w:szCs w:val="28"/>
        </w:rPr>
        <w:softHyphen/>
        <w:t xml:space="preserve">теристике при </w:t>
      </w:r>
      <w:r w:rsidRPr="008D0060">
        <w:rPr>
          <w:rFonts w:ascii="Times New Roman" w:hAnsi="Times New Roman"/>
          <w:b w:val="0"/>
          <w:snapToGrid w:val="0"/>
          <w:position w:val="-16"/>
          <w:sz w:val="28"/>
          <w:szCs w:val="28"/>
        </w:rPr>
        <w:object w:dxaOrig="420" w:dyaOrig="400">
          <v:shape id="_x0000_i1100" type="#_x0000_t75" style="width:20.75pt;height:20.1pt" o:ole="" fillcolor="window">
            <v:imagedata r:id="rId154" o:title=""/>
          </v:shape>
          <o:OLEObject Type="Embed" ProgID="Equation.3" ShapeID="_x0000_i1100" DrawAspect="Content" ObjectID="_1446885997" r:id="rId155"/>
        </w:object>
      </w:r>
      <w:r w:rsidRPr="008D0060">
        <w:rPr>
          <w:rFonts w:ascii="Times New Roman" w:hAnsi="Times New Roman"/>
          <w:b w:val="0"/>
          <w:noProof/>
          <w:snapToGrid w:val="0"/>
          <w:sz w:val="28"/>
          <w:szCs w:val="28"/>
        </w:rPr>
        <w:t>= 90°</w:t>
      </w:r>
      <w:r w:rsidRPr="008D0060">
        <w:rPr>
          <w:rFonts w:ascii="Times New Roman" w:hAnsi="Times New Roman"/>
          <w:b w:val="0"/>
          <w:snapToGrid w:val="0"/>
          <w:sz w:val="28"/>
          <w:szCs w:val="28"/>
        </w:rPr>
        <w:t xml:space="preserve"> (или </w:t>
      </w:r>
      <w:r w:rsidRPr="008D0060">
        <w:rPr>
          <w:rFonts w:ascii="Times New Roman" w:hAnsi="Times New Roman"/>
          <w:b w:val="0"/>
          <w:snapToGrid w:val="0"/>
          <w:position w:val="-16"/>
          <w:sz w:val="28"/>
          <w:szCs w:val="28"/>
        </w:rPr>
        <w:object w:dxaOrig="420" w:dyaOrig="400">
          <v:shape id="_x0000_i1101" type="#_x0000_t75" style="width:20.75pt;height:20.1pt" o:ole="" fillcolor="window">
            <v:imagedata r:id="rId154" o:title=""/>
          </v:shape>
          <o:OLEObject Type="Embed" ProgID="Equation.3" ShapeID="_x0000_i1101" DrawAspect="Content" ObjectID="_1446885998" r:id="rId156"/>
        </w:object>
      </w:r>
      <w:r w:rsidRPr="008D0060">
        <w:rPr>
          <w:rFonts w:ascii="Times New Roman" w:hAnsi="Times New Roman"/>
          <w:b w:val="0"/>
          <w:noProof/>
          <w:snapToGrid w:val="0"/>
          <w:sz w:val="28"/>
          <w:szCs w:val="28"/>
        </w:rPr>
        <w:t>= 90°+</w:t>
      </w:r>
      <w:r w:rsidRPr="008D0060">
        <w:rPr>
          <w:rFonts w:ascii="Times New Roman" w:hAnsi="Times New Roman"/>
          <w:b w:val="0"/>
          <w:noProof/>
          <w:snapToGrid w:val="0"/>
          <w:position w:val="-12"/>
          <w:sz w:val="28"/>
          <w:szCs w:val="28"/>
        </w:rPr>
        <w:object w:dxaOrig="420" w:dyaOrig="360">
          <v:shape id="_x0000_i1102" type="#_x0000_t75" style="width:20.75pt;height:18pt" o:ole="" fillcolor="window">
            <v:imagedata r:id="rId157" o:title=""/>
          </v:shape>
          <o:OLEObject Type="Embed" ProgID="Equation.3" ShapeID="_x0000_i1102" DrawAspect="Content" ObjectID="_1446885999" r:id="rId158"/>
        </w:object>
      </w:r>
      <w:r w:rsidRPr="008D0060">
        <w:rPr>
          <w:rFonts w:ascii="Times New Roman" w:hAnsi="Times New Roman"/>
          <w:b w:val="0"/>
          <w:snapToGrid w:val="0"/>
          <w:sz w:val="28"/>
          <w:szCs w:val="28"/>
        </w:rPr>
        <w:t xml:space="preserve"> при наличии в системе активных сопротивлений).</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Как было отмечено, система не может работать на пределе устойчивости. На случай непредвиденных изменений режима необходим определенный запас устойчивости. Несовершенство регулирования напряжения вручную заставляет при определении запаса устойчивости при </w:t>
      </w:r>
      <w:r w:rsidRPr="008D0060">
        <w:rPr>
          <w:rFonts w:ascii="Times New Roman" w:hAnsi="Times New Roman"/>
          <w:b w:val="0"/>
          <w:snapToGrid w:val="0"/>
          <w:sz w:val="28"/>
          <w:szCs w:val="28"/>
        </w:rPr>
        <w:lastRenderedPageBreak/>
        <w:t>таком регу</w:t>
      </w:r>
      <w:r w:rsidRPr="008D0060">
        <w:rPr>
          <w:rFonts w:ascii="Times New Roman" w:hAnsi="Times New Roman"/>
          <w:b w:val="0"/>
          <w:snapToGrid w:val="0"/>
          <w:sz w:val="28"/>
          <w:szCs w:val="28"/>
        </w:rPr>
        <w:softHyphen/>
        <w:t>лировании ориентироваться на постоянство э. д. с. генераторов.</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Для каждой точки внешней характеристики мощности существует свой запас устойчивости, определяемый по внутренней характеристике, проходя</w:t>
      </w:r>
      <w:r w:rsidRPr="008D0060">
        <w:rPr>
          <w:rFonts w:ascii="Times New Roman" w:hAnsi="Times New Roman"/>
          <w:b w:val="0"/>
          <w:snapToGrid w:val="0"/>
          <w:sz w:val="28"/>
          <w:szCs w:val="28"/>
        </w:rPr>
        <w:softHyphen/>
        <w:t>щей через данную точку (рис.</w:t>
      </w:r>
      <w:r w:rsidRPr="008D0060">
        <w:rPr>
          <w:rFonts w:ascii="Times New Roman" w:hAnsi="Times New Roman"/>
          <w:b w:val="0"/>
          <w:noProof/>
          <w:snapToGrid w:val="0"/>
          <w:sz w:val="28"/>
          <w:szCs w:val="28"/>
        </w:rPr>
        <w:t xml:space="preserve"> 5.12).</w:t>
      </w:r>
      <w:r w:rsidRPr="008D0060">
        <w:rPr>
          <w:rFonts w:ascii="Times New Roman" w:hAnsi="Times New Roman"/>
          <w:b w:val="0"/>
          <w:snapToGrid w:val="0"/>
          <w:sz w:val="28"/>
          <w:szCs w:val="28"/>
        </w:rPr>
        <w:t xml:space="preserve"> По мере увеличения </w:t>
      </w:r>
      <w:r w:rsidRPr="008D0060">
        <w:rPr>
          <w:rFonts w:ascii="Times New Roman" w:hAnsi="Times New Roman"/>
          <w:b w:val="0"/>
          <w:snapToGrid w:val="0"/>
          <w:position w:val="-12"/>
          <w:sz w:val="28"/>
          <w:szCs w:val="28"/>
        </w:rPr>
        <w:object w:dxaOrig="340" w:dyaOrig="360">
          <v:shape id="_x0000_i1103" type="#_x0000_t75" style="width:17.3pt;height:18pt" o:ole="" fillcolor="window">
            <v:imagedata r:id="rId159" o:title=""/>
          </v:shape>
          <o:OLEObject Type="Embed" ProgID="Equation.3" ShapeID="_x0000_i1103" DrawAspect="Content" ObjectID="_1446886000" r:id="rId160"/>
        </w:object>
      </w:r>
      <w:r w:rsidRPr="008D0060">
        <w:rPr>
          <w:rFonts w:ascii="Times New Roman" w:hAnsi="Times New Roman"/>
          <w:b w:val="0"/>
          <w:snapToGrid w:val="0"/>
          <w:sz w:val="28"/>
          <w:szCs w:val="28"/>
        </w:rPr>
        <w:t xml:space="preserve"> запас умень</w:t>
      </w:r>
      <w:r w:rsidRPr="008D0060">
        <w:rPr>
          <w:rFonts w:ascii="Times New Roman" w:hAnsi="Times New Roman"/>
          <w:b w:val="0"/>
          <w:snapToGrid w:val="0"/>
          <w:sz w:val="28"/>
          <w:szCs w:val="28"/>
        </w:rPr>
        <w:softHyphen/>
        <w:t xml:space="preserve">шается и становится равным нулю при достижении внутреннего предела мощности. Ввиду того, что необходимо иметь определенное значение запаса устойчивости наибольшее допустимое значение передаваемой мощности  </w:t>
      </w:r>
      <w:r w:rsidRPr="008D0060">
        <w:rPr>
          <w:rFonts w:ascii="Times New Roman" w:hAnsi="Times New Roman"/>
          <w:b w:val="0"/>
          <w:snapToGrid w:val="0"/>
          <w:position w:val="-12"/>
          <w:sz w:val="28"/>
          <w:szCs w:val="28"/>
        </w:rPr>
        <w:object w:dxaOrig="340" w:dyaOrig="360">
          <v:shape id="_x0000_i1104" type="#_x0000_t75" style="width:17.3pt;height:18pt" o:ole="" fillcolor="window">
            <v:imagedata r:id="rId159" o:title=""/>
          </v:shape>
          <o:OLEObject Type="Embed" ProgID="Equation.3" ShapeID="_x0000_i1104" DrawAspect="Content" ObjectID="_1446886001" r:id="rId161"/>
        </w:object>
      </w:r>
      <w:r w:rsidRPr="008D0060">
        <w:rPr>
          <w:rFonts w:ascii="Times New Roman" w:hAnsi="Times New Roman"/>
          <w:b w:val="0"/>
          <w:snapToGrid w:val="0"/>
          <w:sz w:val="28"/>
          <w:szCs w:val="28"/>
        </w:rPr>
        <w:t xml:space="preserve"> при ручном регулировании напряжения далеко не достигает внутреннего предела.</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При автоматических регуляторах напряжения [имеющих зону нечувстви</w:t>
      </w:r>
      <w:r w:rsidRPr="008D0060">
        <w:rPr>
          <w:rFonts w:ascii="Times New Roman" w:hAnsi="Times New Roman"/>
          <w:b w:val="0"/>
          <w:snapToGrid w:val="0"/>
          <w:sz w:val="28"/>
          <w:szCs w:val="28"/>
        </w:rPr>
        <w:softHyphen/>
        <w:t>тельности] могут быть допущены меньшие запасы по внутренней характе</w:t>
      </w:r>
      <w:r w:rsidRPr="008D0060">
        <w:rPr>
          <w:rFonts w:ascii="Times New Roman" w:hAnsi="Times New Roman"/>
          <w:b w:val="0"/>
          <w:snapToGrid w:val="0"/>
          <w:sz w:val="28"/>
          <w:szCs w:val="28"/>
        </w:rPr>
        <w:softHyphen/>
        <w:t xml:space="preserve">ристике, а следовательно, и большие значения передаваемой мощности </w:t>
      </w:r>
      <w:r w:rsidRPr="008D0060">
        <w:rPr>
          <w:rFonts w:ascii="Times New Roman" w:hAnsi="Times New Roman"/>
          <w:b w:val="0"/>
          <w:snapToGrid w:val="0"/>
          <w:position w:val="-12"/>
          <w:sz w:val="28"/>
          <w:szCs w:val="28"/>
        </w:rPr>
        <w:object w:dxaOrig="340" w:dyaOrig="360">
          <v:shape id="_x0000_i1105" type="#_x0000_t75" style="width:17.3pt;height:18pt" o:ole="" fillcolor="window">
            <v:imagedata r:id="rId159" o:title=""/>
          </v:shape>
          <o:OLEObject Type="Embed" ProgID="Equation.3" ShapeID="_x0000_i1105" DrawAspect="Content" ObjectID="_1446886002" r:id="rId162"/>
        </w:object>
      </w:r>
      <w:r w:rsidRPr="008D0060">
        <w:rPr>
          <w:rFonts w:ascii="Times New Roman" w:hAnsi="Times New Roman"/>
          <w:b w:val="0"/>
          <w:i/>
          <w:snapToGrid w:val="0"/>
          <w:sz w:val="28"/>
          <w:szCs w:val="28"/>
        </w:rPr>
        <w:t xml:space="preserve">, </w:t>
      </w:r>
      <w:r w:rsidRPr="008D0060">
        <w:rPr>
          <w:rFonts w:ascii="Times New Roman" w:hAnsi="Times New Roman"/>
          <w:b w:val="0"/>
          <w:snapToGrid w:val="0"/>
          <w:sz w:val="28"/>
          <w:szCs w:val="28"/>
        </w:rPr>
        <w:t>поскольку при более или менее значительных изменениях режима можно не считаться с зоной нечувствительности регуляторов. Регуляторы обеспе</w:t>
      </w:r>
      <w:r w:rsidRPr="008D0060">
        <w:rPr>
          <w:rFonts w:ascii="Times New Roman" w:hAnsi="Times New Roman"/>
          <w:b w:val="0"/>
          <w:snapToGrid w:val="0"/>
          <w:sz w:val="28"/>
          <w:szCs w:val="28"/>
        </w:rPr>
        <w:softHyphen/>
        <w:t>чивают дополнительный запас устойчивости вплоть до внутреннего предела мощности. Это обстоятельство позволяет рассматривать автоматические регуляторы напряжения как одно из наиболее эффективных средств увели</w:t>
      </w:r>
      <w:r w:rsidRPr="008D0060">
        <w:rPr>
          <w:rFonts w:ascii="Times New Roman" w:hAnsi="Times New Roman"/>
          <w:b w:val="0"/>
          <w:snapToGrid w:val="0"/>
          <w:sz w:val="28"/>
          <w:szCs w:val="28"/>
        </w:rPr>
        <w:softHyphen/>
        <w:t>чения статической устойчивости.</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Регуляторы без зоны нечувствительности принципиально позволяют работать и за внутренним пределом мощности, еще более расширяя область устойчивой работы генераторов.</w:t>
      </w: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Положительный эффект автоматических регуляторов напряжения может быть ограничен характеристиками возбуди</w:t>
      </w:r>
      <w:r w:rsidRPr="008D0060">
        <w:rPr>
          <w:rFonts w:ascii="Times New Roman" w:hAnsi="Times New Roman"/>
          <w:b w:val="0"/>
          <w:snapToGrid w:val="0"/>
          <w:sz w:val="28"/>
          <w:szCs w:val="28"/>
        </w:rPr>
        <w:softHyphen/>
        <w:t>телей. При срабатывании регулятора напряжение возбудителя растет не беспредельно. Оно ограничивается некоторым максимальным значением -</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так называемым потолком возбуждения. Потолку возбуждения соответствует и некоторое предельное значение э. д. с. генератора </w:t>
      </w:r>
      <w:r w:rsidRPr="008D0060">
        <w:rPr>
          <w:rFonts w:ascii="Times New Roman" w:hAnsi="Times New Roman"/>
          <w:b w:val="0"/>
          <w:snapToGrid w:val="0"/>
          <w:position w:val="-12"/>
          <w:sz w:val="28"/>
          <w:szCs w:val="28"/>
          <w:lang w:val="en-US"/>
        </w:rPr>
        <w:object w:dxaOrig="400" w:dyaOrig="360">
          <v:shape id="_x0000_i1106" type="#_x0000_t75" style="width:20.1pt;height:18pt" o:ole="" fillcolor="window">
            <v:imagedata r:id="rId163" o:title=""/>
          </v:shape>
          <o:OLEObject Type="Embed" ProgID="Equation.3" ShapeID="_x0000_i1106" DrawAspect="Content" ObjectID="_1446886003" r:id="rId164"/>
        </w:object>
      </w:r>
      <w:r w:rsidRPr="008D0060">
        <w:rPr>
          <w:rFonts w:ascii="Times New Roman" w:hAnsi="Times New Roman"/>
          <w:b w:val="0"/>
          <w:snapToGrid w:val="0"/>
          <w:sz w:val="28"/>
          <w:szCs w:val="28"/>
        </w:rPr>
        <w:t>. Если потолок возбуждения будет достигнут при угле, меньшем</w:t>
      </w:r>
      <w:r w:rsidRPr="008D0060">
        <w:rPr>
          <w:rFonts w:ascii="Times New Roman" w:hAnsi="Times New Roman"/>
          <w:b w:val="0"/>
          <w:noProof/>
          <w:snapToGrid w:val="0"/>
          <w:sz w:val="28"/>
          <w:szCs w:val="28"/>
        </w:rPr>
        <w:t xml:space="preserve"> 90°</w:t>
      </w:r>
      <w:r w:rsidRPr="008D0060">
        <w:rPr>
          <w:rFonts w:ascii="Times New Roman" w:hAnsi="Times New Roman"/>
          <w:b w:val="0"/>
          <w:snapToGrid w:val="0"/>
          <w:sz w:val="28"/>
          <w:szCs w:val="28"/>
        </w:rPr>
        <w:t xml:space="preserve"> (например, в точке</w:t>
      </w:r>
      <w:r w:rsidRPr="008D0060">
        <w:rPr>
          <w:rFonts w:ascii="Times New Roman" w:hAnsi="Times New Roman"/>
          <w:b w:val="0"/>
          <w:noProof/>
          <w:snapToGrid w:val="0"/>
          <w:sz w:val="28"/>
          <w:szCs w:val="28"/>
        </w:rPr>
        <w:t xml:space="preserve"> </w:t>
      </w:r>
      <w:r w:rsidRPr="008D0060">
        <w:rPr>
          <w:rFonts w:ascii="Times New Roman" w:hAnsi="Times New Roman"/>
          <w:b w:val="0"/>
          <w:i/>
          <w:noProof/>
          <w:snapToGrid w:val="0"/>
          <w:sz w:val="28"/>
          <w:szCs w:val="28"/>
        </w:rPr>
        <w:t xml:space="preserve">b </w:t>
      </w:r>
      <w:r w:rsidRPr="008D0060">
        <w:rPr>
          <w:rFonts w:ascii="Times New Roman" w:hAnsi="Times New Roman"/>
          <w:b w:val="0"/>
          <w:snapToGrid w:val="0"/>
          <w:sz w:val="28"/>
          <w:szCs w:val="28"/>
        </w:rPr>
        <w:t>на рис.</w:t>
      </w:r>
      <w:r w:rsidRPr="008D0060">
        <w:rPr>
          <w:rFonts w:ascii="Times New Roman" w:hAnsi="Times New Roman"/>
          <w:b w:val="0"/>
          <w:noProof/>
          <w:snapToGrid w:val="0"/>
          <w:sz w:val="28"/>
          <w:szCs w:val="28"/>
        </w:rPr>
        <w:t xml:space="preserve"> 5.13),</w:t>
      </w:r>
      <w:r w:rsidRPr="008D0060">
        <w:rPr>
          <w:rFonts w:ascii="Times New Roman" w:hAnsi="Times New Roman"/>
          <w:b w:val="0"/>
          <w:snapToGrid w:val="0"/>
          <w:sz w:val="28"/>
          <w:szCs w:val="28"/>
        </w:rPr>
        <w:t xml:space="preserve"> то при дальнейшем росте угла процесс протекает уже при постоянстве э. д. с. </w:t>
      </w:r>
      <w:r w:rsidRPr="008D0060">
        <w:rPr>
          <w:rFonts w:ascii="Times New Roman" w:hAnsi="Times New Roman"/>
          <w:b w:val="0"/>
          <w:snapToGrid w:val="0"/>
          <w:position w:val="-12"/>
          <w:sz w:val="28"/>
          <w:szCs w:val="28"/>
        </w:rPr>
        <w:object w:dxaOrig="859" w:dyaOrig="360">
          <v:shape id="_x0000_i1107" type="#_x0000_t75" style="width:42.9pt;height:18pt" o:ole="" fillcolor="window">
            <v:imagedata r:id="rId165" o:title=""/>
          </v:shape>
          <o:OLEObject Type="Embed" ProgID="Equation.3" ShapeID="_x0000_i1107" DrawAspect="Content" ObjectID="_1446886004" r:id="rId166"/>
        </w:object>
      </w:r>
      <w:r w:rsidRPr="008D0060">
        <w:rPr>
          <w:rFonts w:ascii="Times New Roman" w:hAnsi="Times New Roman"/>
          <w:b w:val="0"/>
          <w:snapToGrid w:val="0"/>
          <w:sz w:val="28"/>
          <w:szCs w:val="28"/>
        </w:rPr>
        <w:t xml:space="preserve"> и предел мощности получается равным амплитуде синусоиды мощности, построенной при </w:t>
      </w:r>
      <w:r w:rsidRPr="008D0060">
        <w:rPr>
          <w:rFonts w:ascii="Times New Roman" w:hAnsi="Times New Roman"/>
          <w:b w:val="0"/>
          <w:snapToGrid w:val="0"/>
          <w:position w:val="-12"/>
          <w:sz w:val="28"/>
          <w:szCs w:val="28"/>
        </w:rPr>
        <w:object w:dxaOrig="859" w:dyaOrig="360">
          <v:shape id="_x0000_i1108" type="#_x0000_t75" style="width:42.9pt;height:18pt" o:ole="" fillcolor="window">
            <v:imagedata r:id="rId165" o:title=""/>
          </v:shape>
          <o:OLEObject Type="Embed" ProgID="Equation.3" ShapeID="_x0000_i1108" DrawAspect="Content" ObjectID="_1446886005" r:id="rId167"/>
        </w:object>
      </w:r>
      <w:r w:rsidRPr="008D0060">
        <w:rPr>
          <w:rFonts w:ascii="Times New Roman" w:hAnsi="Times New Roman"/>
          <w:b w:val="0"/>
          <w:i/>
          <w:snapToGrid w:val="0"/>
          <w:sz w:val="28"/>
          <w:szCs w:val="28"/>
        </w:rPr>
        <w:t>.</w:t>
      </w:r>
    </w:p>
    <w:tbl>
      <w:tblPr>
        <w:tblW w:w="0" w:type="auto"/>
        <w:tblLayout w:type="fixed"/>
        <w:tblLook w:val="0000"/>
      </w:tblPr>
      <w:tblGrid>
        <w:gridCol w:w="9266"/>
      </w:tblGrid>
      <w:tr w:rsidR="00C562A1" w:rsidRPr="008D0060" w:rsidTr="00324B56">
        <w:tc>
          <w:tcPr>
            <w:tcW w:w="9266"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3022" w:dyaOrig="2405">
                <v:shape id="_x0000_i1109" type="#_x0000_t75" style="width:150.9pt;height:119.75pt" o:ole="" fillcolor="window">
                  <v:imagedata r:id="rId168" o:title=""/>
                </v:shape>
                <o:OLEObject Type="Embed" ProgID="Word.Picture.8" ShapeID="_x0000_i1109" DrawAspect="Content" ObjectID="_1446886006" r:id="rId169"/>
              </w:object>
            </w:r>
          </w:p>
          <w:p w:rsidR="00C562A1" w:rsidRPr="008D0060" w:rsidRDefault="00C562A1" w:rsidP="008D0060">
            <w:pPr>
              <w:widowControl w:val="0"/>
              <w:ind w:right="-22"/>
              <w:jc w:val="both"/>
              <w:rPr>
                <w:rFonts w:ascii="Times New Roman" w:hAnsi="Times New Roman"/>
                <w:snapToGrid w:val="0"/>
                <w:sz w:val="28"/>
                <w:szCs w:val="28"/>
              </w:rPr>
            </w:pPr>
            <w:r w:rsidRPr="008D0060">
              <w:rPr>
                <w:rFonts w:ascii="Times New Roman" w:hAnsi="Times New Roman"/>
                <w:b w:val="0"/>
                <w:snapToGrid w:val="0"/>
                <w:sz w:val="28"/>
                <w:szCs w:val="28"/>
              </w:rPr>
              <w:t>Рис</w:t>
            </w:r>
            <w:r w:rsidRPr="008D0060">
              <w:rPr>
                <w:rFonts w:ascii="Times New Roman" w:hAnsi="Times New Roman"/>
                <w:b w:val="0"/>
                <w:noProof/>
                <w:snapToGrid w:val="0"/>
                <w:sz w:val="28"/>
                <w:szCs w:val="28"/>
              </w:rPr>
              <w:t xml:space="preserve"> </w:t>
            </w:r>
            <w:r w:rsidR="00F112A7" w:rsidRPr="008D0060">
              <w:rPr>
                <w:rFonts w:ascii="Times New Roman" w:hAnsi="Times New Roman"/>
                <w:b w:val="0"/>
                <w:noProof/>
                <w:snapToGrid w:val="0"/>
                <w:sz w:val="28"/>
                <w:szCs w:val="28"/>
              </w:rPr>
              <w:t>14</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Изменение запаса устойчивости, определяемого по внутренней характеристике</w:t>
            </w:r>
          </w:p>
        </w:tc>
      </w:tr>
      <w:tr w:rsidR="00C562A1" w:rsidRPr="008D0060" w:rsidTr="00324B56">
        <w:tc>
          <w:tcPr>
            <w:tcW w:w="9266"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3180" w:dyaOrig="2715">
                <v:shape id="_x0000_i1110" type="#_x0000_t75" style="width:159.25pt;height:135.7pt" o:ole="" fillcolor="window">
                  <v:imagedata r:id="rId170" o:title=""/>
                </v:shape>
                <o:OLEObject Type="Embed" ProgID="Word.Picture.8" ShapeID="_x0000_i1110" DrawAspect="Content" ObjectID="_1446886007" r:id="rId171"/>
              </w:object>
            </w:r>
          </w:p>
          <w:p w:rsidR="00C562A1" w:rsidRPr="008D0060" w:rsidRDefault="00C562A1" w:rsidP="008D0060">
            <w:pPr>
              <w:widowControl w:val="0"/>
              <w:jc w:val="both"/>
              <w:rPr>
                <w:rFonts w:ascii="Times New Roman" w:hAnsi="Times New Roman"/>
                <w:snapToGrid w:val="0"/>
                <w:sz w:val="28"/>
                <w:szCs w:val="28"/>
              </w:rPr>
            </w:pPr>
            <w:r w:rsidRPr="008D0060">
              <w:rPr>
                <w:rFonts w:ascii="Times New Roman" w:hAnsi="Times New Roman"/>
                <w:b w:val="0"/>
                <w:snapToGrid w:val="0"/>
                <w:sz w:val="28"/>
                <w:szCs w:val="28"/>
              </w:rPr>
              <w:t xml:space="preserve">Рис </w:t>
            </w:r>
            <w:r w:rsidR="00F112A7" w:rsidRPr="008D0060">
              <w:rPr>
                <w:rFonts w:ascii="Times New Roman" w:hAnsi="Times New Roman"/>
                <w:b w:val="0"/>
                <w:snapToGrid w:val="0"/>
                <w:sz w:val="28"/>
                <w:szCs w:val="28"/>
              </w:rPr>
              <w:t>15</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Предел мощности при ограниченном изменении э. д. с.</w:t>
            </w:r>
          </w:p>
        </w:tc>
      </w:tr>
    </w:tbl>
    <w:p w:rsidR="00C562A1" w:rsidRPr="008D0060" w:rsidRDefault="00C562A1" w:rsidP="008D0060">
      <w:pPr>
        <w:widowControl w:val="0"/>
        <w:ind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Если бы регулятор обладал идеальной чувствительностью и ток возбуж</w:t>
      </w:r>
      <w:r w:rsidRPr="008D0060">
        <w:rPr>
          <w:rFonts w:ascii="Times New Roman" w:hAnsi="Times New Roman"/>
          <w:b w:val="0"/>
          <w:snapToGrid w:val="0"/>
          <w:sz w:val="28"/>
          <w:szCs w:val="28"/>
        </w:rPr>
        <w:softHyphen/>
        <w:t>дения генератора изменялся без всякого запаздывания, то работа генератора протекала бы при любых изменениях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1" type="#_x0000_t75" style="width:11.75pt;height:14.55pt" o:ole="" fillcolor="window">
            <v:imagedata r:id="rId23" o:title=""/>
          </v:shape>
          <o:OLEObject Type="Embed" ProgID="Equation.3" ShapeID="_x0000_i1111" DrawAspect="Content" ObjectID="_1446886008" r:id="rId172"/>
        </w:objec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конечных или бесконечно малых — на внешней характеристике </w:t>
      </w:r>
      <w:r w:rsidRPr="008D0060">
        <w:rPr>
          <w:rFonts w:ascii="Times New Roman" w:hAnsi="Times New Roman"/>
          <w:b w:val="0"/>
          <w:snapToGrid w:val="0"/>
          <w:position w:val="-10"/>
          <w:sz w:val="28"/>
          <w:szCs w:val="28"/>
        </w:rPr>
        <w:object w:dxaOrig="1060" w:dyaOrig="340">
          <v:shape id="_x0000_i1112" type="#_x0000_t75" style="width:53.3pt;height:17.3pt" o:ole="" fillcolor="window">
            <v:imagedata r:id="rId173" o:title=""/>
          </v:shape>
          <o:OLEObject Type="Embed" ProgID="Equation.3" ShapeID="_x0000_i1112" DrawAspect="Content" ObjectID="_1446886009" r:id="rId174"/>
        </w:object>
      </w:r>
      <w:r w:rsidRPr="008D0060">
        <w:rPr>
          <w:rFonts w:ascii="Times New Roman" w:hAnsi="Times New Roman"/>
          <w:b w:val="0"/>
          <w:snapToGrid w:val="0"/>
          <w:sz w:val="28"/>
          <w:szCs w:val="28"/>
        </w:rPr>
        <w:t xml:space="preserve"> при постоянстве напряжения на выводах генераторов. В этих условиях предельный, с точки зрения статической устойчивости, режим определяется амплитудой внешней харак</w:t>
      </w:r>
      <w:r w:rsidRPr="008D0060">
        <w:rPr>
          <w:rFonts w:ascii="Times New Roman" w:hAnsi="Times New Roman"/>
          <w:b w:val="0"/>
          <w:snapToGrid w:val="0"/>
          <w:sz w:val="28"/>
          <w:szCs w:val="28"/>
        </w:rPr>
        <w:softHyphen/>
        <w:t>теристики мощности, достигаемой при углах</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3" type="#_x0000_t75" style="width:11.75pt;height:14.55pt" o:ole="" fillcolor="window">
            <v:imagedata r:id="rId23" o:title=""/>
          </v:shape>
          <o:OLEObject Type="Embed" ProgID="Equation.3" ShapeID="_x0000_i1113" DrawAspect="Content" ObjectID="_1446886010" r:id="rId175"/>
        </w:objec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значительно больших</w:t>
      </w:r>
      <w:r w:rsidRPr="008D0060">
        <w:rPr>
          <w:rFonts w:ascii="Times New Roman" w:hAnsi="Times New Roman"/>
          <w:b w:val="0"/>
          <w:noProof/>
          <w:snapToGrid w:val="0"/>
          <w:sz w:val="28"/>
          <w:szCs w:val="28"/>
        </w:rPr>
        <w:t xml:space="preserve"> 90°. </w:t>
      </w:r>
      <w:r w:rsidRPr="008D0060">
        <w:rPr>
          <w:rFonts w:ascii="Times New Roman" w:hAnsi="Times New Roman"/>
          <w:b w:val="0"/>
          <w:snapToGrid w:val="0"/>
          <w:sz w:val="28"/>
          <w:szCs w:val="28"/>
        </w:rPr>
        <w:t>Однако неизбежное запаздывание в изменении тока возбуждения возбуди</w:t>
      </w:r>
      <w:r w:rsidRPr="008D0060">
        <w:rPr>
          <w:rFonts w:ascii="Times New Roman" w:hAnsi="Times New Roman"/>
          <w:b w:val="0"/>
          <w:snapToGrid w:val="0"/>
          <w:sz w:val="28"/>
          <w:szCs w:val="28"/>
        </w:rPr>
        <w:softHyphen/>
        <w:t>теля, особенно генератора, а также запаздывание в изменении токов в цепях самого регулятора усложняют условия сохранения устойчивости. Зона устой</w:t>
      </w:r>
      <w:r w:rsidRPr="008D0060">
        <w:rPr>
          <w:rFonts w:ascii="Times New Roman" w:hAnsi="Times New Roman"/>
          <w:b w:val="0"/>
          <w:snapToGrid w:val="0"/>
          <w:sz w:val="28"/>
          <w:szCs w:val="28"/>
        </w:rPr>
        <w:softHyphen/>
        <w:t>чивой работы при этом может быть расширена вплоть до значения мощ</w:t>
      </w:r>
      <w:r w:rsidRPr="008D0060">
        <w:rPr>
          <w:rFonts w:ascii="Times New Roman" w:hAnsi="Times New Roman"/>
          <w:b w:val="0"/>
          <w:snapToGrid w:val="0"/>
          <w:sz w:val="28"/>
          <w:szCs w:val="28"/>
        </w:rPr>
        <w:softHyphen/>
        <w:t>ности, равного амплитуде внешней характеристики, только при специальном выборе закона регулирования, который может быть реализован так назы</w:t>
      </w:r>
      <w:r w:rsidRPr="008D0060">
        <w:rPr>
          <w:rFonts w:ascii="Times New Roman" w:hAnsi="Times New Roman"/>
          <w:b w:val="0"/>
          <w:snapToGrid w:val="0"/>
          <w:sz w:val="28"/>
          <w:szCs w:val="28"/>
        </w:rPr>
        <w:softHyphen/>
        <w:t>ваемыми регуляторами сильного действия.</w:t>
      </w:r>
    </w:p>
    <w:p w:rsidR="00C562A1" w:rsidRPr="008D0060" w:rsidRDefault="00C562A1" w:rsidP="008D0060">
      <w:pPr>
        <w:widowControl w:val="0"/>
        <w:ind w:firstLine="709"/>
        <w:jc w:val="both"/>
        <w:rPr>
          <w:rFonts w:ascii="Times New Roman" w:hAnsi="Times New Roman"/>
          <w:b w:val="0"/>
          <w:snapToGrid w:val="0"/>
          <w:sz w:val="28"/>
          <w:szCs w:val="28"/>
        </w:rPr>
      </w:pPr>
      <w:r w:rsidRPr="008D0060">
        <w:rPr>
          <w:rFonts w:ascii="Times New Roman" w:hAnsi="Times New Roman"/>
          <w:b w:val="0"/>
          <w:snapToGrid w:val="0"/>
          <w:sz w:val="28"/>
          <w:szCs w:val="28"/>
        </w:rPr>
        <w:t>Если же регулирование возбуждения осуществляется под действием регу</w:t>
      </w:r>
      <w:r w:rsidRPr="008D0060">
        <w:rPr>
          <w:rFonts w:ascii="Times New Roman" w:hAnsi="Times New Roman"/>
          <w:b w:val="0"/>
          <w:snapToGrid w:val="0"/>
          <w:sz w:val="28"/>
          <w:szCs w:val="28"/>
        </w:rPr>
        <w:softHyphen/>
        <w:t>лятора, который, как рассматривалось ранее, изменяет ток возбуждения только в зависимости от изменения напряжения (регулятор пропорциональ</w:t>
      </w:r>
      <w:r w:rsidRPr="008D0060">
        <w:rPr>
          <w:rFonts w:ascii="Times New Roman" w:hAnsi="Times New Roman"/>
          <w:b w:val="0"/>
          <w:snapToGrid w:val="0"/>
          <w:sz w:val="28"/>
          <w:szCs w:val="28"/>
        </w:rPr>
        <w:softHyphen/>
        <w:t>ного действия), то при наличии запаздывания генератор сможет работать при углах</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4" type="#_x0000_t75" style="width:11.75pt;height:14.55pt" o:ole="" fillcolor="window">
            <v:imagedata r:id="rId23" o:title=""/>
          </v:shape>
          <o:OLEObject Type="Embed" ProgID="Equation.3" ShapeID="_x0000_i1114" DrawAspect="Content" ObjectID="_1446886011" r:id="rId176"/>
        </w:objec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в той или иной степени превышающих</w:t>
      </w:r>
      <w:r w:rsidRPr="008D0060">
        <w:rPr>
          <w:rFonts w:ascii="Times New Roman" w:hAnsi="Times New Roman"/>
          <w:b w:val="0"/>
          <w:noProof/>
          <w:snapToGrid w:val="0"/>
          <w:sz w:val="28"/>
          <w:szCs w:val="28"/>
        </w:rPr>
        <w:t xml:space="preserve"> 90°,</w:t>
      </w:r>
      <w:r w:rsidRPr="008D0060">
        <w:rPr>
          <w:rFonts w:ascii="Times New Roman" w:hAnsi="Times New Roman"/>
          <w:b w:val="0"/>
          <w:snapToGrid w:val="0"/>
          <w:sz w:val="28"/>
          <w:szCs w:val="28"/>
        </w:rPr>
        <w:t xml:space="preserve"> но не достигаю</w:t>
      </w:r>
      <w:r w:rsidRPr="008D0060">
        <w:rPr>
          <w:rFonts w:ascii="Times New Roman" w:hAnsi="Times New Roman"/>
          <w:b w:val="0"/>
          <w:snapToGrid w:val="0"/>
          <w:sz w:val="28"/>
          <w:szCs w:val="28"/>
        </w:rPr>
        <w:softHyphen/>
        <w:t>щих значения, при котором характеристика мощности имеет максимальное значение. На рис.</w:t>
      </w:r>
      <w:r w:rsidRPr="008D0060">
        <w:rPr>
          <w:rFonts w:ascii="Times New Roman" w:hAnsi="Times New Roman"/>
          <w:b w:val="0"/>
          <w:noProof/>
          <w:snapToGrid w:val="0"/>
          <w:sz w:val="28"/>
          <w:szCs w:val="28"/>
        </w:rPr>
        <w:t xml:space="preserve"> 5</w:t>
      </w:r>
      <w:r w:rsidRPr="008D0060">
        <w:rPr>
          <w:rFonts w:ascii="Times New Roman" w:hAnsi="Times New Roman"/>
          <w:b w:val="0"/>
          <w:snapToGrid w:val="0"/>
          <w:sz w:val="28"/>
          <w:szCs w:val="28"/>
        </w:rPr>
        <w:t>.</w:t>
      </w:r>
      <w:r w:rsidRPr="008D0060">
        <w:rPr>
          <w:rFonts w:ascii="Times New Roman" w:hAnsi="Times New Roman"/>
          <w:b w:val="0"/>
          <w:noProof/>
          <w:snapToGrid w:val="0"/>
          <w:sz w:val="28"/>
          <w:szCs w:val="28"/>
        </w:rPr>
        <w:t>14</w:t>
      </w:r>
      <w:r w:rsidRPr="008D0060">
        <w:rPr>
          <w:rFonts w:ascii="Times New Roman" w:hAnsi="Times New Roman"/>
          <w:b w:val="0"/>
          <w:snapToGrid w:val="0"/>
          <w:sz w:val="28"/>
          <w:szCs w:val="28"/>
        </w:rPr>
        <w:t xml:space="preserve"> показаны условия работы генератора с регулятором напряжения пропорционального действия при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5" type="#_x0000_t75" style="width:11.75pt;height:14.55pt" o:ole="" fillcolor="window">
            <v:imagedata r:id="rId23" o:title=""/>
          </v:shape>
          <o:OLEObject Type="Embed" ProgID="Equation.3" ShapeID="_x0000_i1115" DrawAspect="Content" ObjectID="_1446886012" r:id="rId177"/>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где характеристики мощности при неизменных значениях э. д. с. холостого хода генератора </w:t>
      </w:r>
      <w:r w:rsidRPr="008D0060">
        <w:rPr>
          <w:rFonts w:ascii="Times New Roman" w:hAnsi="Times New Roman"/>
          <w:b w:val="0"/>
          <w:i/>
          <w:snapToGrid w:val="0"/>
          <w:sz w:val="28"/>
          <w:szCs w:val="28"/>
        </w:rPr>
        <w:t>Е</w:t>
      </w:r>
      <w:r w:rsidRPr="008D0060">
        <w:rPr>
          <w:rFonts w:ascii="Times New Roman" w:hAnsi="Times New Roman"/>
          <w:b w:val="0"/>
          <w:noProof/>
          <w:snapToGrid w:val="0"/>
          <w:sz w:val="28"/>
          <w:szCs w:val="28"/>
        </w:rPr>
        <w:t xml:space="preserve"> =</w:t>
      </w:r>
      <w:r w:rsidRPr="008D0060">
        <w:rPr>
          <w:rFonts w:ascii="Times New Roman" w:hAnsi="Times New Roman"/>
          <w:b w:val="0"/>
          <w:snapToGrid w:val="0"/>
          <w:sz w:val="28"/>
          <w:szCs w:val="28"/>
        </w:rPr>
        <w:t xml:space="preserve"> </w:t>
      </w:r>
      <w:r w:rsidRPr="008D0060">
        <w:rPr>
          <w:rFonts w:ascii="Times New Roman" w:hAnsi="Times New Roman"/>
          <w:b w:val="0"/>
          <w:snapToGrid w:val="0"/>
          <w:sz w:val="28"/>
          <w:szCs w:val="28"/>
          <w:lang w:val="en-US"/>
        </w:rPr>
        <w:t>const</w:t>
      </w:r>
      <w:r w:rsidRPr="008D0060">
        <w:rPr>
          <w:rFonts w:ascii="Times New Roman" w:hAnsi="Times New Roman"/>
          <w:b w:val="0"/>
          <w:snapToGrid w:val="0"/>
          <w:sz w:val="28"/>
          <w:szCs w:val="28"/>
        </w:rPr>
        <w:t xml:space="preserve"> имеют уже падающий характер, но внешняя характеристика мощ</w:t>
      </w:r>
      <w:r w:rsidRPr="008D0060">
        <w:rPr>
          <w:rFonts w:ascii="Times New Roman" w:hAnsi="Times New Roman"/>
          <w:b w:val="0"/>
          <w:snapToGrid w:val="0"/>
          <w:sz w:val="28"/>
          <w:szCs w:val="28"/>
        </w:rPr>
        <w:softHyphen/>
        <w:t xml:space="preserve">ности при </w:t>
      </w:r>
      <w:r w:rsidRPr="008D0060">
        <w:rPr>
          <w:rFonts w:ascii="Times New Roman" w:hAnsi="Times New Roman"/>
          <w:b w:val="0"/>
          <w:snapToGrid w:val="0"/>
          <w:position w:val="-12"/>
          <w:sz w:val="28"/>
          <w:szCs w:val="28"/>
          <w:lang w:val="en-US"/>
        </w:rPr>
        <w:object w:dxaOrig="420" w:dyaOrig="360">
          <v:shape id="_x0000_i1116" type="#_x0000_t75" style="width:20.75pt;height:18pt" o:ole="" fillcolor="window">
            <v:imagedata r:id="rId178" o:title=""/>
          </v:shape>
          <o:OLEObject Type="Embed" ProgID="Equation.3" ShapeID="_x0000_i1116" DrawAspect="Content" ObjectID="_1446886013" r:id="rId179"/>
        </w:object>
      </w:r>
      <w:r w:rsidRPr="008D0060">
        <w:rPr>
          <w:rFonts w:ascii="Times New Roman" w:hAnsi="Times New Roman"/>
          <w:b w:val="0"/>
          <w:noProof/>
          <w:snapToGrid w:val="0"/>
          <w:sz w:val="28"/>
          <w:szCs w:val="28"/>
        </w:rPr>
        <w:t xml:space="preserve"> = const</w:t>
      </w:r>
      <w:r w:rsidRPr="008D0060">
        <w:rPr>
          <w:rFonts w:ascii="Times New Roman" w:hAnsi="Times New Roman"/>
          <w:b w:val="0"/>
          <w:snapToGrid w:val="0"/>
          <w:sz w:val="28"/>
          <w:szCs w:val="28"/>
        </w:rPr>
        <w:t xml:space="preserve"> еще заметно возрастает. При небольшом возмущении исходного режима работы генератора, отвечающего точке </w:t>
      </w:r>
      <w:r w:rsidRPr="008D0060">
        <w:rPr>
          <w:rFonts w:ascii="Times New Roman" w:hAnsi="Times New Roman"/>
          <w:b w:val="0"/>
          <w:i/>
          <w:snapToGrid w:val="0"/>
          <w:sz w:val="28"/>
          <w:szCs w:val="28"/>
        </w:rPr>
        <w:t>а</w:t>
      </w:r>
      <w:r w:rsidRPr="008D0060">
        <w:rPr>
          <w:rFonts w:ascii="Times New Roman" w:hAnsi="Times New Roman"/>
          <w:b w:val="0"/>
          <w:snapToGrid w:val="0"/>
          <w:sz w:val="28"/>
          <w:szCs w:val="28"/>
        </w:rPr>
        <w:t xml:space="preserve">, увеличение угла обусловливает уменьшение напряжения на шинах генератора. Регулятор напряжения повышает напряжение на обмотке возбуждения возбудителя, но ток возбуждения возбудителя, а с ним и напряжение якоря возбудителя возрастают не сразу, а постепенно в связи с существованием самоиндукции у обмотки возбуждения. Нарастание тока возбуждения генератора еще более замедлено, поскольку индуктивность обмотки возбуждения генератора </w:t>
      </w:r>
      <w:r w:rsidRPr="008D0060">
        <w:rPr>
          <w:rFonts w:ascii="Times New Roman" w:hAnsi="Times New Roman"/>
          <w:b w:val="0"/>
          <w:snapToGrid w:val="0"/>
          <w:sz w:val="28"/>
          <w:szCs w:val="28"/>
        </w:rPr>
        <w:lastRenderedPageBreak/>
        <w:t>весьма велика. Поэтому изменение мощности генератора на рис.</w:t>
      </w:r>
      <w:r w:rsidRPr="008D0060">
        <w:rPr>
          <w:rFonts w:ascii="Times New Roman" w:hAnsi="Times New Roman"/>
          <w:b w:val="0"/>
          <w:noProof/>
          <w:snapToGrid w:val="0"/>
          <w:sz w:val="28"/>
          <w:szCs w:val="28"/>
        </w:rPr>
        <w:t xml:space="preserve"> 5.14</w:t>
      </w:r>
      <w:r w:rsidRPr="008D0060">
        <w:rPr>
          <w:rFonts w:ascii="Times New Roman" w:hAnsi="Times New Roman"/>
          <w:b w:val="0"/>
          <w:snapToGrid w:val="0"/>
          <w:sz w:val="28"/>
          <w:szCs w:val="28"/>
        </w:rPr>
        <w:t xml:space="preserve"> в первый момент времени следует характеристике мощности при постоянстве э. д. с. генератора, соответствующей точке </w:t>
      </w:r>
      <w:r w:rsidRPr="008D0060">
        <w:rPr>
          <w:rFonts w:ascii="Times New Roman" w:hAnsi="Times New Roman"/>
          <w:b w:val="0"/>
          <w:i/>
          <w:snapToGrid w:val="0"/>
          <w:sz w:val="28"/>
          <w:szCs w:val="28"/>
        </w:rPr>
        <w:t>а.</w:t>
      </w:r>
      <w:r w:rsidRPr="008D0060">
        <w:rPr>
          <w:rFonts w:ascii="Times New Roman" w:hAnsi="Times New Roman"/>
          <w:b w:val="0"/>
          <w:snapToGrid w:val="0"/>
          <w:sz w:val="28"/>
          <w:szCs w:val="28"/>
        </w:rPr>
        <w:t xml:space="preserve"> Мощность генератора падает, и под влиянием избытка мощности турбины угол</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7" type="#_x0000_t75" style="width:11.75pt;height:14.55pt" o:ole="" fillcolor="window">
            <v:imagedata r:id="rId23" o:title=""/>
          </v:shape>
          <o:OLEObject Type="Embed" ProgID="Equation.3" ShapeID="_x0000_i1117" DrawAspect="Content" ObjectID="_1446886014" r:id="rId180"/>
        </w:object>
      </w:r>
      <w:r w:rsidRPr="008D0060">
        <w:rPr>
          <w:rFonts w:ascii="Times New Roman" w:hAnsi="Times New Roman"/>
          <w:b w:val="0"/>
          <w:snapToGrid w:val="0"/>
          <w:sz w:val="28"/>
          <w:szCs w:val="28"/>
        </w:rPr>
        <w:t xml:space="preserve"> продолжает возрастать. Однако ток возбуждения и э. д. с. генератора также начинают изменяться и режим работы генератора переходит с одной характеристики мощности на другую, что не только замедляет снижение мощности генератора, но в дальнейшем приводит к увеличению мощности генератора с ростом угла. В точке </w:t>
      </w:r>
      <w:r w:rsidRPr="008D0060">
        <w:rPr>
          <w:rFonts w:ascii="Times New Roman" w:hAnsi="Times New Roman"/>
          <w:b w:val="0"/>
          <w:i/>
          <w:snapToGrid w:val="0"/>
          <w:sz w:val="28"/>
          <w:szCs w:val="28"/>
          <w:lang w:val="en-US"/>
        </w:rPr>
        <w:t>b</w:t>
      </w:r>
      <w:r w:rsidRPr="008D0060">
        <w:rPr>
          <w:rFonts w:ascii="Times New Roman" w:hAnsi="Times New Roman"/>
          <w:b w:val="0"/>
          <w:i/>
          <w:snapToGrid w:val="0"/>
          <w:sz w:val="28"/>
          <w:szCs w:val="28"/>
        </w:rPr>
        <w:t xml:space="preserve"> </w:t>
      </w:r>
      <w:r w:rsidRPr="008D0060">
        <w:rPr>
          <w:rFonts w:ascii="Times New Roman" w:hAnsi="Times New Roman"/>
          <w:b w:val="0"/>
          <w:snapToGrid w:val="0"/>
          <w:sz w:val="28"/>
          <w:szCs w:val="28"/>
        </w:rPr>
        <w:t>избыток мощности исчезает, но инерция ротора обусловливает дальнейшее увеличение угла, сопровождаемое ростом мощности генератора. Избыток мощности генератора затормаживает ротор, и в точке с достигается макси</w:t>
      </w:r>
      <w:r w:rsidRPr="008D0060">
        <w:rPr>
          <w:rFonts w:ascii="Times New Roman" w:hAnsi="Times New Roman"/>
          <w:b w:val="0"/>
          <w:snapToGrid w:val="0"/>
          <w:sz w:val="28"/>
          <w:szCs w:val="28"/>
        </w:rPr>
        <w:softHyphen/>
        <w:t xml:space="preserve">мальное значение угла, после чего угол начинает уменьшаться. После того как будет пройдена точка </w:t>
      </w:r>
      <w:r w:rsidRPr="008D0060">
        <w:rPr>
          <w:rFonts w:ascii="Times New Roman" w:hAnsi="Times New Roman"/>
          <w:b w:val="0"/>
          <w:i/>
          <w:snapToGrid w:val="0"/>
          <w:sz w:val="28"/>
          <w:szCs w:val="28"/>
          <w:lang w:val="en-US"/>
        </w:rPr>
        <w:t>d</w:t>
      </w:r>
      <w:r w:rsidRPr="008D0060">
        <w:rPr>
          <w:rFonts w:ascii="Times New Roman" w:hAnsi="Times New Roman"/>
          <w:b w:val="0"/>
          <w:i/>
          <w:snapToGrid w:val="0"/>
          <w:sz w:val="28"/>
          <w:szCs w:val="28"/>
        </w:rPr>
        <w:t>,</w:t>
      </w:r>
      <w:r w:rsidRPr="008D0060">
        <w:rPr>
          <w:rFonts w:ascii="Times New Roman" w:hAnsi="Times New Roman"/>
          <w:b w:val="0"/>
          <w:snapToGrid w:val="0"/>
          <w:sz w:val="28"/>
          <w:szCs w:val="28"/>
        </w:rPr>
        <w:t xml:space="preserve"> лежащая на внешней характеристике мощности, регулятор напряжения начинает уменьшать напряжение возбудителя и кривая изменения мощности генератора пересекает семейство внутренних характе</w:t>
      </w:r>
      <w:r w:rsidRPr="008D0060">
        <w:rPr>
          <w:rFonts w:ascii="Times New Roman" w:hAnsi="Times New Roman"/>
          <w:b w:val="0"/>
          <w:snapToGrid w:val="0"/>
          <w:sz w:val="28"/>
          <w:szCs w:val="28"/>
        </w:rPr>
        <w:softHyphen/>
        <w:t xml:space="preserve">ристик мощности в обратном направлении в соответствии с уменьшением э. д. с. </w:t>
      </w:r>
      <w:r w:rsidRPr="008D0060">
        <w:rPr>
          <w:rFonts w:ascii="Times New Roman" w:hAnsi="Times New Roman"/>
          <w:b w:val="0"/>
          <w:i/>
          <w:snapToGrid w:val="0"/>
          <w:sz w:val="28"/>
          <w:szCs w:val="28"/>
        </w:rPr>
        <w:t>Е.</w:t>
      </w:r>
      <w:r w:rsidRPr="008D0060">
        <w:rPr>
          <w:rFonts w:ascii="Times New Roman" w:hAnsi="Times New Roman"/>
          <w:b w:val="0"/>
          <w:snapToGrid w:val="0"/>
          <w:sz w:val="28"/>
          <w:szCs w:val="28"/>
        </w:rPr>
        <w:t xml:space="preserve"> После нескольких циклов колебания затухают и устанавливается первоначальный режим работы в точке </w:t>
      </w:r>
      <w:r w:rsidRPr="008D0060">
        <w:rPr>
          <w:rFonts w:ascii="Times New Roman" w:hAnsi="Times New Roman"/>
          <w:b w:val="0"/>
          <w:i/>
          <w:snapToGrid w:val="0"/>
          <w:sz w:val="28"/>
          <w:szCs w:val="28"/>
        </w:rPr>
        <w:t>а.</w:t>
      </w:r>
    </w:p>
    <w:p w:rsidR="00C562A1" w:rsidRPr="008D0060" w:rsidRDefault="00C562A1" w:rsidP="008D0060">
      <w:pPr>
        <w:widowControl w:val="0"/>
        <w:ind w:firstLine="709"/>
        <w:jc w:val="both"/>
        <w:rPr>
          <w:rFonts w:ascii="Times New Roman" w:hAnsi="Times New Roman"/>
          <w:b w:val="0"/>
          <w:snapToGrid w:val="0"/>
          <w:sz w:val="28"/>
          <w:szCs w:val="28"/>
        </w:rPr>
      </w:pPr>
      <w:r w:rsidRPr="008D0060">
        <w:rPr>
          <w:rFonts w:ascii="Times New Roman" w:hAnsi="Times New Roman"/>
          <w:b w:val="0"/>
          <w:snapToGrid w:val="0"/>
          <w:sz w:val="28"/>
          <w:szCs w:val="28"/>
        </w:rPr>
        <w:t>Несколько иначе обстоит дело, если у регулятора существует зона не</w:t>
      </w:r>
      <w:r w:rsidRPr="008D0060">
        <w:rPr>
          <w:rFonts w:ascii="Times New Roman" w:hAnsi="Times New Roman"/>
          <w:b w:val="0"/>
          <w:snapToGrid w:val="0"/>
          <w:sz w:val="28"/>
          <w:szCs w:val="28"/>
        </w:rPr>
        <w:softHyphen/>
        <w:t>чувствительности, неизбежная у всех регуляторов электромеханического типа. Такие регуляторы начинают работать только после того, как отклонение напряжения в ту или иную сторону достигнет определенного значения, необходимого для того, чтобы преодолеть сопротивление подвижных частей регулятора. При меньших отклонениях, лежащих в пределах зоны нечувстви</w:t>
      </w:r>
      <w:r w:rsidRPr="008D0060">
        <w:rPr>
          <w:rFonts w:ascii="Times New Roman" w:hAnsi="Times New Roman"/>
          <w:b w:val="0"/>
          <w:snapToGrid w:val="0"/>
          <w:sz w:val="28"/>
          <w:szCs w:val="28"/>
        </w:rPr>
        <w:softHyphen/>
        <w:t>тельности, регулятор не работает. В подобных условиях для генератора можно построить две внешние характеристики мощности, соответствующие границам зоны нечувствительности (рис.</w:t>
      </w:r>
      <w:r w:rsidRPr="008D0060">
        <w:rPr>
          <w:rFonts w:ascii="Times New Roman" w:hAnsi="Times New Roman"/>
          <w:b w:val="0"/>
          <w:noProof/>
          <w:snapToGrid w:val="0"/>
          <w:sz w:val="28"/>
          <w:szCs w:val="28"/>
        </w:rPr>
        <w:t xml:space="preserve"> 5.15).</w:t>
      </w:r>
      <w:r w:rsidRPr="008D0060">
        <w:rPr>
          <w:rFonts w:ascii="Times New Roman" w:hAnsi="Times New Roman"/>
          <w:b w:val="0"/>
          <w:snapToGrid w:val="0"/>
          <w:sz w:val="28"/>
          <w:szCs w:val="28"/>
        </w:rPr>
        <w:t xml:space="preserve"> Если исходному режиму работы генератора при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8" type="#_x0000_t75" style="width:11.75pt;height:14.55pt" o:ole="" fillcolor="window">
            <v:imagedata r:id="rId23" o:title=""/>
          </v:shape>
          <o:OLEObject Type="Embed" ProgID="Equation.3" ShapeID="_x0000_i1118" DrawAspect="Content" ObjectID="_1446886015" r:id="rId181"/>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соответствует точка </w:t>
      </w:r>
      <w:r w:rsidRPr="008D0060">
        <w:rPr>
          <w:rFonts w:ascii="Times New Roman" w:hAnsi="Times New Roman"/>
          <w:b w:val="0"/>
          <w:i/>
          <w:snapToGrid w:val="0"/>
          <w:sz w:val="28"/>
          <w:szCs w:val="28"/>
        </w:rPr>
        <w:t>а,</w:t>
      </w:r>
      <w:r w:rsidRPr="008D0060">
        <w:rPr>
          <w:rFonts w:ascii="Times New Roman" w:hAnsi="Times New Roman"/>
          <w:b w:val="0"/>
          <w:snapToGrid w:val="0"/>
          <w:sz w:val="28"/>
          <w:szCs w:val="28"/>
        </w:rPr>
        <w:t xml:space="preserve"> то вследствие существования у регулятора зоны нечувствительности этот режим длительно существовать не может. Из-за того что внутренняя характеристика мощ</w:t>
      </w:r>
      <w:r w:rsidRPr="008D0060">
        <w:rPr>
          <w:rFonts w:ascii="Times New Roman" w:hAnsi="Times New Roman"/>
          <w:b w:val="0"/>
          <w:snapToGrid w:val="0"/>
          <w:sz w:val="28"/>
          <w:szCs w:val="28"/>
        </w:rPr>
        <w:softHyphen/>
        <w:t>ности падает, угол</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19" type="#_x0000_t75" style="width:11.75pt;height:14.55pt" o:ole="" fillcolor="window">
            <v:imagedata r:id="rId23" o:title=""/>
          </v:shape>
          <o:OLEObject Type="Embed" ProgID="Equation.3" ShapeID="_x0000_i1119" DrawAspect="Content" ObjectID="_1446886016" r:id="rId182"/>
        </w:object>
      </w:r>
      <w:r w:rsidRPr="008D0060">
        <w:rPr>
          <w:rFonts w:ascii="Times New Roman" w:hAnsi="Times New Roman"/>
          <w:b w:val="0"/>
          <w:snapToGrid w:val="0"/>
          <w:sz w:val="28"/>
          <w:szCs w:val="28"/>
        </w:rPr>
        <w:t xml:space="preserve"> начинает нарастать (или уменьшаться). После того как будут пройдены границы зоны нечувствительности, регулятор начинает рабо</w:t>
      </w:r>
      <w:r w:rsidRPr="008D0060">
        <w:rPr>
          <w:rFonts w:ascii="Times New Roman" w:hAnsi="Times New Roman"/>
          <w:b w:val="0"/>
          <w:snapToGrid w:val="0"/>
          <w:sz w:val="28"/>
          <w:szCs w:val="28"/>
        </w:rPr>
        <w:softHyphen/>
        <w:t>тать и, изменяя э. д. с. генератора, может затормозить его и ограничить нарастание угла, так же как и в случае, рассмотренном на рис.</w:t>
      </w:r>
      <w:r w:rsidRPr="008D0060">
        <w:rPr>
          <w:rFonts w:ascii="Times New Roman" w:hAnsi="Times New Roman"/>
          <w:b w:val="0"/>
          <w:noProof/>
          <w:snapToGrid w:val="0"/>
          <w:sz w:val="28"/>
          <w:szCs w:val="28"/>
        </w:rPr>
        <w:t xml:space="preserve"> 5.14.</w:t>
      </w:r>
      <w:r w:rsidRPr="008D0060">
        <w:rPr>
          <w:rFonts w:ascii="Times New Roman" w:hAnsi="Times New Roman"/>
          <w:b w:val="0"/>
          <w:snapToGrid w:val="0"/>
          <w:sz w:val="28"/>
          <w:szCs w:val="28"/>
        </w:rPr>
        <w:t xml:space="preserve"> Однако если в результате затухания колебаний процесс и возвратился бы к исходным параметрам, характеризуемым точкой </w:t>
      </w:r>
      <w:r w:rsidRPr="008D0060">
        <w:rPr>
          <w:rFonts w:ascii="Times New Roman" w:hAnsi="Times New Roman"/>
          <w:b w:val="0"/>
          <w:i/>
          <w:snapToGrid w:val="0"/>
          <w:sz w:val="28"/>
          <w:szCs w:val="28"/>
        </w:rPr>
        <w:t>а,</w:t>
      </w:r>
      <w:r w:rsidRPr="008D0060">
        <w:rPr>
          <w:rFonts w:ascii="Times New Roman" w:hAnsi="Times New Roman"/>
          <w:b w:val="0"/>
          <w:snapToGrid w:val="0"/>
          <w:sz w:val="28"/>
          <w:szCs w:val="28"/>
        </w:rPr>
        <w:t xml:space="preserve"> то в силу внутренней неустойчи</w:t>
      </w:r>
      <w:r w:rsidRPr="008D0060">
        <w:rPr>
          <w:rFonts w:ascii="Times New Roman" w:hAnsi="Times New Roman"/>
          <w:b w:val="0"/>
          <w:snapToGrid w:val="0"/>
          <w:sz w:val="28"/>
          <w:szCs w:val="28"/>
        </w:rPr>
        <w:softHyphen/>
        <w:t>вости режима в этой точке колебания немедленно возникли бы снова.</w:t>
      </w:r>
    </w:p>
    <w:p w:rsidR="00C562A1" w:rsidRPr="008D0060" w:rsidRDefault="00C562A1" w:rsidP="008D0060">
      <w:pPr>
        <w:widowControl w:val="0"/>
        <w:ind w:firstLine="709"/>
        <w:jc w:val="both"/>
        <w:rPr>
          <w:rFonts w:ascii="Times New Roman" w:hAnsi="Times New Roman"/>
          <w:b w:val="0"/>
          <w:snapToGrid w:val="0"/>
          <w:sz w:val="28"/>
          <w:szCs w:val="28"/>
        </w:rPr>
      </w:pPr>
    </w:p>
    <w:tbl>
      <w:tblPr>
        <w:tblW w:w="0" w:type="auto"/>
        <w:tblLayout w:type="fixed"/>
        <w:tblLook w:val="0000"/>
      </w:tblPr>
      <w:tblGrid>
        <w:gridCol w:w="9039"/>
      </w:tblGrid>
      <w:tr w:rsidR="00C562A1" w:rsidRPr="008D0060" w:rsidTr="00324B56">
        <w:tc>
          <w:tcPr>
            <w:tcW w:w="9039"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2881" w:dyaOrig="2101">
                <v:shape id="_x0000_i1120" type="#_x0000_t75" style="width:2in;height:105.25pt" o:ole="" fillcolor="window">
                  <v:imagedata r:id="rId183" o:title=""/>
                </v:shape>
                <o:OLEObject Type="Embed" ProgID="Word.Picture.8" ShapeID="_x0000_i1120" DrawAspect="Content" ObjectID="_1446886017" r:id="rId184"/>
              </w:objec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Рис</w:t>
            </w:r>
            <w:r w:rsidR="00F112A7" w:rsidRPr="008D0060">
              <w:rPr>
                <w:rFonts w:ascii="Times New Roman" w:hAnsi="Times New Roman"/>
                <w:b w:val="0"/>
                <w:snapToGrid w:val="0"/>
                <w:sz w:val="28"/>
                <w:szCs w:val="28"/>
              </w:rPr>
              <w:t>16</w: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К оценке условии работы генератора при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1" type="#_x0000_t75" style="width:11.75pt;height:14.55pt" o:ole="" fillcolor="window">
                  <v:imagedata r:id="rId23" o:title=""/>
                </v:shape>
                <o:OLEObject Type="Embed" ProgID="Equation.3" ShapeID="_x0000_i1121" DrawAspect="Content" ObjectID="_1446886018" r:id="rId185"/>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при регуляторе без зоны нечувствительности</w:t>
            </w:r>
          </w:p>
        </w:tc>
      </w:tr>
      <w:tr w:rsidR="00C562A1" w:rsidRPr="008D0060" w:rsidTr="00324B56">
        <w:tc>
          <w:tcPr>
            <w:tcW w:w="9039" w:type="dxa"/>
          </w:tcPr>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object w:dxaOrig="2971" w:dyaOrig="2491">
                <v:shape id="_x0000_i1122" type="#_x0000_t75" style="width:148.85pt;height:124.6pt" o:ole="" fillcolor="window">
                  <v:imagedata r:id="rId186" o:title=""/>
                </v:shape>
                <o:OLEObject Type="Embed" ProgID="Word.Picture.8" ShapeID="_x0000_i1122" DrawAspect="Content" ObjectID="_1446886019" r:id="rId187"/>
              </w:object>
            </w:r>
          </w:p>
          <w:p w:rsidR="00C562A1" w:rsidRPr="008D0060" w:rsidRDefault="00C562A1"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Рис</w:t>
            </w:r>
            <w:r w:rsidR="00F112A7" w:rsidRPr="008D0060">
              <w:rPr>
                <w:rFonts w:ascii="Times New Roman" w:hAnsi="Times New Roman"/>
                <w:b w:val="0"/>
                <w:snapToGrid w:val="0"/>
                <w:sz w:val="28"/>
                <w:szCs w:val="28"/>
              </w:rPr>
              <w:t>17</w:t>
            </w:r>
            <w:r w:rsidRPr="008D0060">
              <w:rPr>
                <w:rFonts w:ascii="Times New Roman" w:hAnsi="Times New Roman"/>
                <w:b w:val="0"/>
                <w:snapToGrid w:val="0"/>
                <w:sz w:val="28"/>
                <w:szCs w:val="28"/>
              </w:rPr>
              <w:t>-  Характеристики мощности при наличии зоны нечувствительности регуляторов.</w:t>
            </w:r>
          </w:p>
        </w:tc>
      </w:tr>
    </w:tbl>
    <w:p w:rsidR="00C562A1" w:rsidRPr="008D0060" w:rsidRDefault="00C562A1" w:rsidP="008D0060">
      <w:pPr>
        <w:widowControl w:val="0"/>
        <w:ind w:firstLine="720"/>
        <w:jc w:val="both"/>
        <w:rPr>
          <w:rFonts w:ascii="Times New Roman" w:hAnsi="Times New Roman"/>
          <w:b w:val="0"/>
          <w:snapToGrid w:val="0"/>
          <w:sz w:val="28"/>
          <w:szCs w:val="28"/>
        </w:rPr>
      </w:pPr>
    </w:p>
    <w:p w:rsidR="00C562A1" w:rsidRPr="008D0060" w:rsidRDefault="00C562A1" w:rsidP="008D0060">
      <w:pPr>
        <w:widowControl w:val="0"/>
        <w:ind w:firstLine="720"/>
        <w:jc w:val="both"/>
        <w:rPr>
          <w:rFonts w:ascii="Times New Roman" w:hAnsi="Times New Roman"/>
          <w:b w:val="0"/>
          <w:snapToGrid w:val="0"/>
          <w:sz w:val="28"/>
          <w:szCs w:val="28"/>
        </w:rPr>
      </w:pPr>
      <w:r w:rsidRPr="008D0060">
        <w:rPr>
          <w:rFonts w:ascii="Times New Roman" w:hAnsi="Times New Roman"/>
          <w:b w:val="0"/>
          <w:snapToGrid w:val="0"/>
          <w:sz w:val="28"/>
          <w:szCs w:val="28"/>
        </w:rPr>
        <w:t>Таким образом, характерной особенностью работы генератора в области значений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3" type="#_x0000_t75" style="width:11.75pt;height:14.55pt" o:ole="" fillcolor="window">
            <v:imagedata r:id="rId23" o:title=""/>
          </v:shape>
          <o:OLEObject Type="Embed" ProgID="Equation.3" ShapeID="_x0000_i1123" DrawAspect="Content" ObjectID="_1446886020" r:id="rId188"/>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при регуляторах, имеющих зону нечувствительности, являются непрерывные незатухающие конечные колебания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4" type="#_x0000_t75" style="width:11.75pt;height:14.55pt" o:ole="" fillcolor="window">
            <v:imagedata r:id="rId23" o:title=""/>
          </v:shape>
          <o:OLEObject Type="Embed" ProgID="Equation.3" ShapeID="_x0000_i1124" DrawAspect="Content" ObjectID="_1446886021" r:id="rId189"/>
        </w:objec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а следо</w:t>
      </w:r>
      <w:r w:rsidRPr="008D0060">
        <w:rPr>
          <w:rFonts w:ascii="Times New Roman" w:hAnsi="Times New Roman"/>
          <w:b w:val="0"/>
          <w:snapToGrid w:val="0"/>
          <w:sz w:val="28"/>
          <w:szCs w:val="28"/>
        </w:rPr>
        <w:softHyphen/>
        <w:t>вательно, мощности, напряжения и тока генератора. Эти колебания затруд</w:t>
      </w:r>
      <w:r w:rsidRPr="008D0060">
        <w:rPr>
          <w:rFonts w:ascii="Times New Roman" w:hAnsi="Times New Roman"/>
          <w:b w:val="0"/>
          <w:snapToGrid w:val="0"/>
          <w:sz w:val="28"/>
          <w:szCs w:val="28"/>
        </w:rPr>
        <w:softHyphen/>
        <w:t>няют контроль за работой генератора и заставляют отрицательно характе</w:t>
      </w:r>
      <w:r w:rsidRPr="008D0060">
        <w:rPr>
          <w:rFonts w:ascii="Times New Roman" w:hAnsi="Times New Roman"/>
          <w:b w:val="0"/>
          <w:snapToGrid w:val="0"/>
          <w:sz w:val="28"/>
          <w:szCs w:val="28"/>
        </w:rPr>
        <w:softHyphen/>
        <w:t>ризовать возможность работы генераторов в области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5" type="#_x0000_t75" style="width:11.75pt;height:14.55pt" o:ole="" fillcolor="window">
            <v:imagedata r:id="rId23" o:title=""/>
          </v:shape>
          <o:OLEObject Type="Embed" ProgID="Equation.3" ShapeID="_x0000_i1125" DrawAspect="Content" ObjectID="_1446886022" r:id="rId190"/>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при регуляторах напряжения электромеханического типа.</w:t>
      </w:r>
    </w:p>
    <w:p w:rsidR="00C562A1" w:rsidRPr="008D0060" w:rsidRDefault="00C562A1" w:rsidP="008D0060">
      <w:pPr>
        <w:widowControl w:val="0"/>
        <w:ind w:firstLine="680"/>
        <w:jc w:val="both"/>
        <w:rPr>
          <w:rFonts w:ascii="Times New Roman" w:hAnsi="Times New Roman"/>
          <w:b w:val="0"/>
          <w:snapToGrid w:val="0"/>
          <w:sz w:val="28"/>
          <w:szCs w:val="28"/>
        </w:rPr>
      </w:pPr>
      <w:r w:rsidRPr="008D0060">
        <w:rPr>
          <w:rFonts w:ascii="Times New Roman" w:hAnsi="Times New Roman"/>
          <w:b w:val="0"/>
          <w:snapToGrid w:val="0"/>
          <w:sz w:val="28"/>
          <w:szCs w:val="28"/>
        </w:rPr>
        <w:t>При регуляторах, не имеющих зоны нечувствительности, как было показано на рис.</w:t>
      </w:r>
      <w:r w:rsidRPr="008D0060">
        <w:rPr>
          <w:rFonts w:ascii="Times New Roman" w:hAnsi="Times New Roman"/>
          <w:b w:val="0"/>
          <w:noProof/>
          <w:snapToGrid w:val="0"/>
          <w:sz w:val="28"/>
          <w:szCs w:val="28"/>
        </w:rPr>
        <w:t xml:space="preserve"> 5.14,</w:t>
      </w:r>
      <w:r w:rsidRPr="008D0060">
        <w:rPr>
          <w:rFonts w:ascii="Times New Roman" w:hAnsi="Times New Roman"/>
          <w:b w:val="0"/>
          <w:snapToGrid w:val="0"/>
          <w:sz w:val="28"/>
          <w:szCs w:val="28"/>
        </w:rPr>
        <w:t xml:space="preserve"> режим работы генератора при</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6" type="#_x0000_t75" style="width:11.75pt;height:14.55pt" o:ole="" fillcolor="window">
            <v:imagedata r:id="rId23" o:title=""/>
          </v:shape>
          <o:OLEObject Type="Embed" ProgID="Equation.3" ShapeID="_x0000_i1126" DrawAspect="Content" ObjectID="_1446886023" r:id="rId191"/>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также характеризуется колебаниями угла, которые определяются запаздыванием изменения тока в цепях генератора, возбудителя и системы АРВ. Однако эти колебания при правильной настройке регуляторов затухают и поэтому не могут рассматриваться в качестве безусловной причины нереализуемости режима в области, где</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7" type="#_x0000_t75" style="width:11.75pt;height:14.55pt" o:ole="" fillcolor="window">
            <v:imagedata r:id="rId23" o:title=""/>
          </v:shape>
          <o:OLEObject Type="Embed" ProgID="Equation.3" ShapeID="_x0000_i1127" DrawAspect="Content" ObjectID="_1446886024" r:id="rId192"/>
        </w:object>
      </w:r>
      <w:r w:rsidRPr="008D0060">
        <w:rPr>
          <w:rFonts w:ascii="Times New Roman" w:hAnsi="Times New Roman"/>
          <w:b w:val="0"/>
          <w:noProof/>
          <w:snapToGrid w:val="0"/>
          <w:sz w:val="28"/>
          <w:szCs w:val="28"/>
        </w:rPr>
        <w:t xml:space="preserve"> &gt; 90°,</w:t>
      </w:r>
      <w:r w:rsidRPr="008D0060">
        <w:rPr>
          <w:rFonts w:ascii="Times New Roman" w:hAnsi="Times New Roman"/>
          <w:b w:val="0"/>
          <w:snapToGrid w:val="0"/>
          <w:sz w:val="28"/>
          <w:szCs w:val="28"/>
        </w:rPr>
        <w:t xml:space="preserve"> как это было для генераторов, снабженных регуляторами с зоной нечувствительности.</w:t>
      </w:r>
    </w:p>
    <w:p w:rsidR="00C562A1" w:rsidRPr="008D0060" w:rsidRDefault="00C562A1" w:rsidP="008D0060">
      <w:pPr>
        <w:widowControl w:val="0"/>
        <w:ind w:firstLine="680"/>
        <w:jc w:val="both"/>
        <w:rPr>
          <w:rFonts w:ascii="Times New Roman" w:hAnsi="Times New Roman"/>
          <w:b w:val="0"/>
          <w:snapToGrid w:val="0"/>
          <w:sz w:val="28"/>
          <w:szCs w:val="28"/>
        </w:rPr>
      </w:pPr>
      <w:r w:rsidRPr="008D0060">
        <w:rPr>
          <w:rFonts w:ascii="Times New Roman" w:hAnsi="Times New Roman"/>
          <w:b w:val="0"/>
          <w:snapToGrid w:val="0"/>
          <w:sz w:val="28"/>
          <w:szCs w:val="28"/>
        </w:rPr>
        <w:t>Качественный анализ процесса, выполненный с помощью зависимостей, приве</w:t>
      </w:r>
      <w:r w:rsidRPr="008D0060">
        <w:rPr>
          <w:rFonts w:ascii="Times New Roman" w:hAnsi="Times New Roman"/>
          <w:b w:val="0"/>
          <w:snapToGrid w:val="0"/>
          <w:sz w:val="28"/>
          <w:szCs w:val="28"/>
        </w:rPr>
        <w:softHyphen/>
        <w:t>денных на рис.</w:t>
      </w:r>
      <w:r w:rsidRPr="008D0060">
        <w:rPr>
          <w:rFonts w:ascii="Times New Roman" w:hAnsi="Times New Roman"/>
          <w:b w:val="0"/>
          <w:noProof/>
          <w:snapToGrid w:val="0"/>
          <w:sz w:val="28"/>
          <w:szCs w:val="28"/>
        </w:rPr>
        <w:t xml:space="preserve"> 5.14</w:t>
      </w:r>
      <w:r w:rsidRPr="008D0060">
        <w:rPr>
          <w:rFonts w:ascii="Times New Roman" w:hAnsi="Times New Roman"/>
          <w:b w:val="0"/>
          <w:snapToGrid w:val="0"/>
          <w:sz w:val="28"/>
          <w:szCs w:val="28"/>
        </w:rPr>
        <w:t xml:space="preserve"> показал, что характер процесса изменения угла зависит как от того, в какой мере влияет запаздывание токов на изменение мощности генератора, так и от скорости изменения тока возбуждения под влиянием регулятора, опреде</w:t>
      </w:r>
      <w:r w:rsidRPr="008D0060">
        <w:rPr>
          <w:rFonts w:ascii="Times New Roman" w:hAnsi="Times New Roman"/>
          <w:b w:val="0"/>
          <w:snapToGrid w:val="0"/>
          <w:sz w:val="28"/>
          <w:szCs w:val="28"/>
        </w:rPr>
        <w:softHyphen/>
        <w:t>ляющей на рис.</w:t>
      </w:r>
      <w:r w:rsidRPr="008D0060">
        <w:rPr>
          <w:rFonts w:ascii="Times New Roman" w:hAnsi="Times New Roman"/>
          <w:b w:val="0"/>
          <w:noProof/>
          <w:snapToGrid w:val="0"/>
          <w:sz w:val="28"/>
          <w:szCs w:val="28"/>
        </w:rPr>
        <w:t xml:space="preserve"> 5.14 </w:t>
      </w:r>
      <w:r w:rsidRPr="008D0060">
        <w:rPr>
          <w:rFonts w:ascii="Times New Roman" w:hAnsi="Times New Roman"/>
          <w:b w:val="0"/>
          <w:snapToGrid w:val="0"/>
          <w:sz w:val="28"/>
          <w:szCs w:val="28"/>
        </w:rPr>
        <w:t>переход рабочей точки с одной внутренней характеристики на другую. Поэтому выбором коэффициента усиления регулятора, который характе</w:t>
      </w:r>
      <w:r w:rsidRPr="008D0060">
        <w:rPr>
          <w:rFonts w:ascii="Times New Roman" w:hAnsi="Times New Roman"/>
          <w:b w:val="0"/>
          <w:snapToGrid w:val="0"/>
          <w:sz w:val="28"/>
          <w:szCs w:val="28"/>
        </w:rPr>
        <w:softHyphen/>
        <w:t>ризует степень изменения э. д. с. генератора при изменении контролируемого регуля</w:t>
      </w:r>
      <w:r w:rsidRPr="008D0060">
        <w:rPr>
          <w:rFonts w:ascii="Times New Roman" w:hAnsi="Times New Roman"/>
          <w:b w:val="0"/>
          <w:snapToGrid w:val="0"/>
          <w:sz w:val="28"/>
          <w:szCs w:val="28"/>
        </w:rPr>
        <w:softHyphen/>
        <w:t xml:space="preserve">тором </w:t>
      </w:r>
      <w:r w:rsidRPr="008D0060">
        <w:rPr>
          <w:rFonts w:ascii="Times New Roman" w:hAnsi="Times New Roman"/>
          <w:b w:val="0"/>
          <w:snapToGrid w:val="0"/>
          <w:sz w:val="28"/>
          <w:szCs w:val="28"/>
        </w:rPr>
        <w:lastRenderedPageBreak/>
        <w:t>напряжения, можно влиять на процесс изменения колебаний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8" type="#_x0000_t75" style="width:11.75pt;height:14.55pt" o:ole="" fillcolor="window">
            <v:imagedata r:id="rId23" o:title=""/>
          </v:shape>
          <o:OLEObject Type="Embed" ProgID="Equation.3" ShapeID="_x0000_i1128" DrawAspect="Content" ObjectID="_1446886025" r:id="rId193"/>
        </w:object>
      </w:r>
      <w:r w:rsidRPr="008D0060">
        <w:rPr>
          <w:rFonts w:ascii="Times New Roman" w:hAnsi="Times New Roman"/>
          <w:b w:val="0"/>
          <w:noProof/>
          <w:snapToGrid w:val="0"/>
          <w:sz w:val="28"/>
          <w:szCs w:val="28"/>
        </w:rPr>
        <w:t>.</w:t>
      </w:r>
      <w:r w:rsidRPr="008D0060">
        <w:rPr>
          <w:rFonts w:ascii="Times New Roman" w:hAnsi="Times New Roman"/>
          <w:b w:val="0"/>
          <w:snapToGrid w:val="0"/>
          <w:sz w:val="28"/>
          <w:szCs w:val="28"/>
        </w:rPr>
        <w:t xml:space="preserve"> Матема</w:t>
      </w:r>
      <w:r w:rsidRPr="008D0060">
        <w:rPr>
          <w:rFonts w:ascii="Times New Roman" w:hAnsi="Times New Roman"/>
          <w:b w:val="0"/>
          <w:snapToGrid w:val="0"/>
          <w:sz w:val="28"/>
          <w:szCs w:val="28"/>
        </w:rPr>
        <w:softHyphen/>
        <w:t>тический анализ этого процесса показывает, что при регуляторах пропорционального действия, не имеющих зоны нечувствительности, предельный угол, при котором малые колебания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29" type="#_x0000_t75" style="width:11.75pt;height:14.55pt" o:ole="" fillcolor="window">
            <v:imagedata r:id="rId23" o:title=""/>
          </v:shape>
          <o:OLEObject Type="Embed" ProgID="Equation.3" ShapeID="_x0000_i1129" DrawAspect="Content" ObjectID="_1446886026" r:id="rId194"/>
        </w:object>
      </w:r>
      <w:r w:rsidRPr="008D0060">
        <w:rPr>
          <w:rFonts w:ascii="Times New Roman" w:hAnsi="Times New Roman"/>
          <w:b w:val="0"/>
          <w:snapToGrid w:val="0"/>
          <w:sz w:val="28"/>
          <w:szCs w:val="28"/>
        </w:rPr>
        <w:t xml:space="preserve"> не имеют нарастающего характера, оказывается всегда меньше угла, отвечающего амплитуде внешней характеристики мощности. Следо</w:t>
      </w:r>
      <w:r w:rsidRPr="008D0060">
        <w:rPr>
          <w:rFonts w:ascii="Times New Roman" w:hAnsi="Times New Roman"/>
          <w:b w:val="0"/>
          <w:snapToGrid w:val="0"/>
          <w:sz w:val="28"/>
          <w:szCs w:val="28"/>
        </w:rPr>
        <w:softHyphen/>
        <w:t>вательно, такие регуляторы обеспечивают расширение зоны устойчивой работы за предел</w:t>
      </w:r>
      <w:r w:rsidRPr="008D0060">
        <w:rPr>
          <w:rFonts w:ascii="Times New Roman" w:hAnsi="Times New Roman"/>
          <w:b w:val="0"/>
          <w:noProof/>
          <w:snapToGrid w:val="0"/>
          <w:sz w:val="28"/>
          <w:szCs w:val="28"/>
        </w:rPr>
        <w:t xml:space="preserve"> 90°,</w:t>
      </w:r>
      <w:r w:rsidRPr="008D0060">
        <w:rPr>
          <w:rFonts w:ascii="Times New Roman" w:hAnsi="Times New Roman"/>
          <w:b w:val="0"/>
          <w:snapToGrid w:val="0"/>
          <w:sz w:val="28"/>
          <w:szCs w:val="28"/>
        </w:rPr>
        <w:t xml:space="preserve"> но не позволяют повышать передаваемую мощность до теоретически максимально возможного значения.</w:t>
      </w:r>
    </w:p>
    <w:p w:rsidR="00C562A1" w:rsidRPr="008D0060" w:rsidRDefault="00C562A1" w:rsidP="008D0060">
      <w:pPr>
        <w:widowControl w:val="0"/>
        <w:ind w:firstLine="680"/>
        <w:jc w:val="both"/>
        <w:rPr>
          <w:rFonts w:ascii="Times New Roman" w:hAnsi="Times New Roman"/>
          <w:b w:val="0"/>
          <w:snapToGrid w:val="0"/>
          <w:sz w:val="28"/>
          <w:szCs w:val="28"/>
        </w:rPr>
      </w:pPr>
      <w:r w:rsidRPr="008D0060">
        <w:rPr>
          <w:rFonts w:ascii="Times New Roman" w:hAnsi="Times New Roman"/>
          <w:b w:val="0"/>
          <w:snapToGrid w:val="0"/>
          <w:sz w:val="28"/>
          <w:szCs w:val="28"/>
        </w:rPr>
        <w:t>Обеспечить затухающий характер колебания угла</w:t>
      </w:r>
      <w:r w:rsidRPr="008D0060">
        <w:rPr>
          <w:rFonts w:ascii="Times New Roman" w:hAnsi="Times New Roman"/>
          <w:b w:val="0"/>
          <w:noProof/>
          <w:snapToGrid w:val="0"/>
          <w:sz w:val="28"/>
          <w:szCs w:val="28"/>
        </w:rPr>
        <w:t xml:space="preserve"> </w:t>
      </w:r>
      <w:r w:rsidRPr="008D0060">
        <w:rPr>
          <w:rFonts w:ascii="Times New Roman" w:hAnsi="Times New Roman"/>
          <w:b w:val="0"/>
          <w:noProof/>
          <w:snapToGrid w:val="0"/>
          <w:position w:val="-6"/>
          <w:sz w:val="28"/>
          <w:szCs w:val="28"/>
        </w:rPr>
        <w:object w:dxaOrig="240" w:dyaOrig="279">
          <v:shape id="_x0000_i1130" type="#_x0000_t75" style="width:11.75pt;height:14.55pt" o:ole="" fillcolor="window">
            <v:imagedata r:id="rId23" o:title=""/>
          </v:shape>
          <o:OLEObject Type="Embed" ProgID="Equation.3" ShapeID="_x0000_i1130" DrawAspect="Content" ObjectID="_1446886027" r:id="rId195"/>
        </w:object>
      </w:r>
      <w:r w:rsidRPr="008D0060">
        <w:rPr>
          <w:rFonts w:ascii="Times New Roman" w:hAnsi="Times New Roman"/>
          <w:b w:val="0"/>
          <w:snapToGrid w:val="0"/>
          <w:sz w:val="28"/>
          <w:szCs w:val="28"/>
        </w:rPr>
        <w:t xml:space="preserve"> во всей зоне, где внешняя характеристика мощности возрастает, оказывается возможным при усложнении системы регулирования возбуждения генераторов, которая при этом должна реагировать не только на изменение напряжения (или тока), но также и изменять ток возбужде</w:t>
      </w:r>
      <w:r w:rsidRPr="008D0060">
        <w:rPr>
          <w:rFonts w:ascii="Times New Roman" w:hAnsi="Times New Roman"/>
          <w:b w:val="0"/>
          <w:snapToGrid w:val="0"/>
          <w:sz w:val="28"/>
          <w:szCs w:val="28"/>
        </w:rPr>
        <w:softHyphen/>
        <w:t>ния пропорционально производным (скорости изменения) напряжения, тока или дру</w:t>
      </w:r>
      <w:r w:rsidRPr="008D0060">
        <w:rPr>
          <w:rFonts w:ascii="Times New Roman" w:hAnsi="Times New Roman"/>
          <w:b w:val="0"/>
          <w:snapToGrid w:val="0"/>
          <w:sz w:val="28"/>
          <w:szCs w:val="28"/>
        </w:rPr>
        <w:softHyphen/>
        <w:t>гих параметров, характеризующих режим системы. Такие регуляторы называются регуляторами сильного действия.</w:t>
      </w:r>
    </w:p>
    <w:p w:rsidR="00E54A06" w:rsidRPr="008D0060" w:rsidRDefault="00E54A06" w:rsidP="008D0060">
      <w:pPr>
        <w:ind w:firstLine="720"/>
        <w:jc w:val="both"/>
        <w:rPr>
          <w:rFonts w:ascii="Times New Roman" w:hAnsi="Times New Roman"/>
          <w:iCs/>
          <w:sz w:val="28"/>
          <w:szCs w:val="28"/>
          <w:u w:val="single"/>
        </w:rPr>
      </w:pPr>
      <w:r w:rsidRPr="008D0060">
        <w:rPr>
          <w:rFonts w:ascii="Times New Roman" w:hAnsi="Times New Roman"/>
          <w:b w:val="0"/>
          <w:snapToGrid w:val="0"/>
          <w:sz w:val="28"/>
          <w:szCs w:val="28"/>
        </w:rPr>
        <w:t xml:space="preserve">         </w:t>
      </w:r>
      <w:r w:rsidRPr="008D0060">
        <w:rPr>
          <w:rFonts w:ascii="Times New Roman" w:hAnsi="Times New Roman"/>
          <w:iCs/>
          <w:sz w:val="28"/>
          <w:szCs w:val="28"/>
          <w:u w:val="single"/>
        </w:rPr>
        <w:t>Статический конденсатор</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Реактивная мощность статических конденсаторов пропорциональна квадрату напряжения, как и для всякого постоянного сопротивления.</w:t>
      </w:r>
    </w:p>
    <w:p w:rsidR="00E54A06"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group id="_x0000_s6280" style="position:absolute;left:0;text-align:left;margin-left:180.85pt;margin-top:5.3pt;width:129.6pt;height:108pt;z-index:251688960" coordorigin="1994,1283" coordsize="2592,2160">
            <v:line id="_x0000_s6281" style="position:absolute" from="2282,1283" to="2282,3443" o:allowincell="f">
              <v:stroke startarrow="block"/>
            </v:line>
            <v:line id="_x0000_s6282" style="position:absolute" from="1994,2291" to="4586,2291" o:allowincell="f">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283" type="#_x0000_t19" style="position:absolute;left:2426;top:2435;width:1440;height:720" o:allowincell="f"/>
          </v:group>
        </w:pict>
      </w:r>
      <w:r w:rsidR="00E54A06" w:rsidRPr="008D0060">
        <w:rPr>
          <w:rFonts w:ascii="Times New Roman" w:hAnsi="Times New Roman"/>
          <w:b w:val="0"/>
          <w:sz w:val="28"/>
          <w:szCs w:val="28"/>
        </w:rPr>
        <w:t xml:space="preserve">                                                        </w:t>
      </w:r>
      <w:r w:rsidR="00E54A06" w:rsidRPr="008D0060">
        <w:rPr>
          <w:rFonts w:ascii="Times New Roman" w:hAnsi="Times New Roman"/>
          <w:b w:val="0"/>
          <w:sz w:val="28"/>
          <w:szCs w:val="28"/>
          <w:lang w:val="en-US"/>
        </w:rPr>
        <w:t>Q</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U</w:t>
      </w:r>
    </w:p>
    <w:p w:rsidR="00E54A06"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group id="_x0000_s6284" style="position:absolute;left:0;text-align:left;margin-left:54.85pt;margin-top:1.6pt;width:64.8pt;height:43.2pt;z-index:251689984" coordorigin="2714,3875" coordsize="1296,864">
            <v:line id="_x0000_s6285" style="position:absolute" from="2714,3875" to="4010,3875" o:allowincell="f"/>
            <v:line id="_x0000_s6286" style="position:absolute" from="3290,3875" to="3290,4163" o:allowincell="f"/>
            <v:line id="_x0000_s6287" style="position:absolute" from="3146,4163" to="3434,4163" o:allowincell="f"/>
            <v:line id="_x0000_s6288" style="position:absolute" from="3146,4307" to="3434,4307" o:allowincell="f"/>
            <v:line id="_x0000_s6289" style="position:absolute" from="3290,4307" to="3290,4739" o:allowincell="f"/>
            <v:line id="_x0000_s6290" style="position:absolute" from="3146,4739" to="3434,4739" o:allowincell="f"/>
            <v:line id="_x0000_s6291" style="position:absolute" from="3434,3875" to="3434,4163" o:allowincell="f">
              <v:stroke endarrow="block"/>
            </v:line>
          </v:group>
        </w:pict>
      </w:r>
      <w:r w:rsidR="00E54A06" w:rsidRPr="008D0060">
        <w:rPr>
          <w:rFonts w:ascii="Times New Roman" w:hAnsi="Times New Roman"/>
          <w:b w:val="0"/>
          <w:sz w:val="28"/>
          <w:szCs w:val="28"/>
        </w:rPr>
        <w:t xml:space="preserve">                                                                                              </w:t>
      </w:r>
      <w:r w:rsidR="00E54A06" w:rsidRPr="008D0060">
        <w:rPr>
          <w:rFonts w:ascii="Times New Roman" w:hAnsi="Times New Roman"/>
          <w:b w:val="0"/>
          <w:sz w:val="28"/>
          <w:szCs w:val="28"/>
          <w:lang w:val="en-US"/>
        </w:rPr>
        <w:t>U</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C</w:t>
      </w:r>
      <w:r w:rsidRPr="008D0060">
        <w:rPr>
          <w:rFonts w:ascii="Times New Roman" w:hAnsi="Times New Roman"/>
          <w:b w:val="0"/>
          <w:sz w:val="28"/>
          <w:szCs w:val="28"/>
        </w:rPr>
        <w:t xml:space="preserve">        </w:t>
      </w:r>
      <w:r w:rsidRPr="008D0060">
        <w:rPr>
          <w:rFonts w:ascii="Times New Roman" w:hAnsi="Times New Roman"/>
          <w:b w:val="0"/>
          <w:sz w:val="28"/>
          <w:szCs w:val="28"/>
          <w:lang w:val="en-US"/>
        </w:rPr>
        <w:t>Q</w:t>
      </w:r>
      <w:r w:rsidRPr="008D0060">
        <w:rPr>
          <w:rFonts w:ascii="Times New Roman" w:hAnsi="Times New Roman"/>
          <w:b w:val="0"/>
          <w:sz w:val="28"/>
          <w:szCs w:val="28"/>
          <w:vertAlign w:val="subscript"/>
        </w:rPr>
        <w:t>ст.к.</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Q</w:t>
      </w:r>
      <w:r w:rsidRPr="008D0060">
        <w:rPr>
          <w:rFonts w:ascii="Times New Roman" w:hAnsi="Times New Roman"/>
          <w:b w:val="0"/>
          <w:sz w:val="28"/>
          <w:szCs w:val="28"/>
          <w:vertAlign w:val="subscript"/>
        </w:rPr>
        <w:t>стк</w:t>
      </w:r>
      <w:r w:rsidRPr="008D0060">
        <w:rPr>
          <w:rFonts w:ascii="Times New Roman" w:hAnsi="Times New Roman"/>
          <w:b w:val="0"/>
          <w:sz w:val="28"/>
          <w:szCs w:val="28"/>
        </w:rPr>
        <w:t>=</w:t>
      </w:r>
      <w:r w:rsidRPr="008D0060">
        <w:rPr>
          <w:rFonts w:ascii="Times New Roman" w:hAnsi="Times New Roman"/>
          <w:b w:val="0"/>
          <w:sz w:val="28"/>
          <w:szCs w:val="28"/>
          <w:lang w:val="en-US"/>
        </w:rPr>
        <w:t>f</w:t>
      </w:r>
      <w:r w:rsidRPr="008D0060">
        <w:rPr>
          <w:rFonts w:ascii="Times New Roman" w:hAnsi="Times New Roman"/>
          <w:b w:val="0"/>
          <w:sz w:val="28"/>
          <w:szCs w:val="28"/>
        </w:rPr>
        <w:t>(</w:t>
      </w:r>
      <w:r w:rsidRPr="008D0060">
        <w:rPr>
          <w:rFonts w:ascii="Times New Roman" w:hAnsi="Times New Roman"/>
          <w:b w:val="0"/>
          <w:sz w:val="28"/>
          <w:szCs w:val="28"/>
          <w:lang w:val="en-US"/>
        </w:rPr>
        <w:t>U</w:t>
      </w:r>
      <w:r w:rsidRPr="008D0060">
        <w:rPr>
          <w:rFonts w:ascii="Times New Roman" w:hAnsi="Times New Roman"/>
          <w:b w:val="0"/>
          <w:sz w:val="28"/>
          <w:szCs w:val="28"/>
        </w:rPr>
        <w:t>)</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Рис.4.19. Регулирующий эффект статического конденсатора.</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position w:val="-30"/>
          <w:sz w:val="28"/>
          <w:szCs w:val="28"/>
          <w:lang w:val="en-US"/>
        </w:rPr>
        <w:object w:dxaOrig="1359" w:dyaOrig="720">
          <v:shape id="_x0000_i1131" type="#_x0000_t75" style="width:68.55pt;height:36pt" o:ole="" fillcolor="window">
            <v:imagedata r:id="rId196" o:title=""/>
          </v:shape>
          <o:OLEObject Type="Embed" ProgID="Equation.3" ShapeID="_x0000_i1131" DrawAspect="Content" ObjectID="_1446886028" r:id="rId197"/>
        </w:object>
      </w:r>
      <w:r w:rsidRPr="008D0060">
        <w:rPr>
          <w:rFonts w:ascii="Times New Roman" w:hAnsi="Times New Roman"/>
          <w:b w:val="0"/>
          <w:sz w:val="28"/>
          <w:szCs w:val="28"/>
        </w:rPr>
        <w:t xml:space="preserve">,  где </w:t>
      </w:r>
      <w:r w:rsidRPr="008D0060">
        <w:rPr>
          <w:rFonts w:ascii="Times New Roman" w:hAnsi="Times New Roman"/>
          <w:b w:val="0"/>
          <w:position w:val="-24"/>
          <w:sz w:val="28"/>
          <w:szCs w:val="28"/>
        </w:rPr>
        <w:object w:dxaOrig="1060" w:dyaOrig="620">
          <v:shape id="_x0000_i1132" type="#_x0000_t75" style="width:53.3pt;height:30.45pt" o:ole="">
            <v:imagedata r:id="rId198" o:title=""/>
          </v:shape>
          <o:OLEObject Type="Embed" ProgID="Equation.3" ShapeID="_x0000_i1132" DrawAspect="Content" ObjectID="_1446886029" r:id="rId199"/>
        </w:objec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Конденсаторы отдают реактивную мощность в сеть, следовательно, получаемая ими реактивная мощность отрицательна (рис.4.19).</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Регулирующий эффект статических конденсаторов  отрицателен и равен:</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30"/>
          <w:sz w:val="28"/>
          <w:szCs w:val="28"/>
        </w:rPr>
        <w:object w:dxaOrig="2580" w:dyaOrig="700">
          <v:shape id="_x0000_i1133" type="#_x0000_t75" style="width:128.75pt;height:35.3pt" o:ole="" fillcolor="window">
            <v:imagedata r:id="rId200" o:title=""/>
          </v:shape>
          <o:OLEObject Type="Embed" ProgID="Equation.3" ShapeID="_x0000_i1133" DrawAspect="Content" ObjectID="_1446886030" r:id="rId201"/>
        </w:object>
      </w:r>
      <w:r w:rsidRPr="008D0060">
        <w:rPr>
          <w:rFonts w:ascii="Times New Roman" w:hAnsi="Times New Roman"/>
          <w:b w:val="0"/>
          <w:sz w:val="28"/>
          <w:szCs w:val="28"/>
        </w:rPr>
        <w:t xml:space="preserve">      и если считать, что  </w:t>
      </w:r>
      <w:r w:rsidRPr="008D0060">
        <w:rPr>
          <w:rFonts w:ascii="Times New Roman" w:hAnsi="Times New Roman"/>
          <w:b w:val="0"/>
          <w:sz w:val="28"/>
          <w:szCs w:val="28"/>
          <w:lang w:val="en-US"/>
        </w:rPr>
        <w:t>Q</w:t>
      </w:r>
      <w:r w:rsidRPr="008D0060">
        <w:rPr>
          <w:rFonts w:ascii="Times New Roman" w:hAnsi="Times New Roman"/>
          <w:b w:val="0"/>
          <w:sz w:val="28"/>
          <w:szCs w:val="28"/>
          <w:vertAlign w:val="superscript"/>
        </w:rPr>
        <w:t>*</w:t>
      </w:r>
      <w:r w:rsidRPr="008D0060">
        <w:rPr>
          <w:rFonts w:ascii="Times New Roman" w:hAnsi="Times New Roman"/>
          <w:b w:val="0"/>
          <w:sz w:val="28"/>
          <w:szCs w:val="28"/>
          <w:vertAlign w:val="subscript"/>
          <w:lang w:val="en-US"/>
        </w:rPr>
        <w:t>c</w:t>
      </w:r>
      <w:r w:rsidRPr="008D0060">
        <w:rPr>
          <w:rFonts w:ascii="Times New Roman" w:hAnsi="Times New Roman"/>
          <w:b w:val="0"/>
          <w:sz w:val="28"/>
          <w:szCs w:val="28"/>
          <w:vertAlign w:val="subscript"/>
        </w:rPr>
        <w:t>т.к.</w:t>
      </w:r>
      <w:r w:rsidRPr="008D0060">
        <w:rPr>
          <w:rFonts w:ascii="Times New Roman" w:hAnsi="Times New Roman"/>
          <w:b w:val="0"/>
          <w:sz w:val="28"/>
          <w:szCs w:val="28"/>
        </w:rPr>
        <w:t>=</w:t>
      </w:r>
      <w:r w:rsidRPr="008D0060">
        <w:rPr>
          <w:rFonts w:ascii="Times New Roman" w:hAnsi="Times New Roman"/>
          <w:b w:val="0"/>
          <w:sz w:val="28"/>
          <w:szCs w:val="28"/>
          <w:lang w:val="en-US"/>
        </w:rPr>
        <w:t>Q</w:t>
      </w:r>
      <w:r w:rsidRPr="008D0060">
        <w:rPr>
          <w:rFonts w:ascii="Times New Roman" w:hAnsi="Times New Roman"/>
          <w:b w:val="0"/>
          <w:sz w:val="28"/>
          <w:szCs w:val="28"/>
          <w:vertAlign w:val="subscript"/>
        </w:rPr>
        <w:t>ст.к.</w:t>
      </w:r>
      <w:r w:rsidRPr="008D0060">
        <w:rPr>
          <w:rFonts w:ascii="Times New Roman" w:hAnsi="Times New Roman"/>
          <w:b w:val="0"/>
          <w:sz w:val="28"/>
          <w:szCs w:val="28"/>
        </w:rPr>
        <w:t xml:space="preserve">=1 и </w:t>
      </w:r>
      <w:r w:rsidRPr="008D0060">
        <w:rPr>
          <w:rFonts w:ascii="Times New Roman" w:hAnsi="Times New Roman"/>
          <w:b w:val="0"/>
          <w:sz w:val="28"/>
          <w:szCs w:val="28"/>
          <w:lang w:val="en-US"/>
        </w:rPr>
        <w:t>U</w:t>
      </w:r>
      <w:r w:rsidRPr="008D0060">
        <w:rPr>
          <w:rFonts w:ascii="Times New Roman" w:hAnsi="Times New Roman"/>
          <w:b w:val="0"/>
          <w:sz w:val="28"/>
          <w:szCs w:val="28"/>
        </w:rPr>
        <w:t xml:space="preserve">=1 то </w:t>
      </w:r>
      <w:r w:rsidRPr="008D0060">
        <w:rPr>
          <w:rFonts w:ascii="Times New Roman" w:hAnsi="Times New Roman"/>
          <w:b w:val="0"/>
          <w:position w:val="-24"/>
          <w:sz w:val="28"/>
          <w:szCs w:val="28"/>
        </w:rPr>
        <w:object w:dxaOrig="1240" w:dyaOrig="639">
          <v:shape id="_x0000_i1134" type="#_x0000_t75" style="width:62.3pt;height:32.55pt" o:ole="" fillcolor="window">
            <v:imagedata r:id="rId202" o:title=""/>
          </v:shape>
          <o:OLEObject Type="Embed" ProgID="Equation.3" ShapeID="_x0000_i1134" DrawAspect="Content" ObjectID="_1446886031" r:id="rId203"/>
        </w:objec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u w:val="single"/>
        </w:rPr>
        <w:t>Синхронные двигатели</w:t>
      </w:r>
      <w:r w:rsidRPr="008D0060">
        <w:rPr>
          <w:rFonts w:ascii="Times New Roman" w:hAnsi="Times New Roman"/>
          <w:b w:val="0"/>
          <w:sz w:val="28"/>
          <w:szCs w:val="28"/>
        </w:rPr>
        <w:t xml:space="preserve">  увеличивают выработку реактивной мощности при снижении напряжения в системе и уменьшают его при снижении частоты, поэтому в условиях одновременного снижения </w:t>
      </w:r>
      <w:r w:rsidRPr="008D0060">
        <w:rPr>
          <w:rFonts w:ascii="Times New Roman" w:hAnsi="Times New Roman"/>
          <w:b w:val="0"/>
          <w:i/>
          <w:sz w:val="28"/>
          <w:szCs w:val="28"/>
        </w:rPr>
        <w:t xml:space="preserve">U </w:t>
      </w:r>
      <w:r w:rsidRPr="008D0060">
        <w:rPr>
          <w:rFonts w:ascii="Times New Roman" w:hAnsi="Times New Roman"/>
          <w:b w:val="0"/>
          <w:sz w:val="28"/>
          <w:szCs w:val="28"/>
        </w:rPr>
        <w:t xml:space="preserve">и </w:t>
      </w:r>
      <w:r w:rsidRPr="008D0060">
        <w:rPr>
          <w:rFonts w:ascii="Times New Roman" w:hAnsi="Times New Roman"/>
          <w:b w:val="0"/>
          <w:i/>
          <w:sz w:val="28"/>
          <w:szCs w:val="28"/>
        </w:rPr>
        <w:t>f</w:t>
      </w:r>
      <w:r w:rsidRPr="008D0060">
        <w:rPr>
          <w:rFonts w:ascii="Times New Roman" w:hAnsi="Times New Roman"/>
          <w:b w:val="0"/>
          <w:sz w:val="28"/>
          <w:szCs w:val="28"/>
        </w:rPr>
        <w:t xml:space="preserve"> синхронные двигатели также влияют на устойчивость нагрузки в целом, как и асинхронные двигатели.</w:t>
      </w:r>
      <w:r w:rsidRPr="008D0060">
        <w:rPr>
          <w:rFonts w:ascii="Times New Roman" w:hAnsi="Times New Roman"/>
          <w:b w:val="0"/>
          <w:sz w:val="28"/>
          <w:szCs w:val="28"/>
          <w:u w:val="single"/>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Таким образом, регулирующий эффект источников реактивной мощности по напряжению невелик и находится в пределах 2, что объясняется  их статическими характеристиками.</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Необходимо отметить, что сказанное относится к случаям, когда эти источники нерегулируемые. Современные источники реактивной мощности,  такие как статические источники реактивной мощности, синхронные компенсаторы продольно-поперечного возбуждения имеют гораздо больший регулирующий эффект, так как снабжаются автоматическими регуляторами, позволяющими изменять реактивную мощность весьма быстро и в широких пределах. Поэтому их эффективность весьма высока и обеспечивает постоянство напряжений в контролируемых точках подключений.</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jc w:val="both"/>
        <w:rPr>
          <w:rFonts w:ascii="Times New Roman" w:hAnsi="Times New Roman"/>
          <w:bCs/>
          <w:iCs/>
          <w:sz w:val="28"/>
          <w:szCs w:val="28"/>
          <w:u w:val="single"/>
        </w:rPr>
      </w:pPr>
    </w:p>
    <w:p w:rsidR="00E54A06" w:rsidRPr="008D0060" w:rsidRDefault="00E54A06" w:rsidP="008D0060">
      <w:pPr>
        <w:jc w:val="both"/>
        <w:rPr>
          <w:rFonts w:ascii="Times New Roman" w:hAnsi="Times New Roman"/>
          <w:bCs/>
          <w:iCs/>
          <w:sz w:val="28"/>
          <w:szCs w:val="28"/>
          <w:u w:val="single"/>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Cs/>
          <w:iCs/>
          <w:sz w:val="28"/>
          <w:szCs w:val="28"/>
        </w:rPr>
        <w:t>4.8. Расчет запаса устойчивости узла комплексной нагрузки</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Ранее мы рассмотрели зависимости потребления мощности от напряжения одиночной нагрузки </w:t>
      </w:r>
      <w:r w:rsidRPr="008D0060">
        <w:rPr>
          <w:rFonts w:ascii="Times New Roman" w:hAnsi="Times New Roman"/>
          <w:b w:val="0"/>
          <w:i/>
          <w:sz w:val="28"/>
          <w:szCs w:val="28"/>
          <w:lang w:val="en-US"/>
        </w:rPr>
        <w:t>U</w:t>
      </w:r>
      <w:r w:rsidRPr="008D0060">
        <w:rPr>
          <w:rFonts w:ascii="Times New Roman" w:hAnsi="Times New Roman"/>
          <w:b w:val="0"/>
          <w:sz w:val="28"/>
          <w:szCs w:val="28"/>
        </w:rPr>
        <w:t>. Но обычно от некоторого электрического узла питаются не одиночные потребители,  а ряд потребителей, причем  в состав этих потребителей  входят и вращающиеся  машины. Наличие  вращающейся машины, главным образом асинхронных двигателей вносит изменения на протекание переходных процессов и может привести к неустойчивости всей комплексной нагрузки.</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Обычно асинхронные двигатели имеют большие запасы устойчивости: отношение максимального вращающего момента к рабочему составляет </w:t>
      </w:r>
      <w:r w:rsidRPr="008D0060">
        <w:rPr>
          <w:rFonts w:ascii="Times New Roman" w:hAnsi="Times New Roman"/>
          <w:b w:val="0"/>
          <w:position w:val="-30"/>
          <w:sz w:val="28"/>
          <w:szCs w:val="28"/>
          <w:lang w:val="en-US"/>
        </w:rPr>
        <w:object w:dxaOrig="1480" w:dyaOrig="680">
          <v:shape id="_x0000_i1135" type="#_x0000_t75" style="width:74.1pt;height:33.9pt" o:ole="" fillcolor="window">
            <v:imagedata r:id="rId204" o:title=""/>
          </v:shape>
          <o:OLEObject Type="Embed" ProgID="Equation.3" ShapeID="_x0000_i1135" DrawAspect="Content" ObjectID="_1446886032" r:id="rId205"/>
        </w:object>
      </w:r>
      <w:r w:rsidRPr="008D0060">
        <w:rPr>
          <w:rFonts w:ascii="Times New Roman" w:hAnsi="Times New Roman"/>
          <w:b w:val="0"/>
          <w:sz w:val="28"/>
          <w:szCs w:val="28"/>
        </w:rPr>
        <w:t xml:space="preserve"> и следовательно небольшое снижение напряжения не может повлиять на их устойчивую работу. Все это относится к единичному двигателю, получающему питание от источника напряжения, которое не зависит от режима двигателя.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Если двигатель или группа двигателей питается от генератора соизмеримой мощности  и, следовательно,   напряжение на шинах нагрузки зависит от  режима, то картина устойчивости меняется. Рассмотрим схему в котором в конце передачи имеется узел комплексной нагрузки. Предположим, что нагрузка представлена  эквивалентным двигателем.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1C1B9C" w:rsidP="008D0060">
      <w:pPr>
        <w:jc w:val="both"/>
        <w:rPr>
          <w:rFonts w:ascii="Times New Roman" w:hAnsi="Times New Roman"/>
          <w:b w:val="0"/>
          <w:sz w:val="28"/>
          <w:szCs w:val="28"/>
        </w:rPr>
      </w:pPr>
      <w:r w:rsidRPr="008D0060">
        <w:rPr>
          <w:rFonts w:ascii="Times New Roman" w:hAnsi="Times New Roman"/>
          <w:b w:val="0"/>
          <w:noProof/>
          <w:sz w:val="28"/>
          <w:szCs w:val="28"/>
        </w:rPr>
        <w:pict>
          <v:group id="_x0000_s6348" style="position:absolute;left:0;text-align:left;margin-left:18.85pt;margin-top:5.5pt;width:297pt;height:54.55pt;z-index:251696128" coordorigin="1341,8273" coordsize="5940,1091">
            <v:oval id="_x0000_s6349" style="position:absolute;left:1341;top:8396;width:354;height:370"/>
            <v:group id="_x0000_s6350" style="position:absolute;left:1695;top:8273;width:1299;height:493" coordorigin="1695,8273" coordsize="1299,493">
              <v:line id="_x0000_s6351" style="position:absolute" from="1695,8520" to="2168,8520"/>
              <v:oval id="_x0000_s6352" style="position:absolute;left:2404;top:8396;width:354;height:370"/>
              <v:oval id="_x0000_s6353" style="position:absolute;left:2168;top:8396;width:354;height:370" filled="f"/>
              <v:line id="_x0000_s6354" style="position:absolute" from="1931,8273" to="1931,8766"/>
              <v:line id="_x0000_s6355" style="position:absolute" from="2994,8273" to="2994,8766"/>
            </v:group>
            <v:line id="_x0000_s6356" style="position:absolute" from="2754,8585" to="5264,8585"/>
            <v:shapetype id="_x0000_t202" coordsize="21600,21600" o:spt="202" path="m,l,21600r21600,l21600,xe">
              <v:stroke joinstyle="miter"/>
              <v:path gradientshapeok="t" o:connecttype="rect"/>
            </v:shapetype>
            <v:shape id="_x0000_s6357" type="#_x0000_t202" style="position:absolute;left:2173;top:8744;width:618;height:360" filled="f" stroked="f">
              <v:textbox style="mso-next-textbox:#_x0000_s6357">
                <w:txbxContent>
                  <w:p w:rsidR="00E54A06" w:rsidRPr="00DF5734" w:rsidRDefault="00E54A06" w:rsidP="00E54A06">
                    <w:pPr>
                      <w:jc w:val="center"/>
                      <w:rPr>
                        <w:vertAlign w:val="subscript"/>
                      </w:rPr>
                    </w:pPr>
                    <w:r>
                      <w:t>Т</w:t>
                    </w:r>
                    <w:r>
                      <w:rPr>
                        <w:vertAlign w:val="subscript"/>
                      </w:rPr>
                      <w:t>1</w:t>
                    </w:r>
                  </w:p>
                </w:txbxContent>
              </v:textbox>
            </v:shape>
            <v:group id="_x0000_s6358" style="position:absolute;left:5031;top:8273;width:2250;height:1091" coordorigin="5031,8273" coordsize="2250,1091">
              <v:group id="_x0000_s6359" style="position:absolute;left:5031;top:8273;width:1890;height:493" coordorigin="5040,2819" coordsize="2304,576">
                <v:oval id="_x0000_s6360" style="position:absolute;left:5616;top:2963;width:432;height:432" filled="f"/>
                <v:oval id="_x0000_s6361" style="position:absolute;left:5328;top:2963;width:432;height:432" filled="f"/>
                <v:line id="_x0000_s6362" style="position:absolute" from="6048,3107" to="6912,3107"/>
                <v:oval id="_x0000_s6363" style="position:absolute;left:6912;top:2963;width:432;height:432" filled="f"/>
                <v:line id="_x0000_s6364" style="position:absolute" from="6336,2819" to="6336,3395"/>
                <v:line id="_x0000_s6365" style="position:absolute" from="5040,2819" to="5040,3395"/>
              </v:group>
              <v:shape id="_x0000_s6366" type="#_x0000_t202" style="position:absolute;left:5301;top:8712;width:540;height:360" filled="f" stroked="f">
                <v:textbox style="mso-next-textbox:#_x0000_s6366">
                  <w:txbxContent>
                    <w:p w:rsidR="00E54A06" w:rsidRPr="00C3148C" w:rsidRDefault="00E54A06" w:rsidP="00E54A06">
                      <w:pPr>
                        <w:jc w:val="center"/>
                        <w:rPr>
                          <w:vertAlign w:val="subscript"/>
                        </w:rPr>
                      </w:pPr>
                      <w:r>
                        <w:t>Т</w:t>
                      </w:r>
                      <w:r>
                        <w:rPr>
                          <w:vertAlign w:val="subscript"/>
                        </w:rPr>
                        <w:t>2</w:t>
                      </w:r>
                    </w:p>
                  </w:txbxContent>
                </v:textbox>
              </v:shape>
              <v:shape id="_x0000_s6367" type="#_x0000_t202" style="position:absolute;left:6561;top:8824;width:720;height:540" filled="f" stroked="f">
                <v:textbox style="mso-next-textbox:#_x0000_s6367">
                  <w:txbxContent>
                    <w:p w:rsidR="00E54A06" w:rsidRPr="00C3148C" w:rsidRDefault="00E54A06" w:rsidP="00E54A06">
                      <w:pPr>
                        <w:jc w:val="center"/>
                      </w:pPr>
                      <w:r>
                        <w:t>Х</w:t>
                      </w:r>
                      <w:r>
                        <w:rPr>
                          <w:vertAlign w:val="subscript"/>
                          <w:lang w:val="en-US"/>
                        </w:rPr>
                        <w:t>s</w:t>
                      </w:r>
                      <w:r>
                        <w:rPr>
                          <w:vertAlign w:val="subscript"/>
                        </w:rPr>
                        <w:t>экв.</w:t>
                      </w:r>
                    </w:p>
                  </w:txbxContent>
                </v:textbox>
              </v:shape>
              <v:shape id="_x0000_s6368" type="#_x0000_t202" style="position:absolute;left:5845;top:8728;width:540;height:456" filled="f" stroked="f">
                <v:textbox style="mso-next-textbox:#_x0000_s6368">
                  <w:txbxContent>
                    <w:p w:rsidR="00E54A06" w:rsidRPr="00C3148C" w:rsidRDefault="00E54A06" w:rsidP="00E54A06">
                      <w:pPr>
                        <w:jc w:val="center"/>
                        <w:rPr>
                          <w:lang w:val="en-US"/>
                        </w:rPr>
                      </w:pPr>
                      <w:r w:rsidRPr="00C3148C">
                        <w:rPr>
                          <w:lang w:val="en-US"/>
                        </w:rPr>
                        <w:t>U</w:t>
                      </w:r>
                    </w:p>
                  </w:txbxContent>
                </v:textbox>
              </v:shape>
            </v:group>
          </v:group>
        </w:pict>
      </w:r>
      <w:r w:rsidR="00E54A06" w:rsidRPr="008D0060">
        <w:rPr>
          <w:rFonts w:ascii="Times New Roman" w:hAnsi="Times New Roman"/>
          <w:b w:val="0"/>
          <w:sz w:val="28"/>
          <w:szCs w:val="28"/>
        </w:rPr>
        <w:t xml:space="preserve">  </w:t>
      </w:r>
      <w:r w:rsidR="00E54A06" w:rsidRPr="008D0060">
        <w:rPr>
          <w:rFonts w:ascii="Times New Roman" w:hAnsi="Times New Roman"/>
          <w:b w:val="0"/>
          <w:sz w:val="28"/>
          <w:szCs w:val="28"/>
          <w:lang w:val="en-US"/>
        </w:rPr>
        <w:t>E</w:t>
      </w:r>
      <w:r w:rsidR="00E54A06" w:rsidRPr="008D0060">
        <w:rPr>
          <w:rFonts w:ascii="Times New Roman" w:hAnsi="Times New Roman"/>
          <w:b w:val="0"/>
          <w:sz w:val="28"/>
          <w:szCs w:val="28"/>
          <w:vertAlign w:val="subscript"/>
          <w:lang w:val="en-US"/>
        </w:rPr>
        <w:t>q</w:t>
      </w:r>
      <w:r w:rsidR="00E54A06" w:rsidRPr="008D0060">
        <w:rPr>
          <w:rFonts w:ascii="Times New Roman" w:hAnsi="Times New Roman"/>
          <w:b w:val="0"/>
          <w:sz w:val="28"/>
          <w:szCs w:val="28"/>
          <w:vertAlign w:val="subscript"/>
        </w:rPr>
        <w:t>2</w:t>
      </w:r>
      <w:r w:rsidR="00E54A06"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U</w:t>
      </w:r>
      <w:r w:rsidRPr="008D0060">
        <w:rPr>
          <w:rFonts w:ascii="Times New Roman" w:hAnsi="Times New Roman"/>
          <w:b w:val="0"/>
          <w:sz w:val="28"/>
          <w:szCs w:val="28"/>
          <w:vertAlign w:val="subscript"/>
        </w:rPr>
        <w:t>г</w:t>
      </w:r>
      <w:r w:rsidRPr="008D0060">
        <w:rPr>
          <w:rFonts w:ascii="Times New Roman" w:hAnsi="Times New Roman"/>
          <w:b w:val="0"/>
          <w:sz w:val="28"/>
          <w:szCs w:val="28"/>
        </w:rPr>
        <w:t xml:space="preserve">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shape id="_x0000_s6311" type="#_x0000_t202" style="position:absolute;left:0;text-align:left;margin-left:36.85pt;margin-top:-251.75pt;width:30.9pt;height:27pt;z-index:251694080" filled="f" stroked="f">
            <v:textbox style="mso-next-textbox:#_x0000_s6311">
              <w:txbxContent>
                <w:p w:rsidR="00E54A06" w:rsidRPr="00DF5734" w:rsidRDefault="00E54A06" w:rsidP="00E54A06">
                  <w:pPr>
                    <w:jc w:val="center"/>
                    <w:rPr>
                      <w:vertAlign w:val="subscript"/>
                    </w:rPr>
                  </w:pPr>
                  <w:r>
                    <w:t>Т</w:t>
                  </w:r>
                  <w:r>
                    <w:rPr>
                      <w:vertAlign w:val="subscript"/>
                    </w:rPr>
                    <w:t>1</w:t>
                  </w:r>
                </w:p>
              </w:txbxContent>
            </v:textbox>
          </v:shape>
        </w:pic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lang w:val="en-US"/>
        </w:rPr>
        <w:t>E</w:t>
      </w:r>
      <w:r w:rsidRPr="008D0060">
        <w:rPr>
          <w:rFonts w:ascii="Times New Roman" w:hAnsi="Times New Roman"/>
          <w:b w:val="0"/>
          <w:sz w:val="28"/>
          <w:szCs w:val="28"/>
          <w:vertAlign w:val="subscript"/>
          <w:lang w:val="en-US"/>
        </w:rPr>
        <w:t>q</w:t>
      </w:r>
      <w:r w:rsidRPr="008D0060">
        <w:rPr>
          <w:rFonts w:ascii="Times New Roman" w:hAnsi="Times New Roman"/>
          <w:b w:val="0"/>
          <w:sz w:val="28"/>
          <w:szCs w:val="28"/>
        </w:rPr>
        <w:t xml:space="preserve">                </w:t>
      </w:r>
      <w:r w:rsidRPr="008D0060">
        <w:rPr>
          <w:rFonts w:ascii="Times New Roman" w:hAnsi="Times New Roman"/>
          <w:b w:val="0"/>
          <w:sz w:val="28"/>
          <w:szCs w:val="28"/>
          <w:lang w:val="en-US"/>
        </w:rPr>
        <w:t>U</w:t>
      </w:r>
      <w:r w:rsidRPr="008D0060">
        <w:rPr>
          <w:rFonts w:ascii="Times New Roman" w:hAnsi="Times New Roman"/>
          <w:b w:val="0"/>
          <w:sz w:val="28"/>
          <w:szCs w:val="28"/>
          <w:vertAlign w:val="subscript"/>
        </w:rPr>
        <w:t>г</w:t>
      </w:r>
      <w:r w:rsidRPr="008D0060">
        <w:rPr>
          <w:rFonts w:ascii="Times New Roman" w:hAnsi="Times New Roman"/>
          <w:b w:val="0"/>
          <w:sz w:val="28"/>
          <w:szCs w:val="28"/>
        </w:rPr>
        <w:t xml:space="preserve">                    </w:t>
      </w:r>
      <w:r w:rsidRPr="008D0060">
        <w:rPr>
          <w:rFonts w:ascii="Times New Roman" w:hAnsi="Times New Roman"/>
          <w:b w:val="0"/>
          <w:sz w:val="28"/>
          <w:szCs w:val="28"/>
          <w:lang w:val="en-US"/>
        </w:rPr>
        <w:t>U</w:t>
      </w:r>
      <w:r w:rsidRPr="008D0060">
        <w:rPr>
          <w:rFonts w:ascii="Times New Roman" w:hAnsi="Times New Roman"/>
          <w:b w:val="0"/>
          <w:sz w:val="28"/>
          <w:szCs w:val="28"/>
        </w:rPr>
        <w:t xml:space="preserve">        </w:t>
      </w:r>
      <w:r w:rsidRPr="008D0060">
        <w:rPr>
          <w:rFonts w:ascii="Times New Roman" w:hAnsi="Times New Roman"/>
          <w:b w:val="0"/>
          <w:sz w:val="28"/>
          <w:szCs w:val="28"/>
          <w:lang w:val="en-US"/>
        </w:rPr>
        <w:t>X</w:t>
      </w:r>
      <w:r w:rsidRPr="008D0060">
        <w:rPr>
          <w:rFonts w:ascii="Times New Roman" w:hAnsi="Times New Roman"/>
          <w:b w:val="0"/>
          <w:sz w:val="28"/>
          <w:szCs w:val="28"/>
          <w:vertAlign w:val="subscript"/>
          <w:lang w:val="en-US"/>
        </w:rPr>
        <w:t>S</w:t>
      </w:r>
      <w:r w:rsidRPr="008D0060">
        <w:rPr>
          <w:rFonts w:ascii="Times New Roman" w:hAnsi="Times New Roman"/>
          <w:b w:val="0"/>
          <w:sz w:val="28"/>
          <w:szCs w:val="28"/>
          <w:vertAlign w:val="subscript"/>
        </w:rPr>
        <w:t>э</w:t>
      </w:r>
      <w:r w:rsidRPr="008D0060">
        <w:rPr>
          <w:rFonts w:ascii="Times New Roman" w:hAnsi="Times New Roman"/>
          <w:b w:val="0"/>
          <w:sz w:val="28"/>
          <w:szCs w:val="28"/>
        </w:rPr>
        <w:t xml:space="preserve">                       </w:t>
      </w:r>
    </w:p>
    <w:p w:rsidR="00E54A06"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group id="_x0000_s6312" style="position:absolute;left:0;text-align:left;margin-left:37.1pt;margin-top:1.55pt;width:230.4pt;height:86.4pt;z-index:251695104" coordorigin="1706,1411" coordsize="4608,1728">
            <v:line id="_x0000_s6313" style="position:absolute" from="2858,1700" to="3290,1700"/>
            <v:line id="_x0000_s6314" style="position:absolute" from="3866,1700" to="4298,1700"/>
            <v:line id="_x0000_s6315" style="position:absolute;rotation:90;flip:x" from="5161,1562" to="5161,1562"/>
            <v:line id="_x0000_s6316" style="position:absolute" from="4298,1411" to="4298,1843"/>
            <v:line id="_x0000_s6317" style="position:absolute;rotation:90;flip:x" from="5161,1812" to="5161,1812"/>
            <v:group id="_x0000_s6318" style="position:absolute;left:3506;top:1340;width:143;height:576;rotation:90" coordorigin="2304,3168" coordsize="366,1152">
              <v:shape id="_x0000_s6319" type="#_x0000_t19" style="position:absolute;left:2304;top:3168;width:366;height:288;flip:x" coordsize="27436,43200" adj=",6925446,5836" path="wr-15764,,27436,43200,5836,,,42397nfewr-15764,,27436,43200,5836,,,42397l5836,21600nsxe">
                <v:path o:connectlocs="5836,0;0,42397;5836,21600"/>
              </v:shape>
              <v:shape id="_x0000_s6320" type="#_x0000_t19" style="position:absolute;left:2304;top:3456;width:366;height:288;flip:x" coordsize="27436,43200" adj=",6925446,5836" path="wr-15764,,27436,43200,5836,,,42397nfewr-15764,,27436,43200,5836,,,42397l5836,21600nsxe">
                <v:path o:connectlocs="5836,0;0,42397;5836,21600"/>
              </v:shape>
              <v:shape id="_x0000_s6321" type="#_x0000_t19" style="position:absolute;left:2304;top:3744;width:366;height:288;flip:x" coordsize="27436,43200" adj=",6925446,5836" path="wr-15764,,27436,43200,5836,,,42397nfewr-15764,,27436,43200,5836,,,42397l5836,21600nsxe">
                <v:path o:connectlocs="5836,0;0,42397;5836,21600"/>
              </v:shape>
              <v:shape id="_x0000_s6322" type="#_x0000_t19" style="position:absolute;left:2304;top:4032;width:366;height:288;flip:x" coordsize="27436,43200" adj=",6925446,5836" path="wr-15764,,27436,43200,5836,,,42397nfewr-15764,,27436,43200,5836,,,42397l5836,21600nsxe">
                <v:path o:connectlocs="5836,0;0,42397;5836,21600"/>
              </v:shape>
              <v:line id="_x0000_s6323" style="position:absolute" from="2592,4320" to="2592,4320"/>
            </v:group>
            <v:group id="_x0000_s6324" style="position:absolute;left:2498;top:1339;width:143;height:576;rotation:90" coordorigin="2304,3168" coordsize="366,1152">
              <v:shape id="_x0000_s6325" type="#_x0000_t19" style="position:absolute;left:2304;top:3168;width:366;height:288;flip:x" coordsize="27436,43200" adj=",6925446,5836" path="wr-15764,,27436,43200,5836,,,42397nfewr-15764,,27436,43200,5836,,,42397l5836,21600nsxe">
                <v:path o:connectlocs="5836,0;0,42397;5836,21600"/>
              </v:shape>
              <v:shape id="_x0000_s6326" type="#_x0000_t19" style="position:absolute;left:2304;top:3456;width:366;height:288;flip:x" coordsize="27436,43200" adj=",6925446,5836" path="wr-15764,,27436,43200,5836,,,42397nfewr-15764,,27436,43200,5836,,,42397l5836,21600nsxe">
                <v:path o:connectlocs="5836,0;0,42397;5836,21600"/>
              </v:shape>
              <v:shape id="_x0000_s6327" type="#_x0000_t19" style="position:absolute;left:2304;top:3744;width:366;height:288;flip:x" coordsize="27436,43200" adj=",6925446,5836" path="wr-15764,,27436,43200,5836,,,42397nfewr-15764,,27436,43200,5836,,,42397l5836,21600nsxe">
                <v:path o:connectlocs="5836,0;0,42397;5836,21600"/>
              </v:shape>
              <v:shape id="_x0000_s6328" type="#_x0000_t19" style="position:absolute;left:2304;top:4032;width:366;height:288;flip:x" coordsize="27436,43200" adj=",6925446,5836" path="wr-15764,,27436,43200,5836,,,42397nfewr-15764,,27436,43200,5836,,,42397l5836,21600nsxe">
                <v:path o:connectlocs="5836,0;0,42397;5836,21600"/>
              </v:shape>
              <v:line id="_x0000_s6329" style="position:absolute" from="2592,4320" to="2592,4320"/>
            </v:group>
            <v:group id="_x0000_s6330" style="position:absolute;left:4946;top:1339;width:143;height:576;rotation:90" coordorigin="2304,3168" coordsize="366,1152">
              <v:shape id="_x0000_s6331" type="#_x0000_t19" style="position:absolute;left:2304;top:3168;width:366;height:288;flip:x" coordsize="27436,43200" adj=",6925446,5836" path="wr-15764,,27436,43200,5836,,,42397nfewr-15764,,27436,43200,5836,,,42397l5836,21600nsxe">
                <v:path o:connectlocs="5836,0;0,42397;5836,21600"/>
              </v:shape>
              <v:shape id="_x0000_s6332" type="#_x0000_t19" style="position:absolute;left:2304;top:3456;width:366;height:288;flip:x" coordsize="27436,43200" adj=",6925446,5836" path="wr-15764,,27436,43200,5836,,,42397nfewr-15764,,27436,43200,5836,,,42397l5836,21600nsxe">
                <v:path o:connectlocs="5836,0;0,42397;5836,21600"/>
              </v:shape>
              <v:shape id="_x0000_s6333" type="#_x0000_t19" style="position:absolute;left:2304;top:3744;width:366;height:288;flip:x" coordsize="27436,43200" adj=",6925446,5836" path="wr-15764,,27436,43200,5836,,,42397nfewr-15764,,27436,43200,5836,,,42397l5836,21600nsxe">
                <v:path o:connectlocs="5836,0;0,42397;5836,21600"/>
              </v:shape>
              <v:shape id="_x0000_s6334" type="#_x0000_t19" style="position:absolute;left:2304;top:4032;width:366;height:288;flip:x" coordsize="27436,43200" adj=",6925446,5836" path="wr-15764,,27436,43200,5836,,,42397nfewr-15764,,27436,43200,5836,,,42397l5836,21600nsxe">
                <v:path o:connectlocs="5836,0;0,42397;5836,21600"/>
              </v:shape>
              <v:line id="_x0000_s6335" style="position:absolute" from="2592,4320" to="2592,4320"/>
            </v:group>
            <v:line id="_x0000_s6336" style="position:absolute" from="1850,1699" to="2282,1699"/>
            <v:line id="_x0000_s6337" style="position:absolute" from="4298,1699" to="4730,1699"/>
            <v:line id="_x0000_s6338" style="position:absolute" from="5306,1699" to="5738,1699"/>
            <v:line id="_x0000_s6339" style="position:absolute" from="3002,1411" to="3002,1843"/>
            <v:line id="_x0000_s6340" style="position:absolute;rotation:90" from="5522,1915" to="5954,1915"/>
            <v:oval id="_x0000_s6341" style="position:absolute;left:1706;top:1555;width:144;height:144"/>
            <v:rect id="_x0000_s6342" style="position:absolute;left:5594;top:2131;width:288;height:576"/>
            <v:line id="_x0000_s6343" style="position:absolute" from="5882,2419" to="6314,2419"/>
            <v:line id="_x0000_s6344" style="position:absolute" from="5738,2707" to="5738,3139"/>
            <v:line id="_x0000_s6345" style="position:absolute" from="5594,3139" to="5882,3139"/>
            <v:shape id="_x0000_s6346" type="#_x0000_t202" style="position:absolute;left:3321;top:1657;width:540;height:540" filled="f" stroked="f">
              <v:textbox style="mso-next-textbox:#_x0000_s6346">
                <w:txbxContent>
                  <w:p w:rsidR="00E54A06" w:rsidRPr="00DB5CC0" w:rsidRDefault="00E54A06" w:rsidP="00E54A06">
                    <w:pPr>
                      <w:jc w:val="center"/>
                      <w:rPr>
                        <w:vertAlign w:val="subscript"/>
                      </w:rPr>
                    </w:pPr>
                    <w:r>
                      <w:t>Х</w:t>
                    </w:r>
                    <w:r>
                      <w:rPr>
                        <w:vertAlign w:val="subscript"/>
                      </w:rPr>
                      <w:t>с</w:t>
                    </w:r>
                  </w:p>
                </w:txbxContent>
              </v:textbox>
            </v:shape>
            <v:shape id="_x0000_s6347" type="#_x0000_t202" style="position:absolute;left:2221;top:1657;width:720;height:504" filled="f" stroked="f">
              <v:textbox style="mso-next-textbox:#_x0000_s6347">
                <w:txbxContent>
                  <w:p w:rsidR="00E54A06" w:rsidRPr="00DB5CC0" w:rsidRDefault="00E54A06" w:rsidP="00E54A06">
                    <w:pPr>
                      <w:jc w:val="center"/>
                      <w:rPr>
                        <w:vertAlign w:val="subscript"/>
                      </w:rPr>
                    </w:pPr>
                    <w:r>
                      <w:rPr>
                        <w:lang w:val="en-US"/>
                      </w:rPr>
                      <w:t>X</w:t>
                    </w:r>
                    <w:r>
                      <w:rPr>
                        <w:vertAlign w:val="subscript"/>
                      </w:rPr>
                      <w:t>Г2</w:t>
                    </w:r>
                  </w:p>
                </w:txbxContent>
              </v:textbox>
            </v:shape>
          </v:group>
        </w:pict>
      </w:r>
      <w:r w:rsidR="00E54A06"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R</w:t>
      </w:r>
      <w:r w:rsidRPr="008D0060">
        <w:rPr>
          <w:rFonts w:ascii="Times New Roman" w:hAnsi="Times New Roman"/>
          <w:b w:val="0"/>
          <w:sz w:val="28"/>
          <w:szCs w:val="28"/>
          <w:vertAlign w:val="subscript"/>
        </w:rPr>
        <w:t>2</w: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S</w: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Рис.4.20. Расчет узла комплексной нагрузки.</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Нагрузка  представлена эквивалентным двигателем.</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Очевидно, что максимум мощности характеристики   эквивалентного двигателя </w:t>
      </w:r>
      <w:r w:rsidRPr="008D0060">
        <w:rPr>
          <w:rFonts w:ascii="Times New Roman" w:hAnsi="Times New Roman"/>
          <w:b w:val="0"/>
          <w:i/>
          <w:sz w:val="28"/>
          <w:szCs w:val="28"/>
          <w:lang w:val="en-US"/>
        </w:rPr>
        <w:t>P</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S</w:t>
      </w:r>
      <w:r w:rsidRPr="008D0060">
        <w:rPr>
          <w:rFonts w:ascii="Times New Roman" w:hAnsi="Times New Roman"/>
          <w:b w:val="0"/>
          <w:sz w:val="28"/>
          <w:szCs w:val="28"/>
        </w:rPr>
        <w:t xml:space="preserve">) должен быть определен, исходя из постоянства напряжения той точки, где напряжение считается постоянным. Максимумы мощностей определим из соотношения: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30"/>
          <w:sz w:val="28"/>
          <w:szCs w:val="28"/>
        </w:rPr>
        <w:object w:dxaOrig="1180" w:dyaOrig="760">
          <v:shape id="_x0000_i1136" type="#_x0000_t75" style="width:59.55pt;height:38.1pt" o:ole="" fillcolor="window">
            <v:imagedata r:id="rId206" o:title=""/>
          </v:shape>
          <o:OLEObject Type="Embed" ProgID="Equation.3" ShapeID="_x0000_i1136" DrawAspect="Content" ObjectID="_1446886033" r:id="rId207"/>
        </w:object>
      </w:r>
      <w:r w:rsidRPr="008D0060">
        <w:rPr>
          <w:rFonts w:ascii="Times New Roman" w:hAnsi="Times New Roman"/>
          <w:b w:val="0"/>
          <w:sz w:val="28"/>
          <w:szCs w:val="28"/>
        </w:rPr>
        <w:t xml:space="preserve">                                                               (4.20)</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sym w:font="Symbol" w:char="F053"/>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c</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s</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c</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1</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Л</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2</w:t>
      </w:r>
      <w:r w:rsidRPr="008D0060">
        <w:rPr>
          <w:rFonts w:ascii="Times New Roman" w:hAnsi="Times New Roman"/>
          <w:b w:val="0"/>
          <w:sz w:val="28"/>
          <w:szCs w:val="28"/>
        </w:rPr>
        <w:t xml:space="preserve"> – суммарное эквивалентное сопротивление и сопротивление системы. Расчеты  проведем при условии, что вся нагрузка заменена одним эквивалентным двигателем, а генераторы отправного конца - одним эквивалентным генератором. Сравним максимумы характеристик эквивалентного двигателя при условии постоянства напряжений в разных точках (рис 4.21):</w:t>
      </w:r>
    </w:p>
    <w:p w:rsidR="00E54A06" w:rsidRPr="008D0060" w:rsidRDefault="00E54A06" w:rsidP="008D0060">
      <w:pPr>
        <w:ind w:firstLine="720"/>
        <w:jc w:val="both"/>
        <w:rPr>
          <w:rFonts w:ascii="Times New Roman" w:hAnsi="Times New Roman"/>
          <w:b w:val="0"/>
          <w:i/>
          <w:sz w:val="28"/>
          <w:szCs w:val="28"/>
          <w:vertAlign w:val="superscript"/>
        </w:rPr>
      </w:pPr>
      <w:r w:rsidRPr="008D0060">
        <w:rPr>
          <w:rFonts w:ascii="Times New Roman" w:hAnsi="Times New Roman"/>
          <w:b w:val="0"/>
          <w:sz w:val="28"/>
          <w:szCs w:val="28"/>
        </w:rPr>
        <w:t>напряжение на шинах двигателя</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 xml:space="preserve"> </w:t>
      </w:r>
      <w:r w:rsidRPr="008D0060">
        <w:rPr>
          <w:rFonts w:ascii="Times New Roman" w:hAnsi="Times New Roman"/>
          <w:b w:val="0"/>
          <w:i/>
          <w:sz w:val="28"/>
          <w:szCs w:val="28"/>
        </w:rPr>
        <w:t xml:space="preserve">=пост. , </w:t>
      </w:r>
      <w:r w:rsidRPr="008D0060">
        <w:rPr>
          <w:rFonts w:ascii="Times New Roman" w:hAnsi="Times New Roman"/>
          <w:b w:val="0"/>
          <w:i/>
          <w:position w:val="-34"/>
          <w:sz w:val="28"/>
          <w:szCs w:val="28"/>
        </w:rPr>
        <w:object w:dxaOrig="2380" w:dyaOrig="760">
          <v:shape id="_x0000_i1137" type="#_x0000_t75" style="width:119.1pt;height:38.1pt" o:ole="">
            <v:imagedata r:id="rId208" o:title=""/>
          </v:shape>
          <o:OLEObject Type="Embed" ProgID="Equation.3" ShapeID="_x0000_i1137" DrawAspect="Content" ObjectID="_1446886034" r:id="rId209"/>
        </w:object>
      </w:r>
      <w:r w:rsidRPr="008D0060">
        <w:rPr>
          <w:rFonts w:ascii="Times New Roman" w:hAnsi="Times New Roman"/>
          <w:b w:val="0"/>
          <w:sz w:val="28"/>
          <w:szCs w:val="28"/>
        </w:rPr>
        <w:t xml:space="preserve"> ;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напряжение на шинах генератора</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Г</w:t>
      </w:r>
      <w:r w:rsidRPr="008D0060">
        <w:rPr>
          <w:rFonts w:ascii="Times New Roman" w:hAnsi="Times New Roman"/>
          <w:b w:val="0"/>
          <w:i/>
          <w:sz w:val="28"/>
          <w:szCs w:val="28"/>
        </w:rPr>
        <w:t>=пост</w:t>
      </w:r>
      <w:r w:rsidRPr="008D0060">
        <w:rPr>
          <w:rFonts w:ascii="Times New Roman" w:hAnsi="Times New Roman"/>
          <w:b w:val="0"/>
          <w:sz w:val="28"/>
          <w:szCs w:val="28"/>
        </w:rPr>
        <w:t>.,</w:t>
      </w:r>
      <w:r w:rsidR="00105CBA" w:rsidRPr="008D0060">
        <w:rPr>
          <w:rFonts w:ascii="Times New Roman" w:hAnsi="Times New Roman"/>
          <w:b w:val="0"/>
          <w:position w:val="-32"/>
          <w:sz w:val="28"/>
          <w:szCs w:val="28"/>
        </w:rPr>
        <w:object w:dxaOrig="4120" w:dyaOrig="740">
          <v:shape id="_x0000_i1138" type="#_x0000_t75" style="width:206.3pt;height:36.7pt" o:ole="">
            <v:imagedata r:id="rId210" o:title=""/>
          </v:shape>
          <o:OLEObject Type="Embed" ProgID="Equation.3" ShapeID="_x0000_i1138" DrawAspect="Content" ObjectID="_1446886035" r:id="rId211"/>
        </w:object>
      </w:r>
      <w:r w:rsidRPr="008D0060">
        <w:rPr>
          <w:rFonts w:ascii="Times New Roman" w:hAnsi="Times New Roman"/>
          <w:b w:val="0"/>
          <w:sz w:val="28"/>
          <w:szCs w:val="28"/>
        </w:rPr>
        <w:t xml:space="preserve">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lastRenderedPageBreak/>
        <w:t>переходная э.д.с.</w:t>
      </w:r>
    </w:p>
    <w:p w:rsidR="00E54A06" w:rsidRPr="008D0060" w:rsidRDefault="00E54A06" w:rsidP="008D0060">
      <w:pPr>
        <w:ind w:firstLine="720"/>
        <w:jc w:val="both"/>
        <w:rPr>
          <w:rFonts w:ascii="Times New Roman" w:hAnsi="Times New Roman"/>
          <w:b w:val="0"/>
          <w:i/>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rPr>
        <w:t>=пост</w:t>
      </w:r>
      <w:r w:rsidRPr="008D0060">
        <w:rPr>
          <w:rFonts w:ascii="Times New Roman" w:hAnsi="Times New Roman"/>
          <w:b w:val="0"/>
          <w:sz w:val="28"/>
          <w:szCs w:val="28"/>
        </w:rPr>
        <w:t xml:space="preserve">. , </w:t>
      </w:r>
      <w:r w:rsidRPr="008D0060">
        <w:rPr>
          <w:rFonts w:ascii="Times New Roman" w:hAnsi="Times New Roman"/>
          <w:b w:val="0"/>
          <w:position w:val="-34"/>
          <w:sz w:val="28"/>
          <w:szCs w:val="28"/>
        </w:rPr>
        <w:object w:dxaOrig="4959" w:dyaOrig="760">
          <v:shape id="_x0000_i1139" type="#_x0000_t75" style="width:189pt;height:31.85pt" o:ole="">
            <v:imagedata r:id="rId212" o:title=""/>
          </v:shape>
          <o:OLEObject Type="Embed" ProgID="Equation.3" ShapeID="_x0000_i1139" DrawAspect="Content" ObjectID="_1446886036" r:id="rId213"/>
        </w:object>
      </w:r>
      <w:r w:rsidRPr="008D0060">
        <w:rPr>
          <w:rFonts w:ascii="Times New Roman" w:hAnsi="Times New Roman"/>
          <w:b w:val="0"/>
          <w:sz w:val="28"/>
          <w:szCs w:val="28"/>
        </w:rPr>
        <w:t xml:space="preserve">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э.д.с. холостого хода.</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=пост</w:t>
      </w:r>
      <w:r w:rsidRPr="008D0060">
        <w:rPr>
          <w:rFonts w:ascii="Times New Roman" w:hAnsi="Times New Roman"/>
          <w:b w:val="0"/>
          <w:sz w:val="28"/>
          <w:szCs w:val="28"/>
        </w:rPr>
        <w:t>.,</w:t>
      </w:r>
      <w:r w:rsidRPr="008D0060">
        <w:rPr>
          <w:rFonts w:ascii="Times New Roman" w:hAnsi="Times New Roman"/>
          <w:b w:val="0"/>
          <w:position w:val="-30"/>
          <w:sz w:val="28"/>
          <w:szCs w:val="28"/>
        </w:rPr>
        <w:object w:dxaOrig="4720" w:dyaOrig="740">
          <v:shape id="_x0000_i1140" type="#_x0000_t75" style="width:186.9pt;height:36.7pt" o:ole="">
            <v:imagedata r:id="rId214" o:title=""/>
          </v:shape>
          <o:OLEObject Type="Embed" ProgID="Equation.3" ShapeID="_x0000_i1140" DrawAspect="Content" ObjectID="_1446886037" r:id="rId215"/>
        </w:objec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Очевидно, что выполняются условия:</w:t>
      </w:r>
    </w:p>
    <w:p w:rsidR="00E54A06" w:rsidRPr="008D0060" w:rsidRDefault="00E54A06" w:rsidP="008D0060">
      <w:pPr>
        <w:ind w:firstLine="720"/>
        <w:jc w:val="both"/>
        <w:rPr>
          <w:rFonts w:ascii="Times New Roman" w:hAnsi="Times New Roman"/>
          <w:b w:val="0"/>
          <w:i/>
          <w:sz w:val="28"/>
          <w:szCs w:val="28"/>
        </w:rPr>
      </w:pPr>
    </w:p>
    <w:p w:rsidR="00E54A06" w:rsidRPr="008D0060" w:rsidRDefault="00E54A06" w:rsidP="008D0060">
      <w:pPr>
        <w:ind w:firstLine="720"/>
        <w:jc w:val="both"/>
        <w:rPr>
          <w:rFonts w:ascii="Times New Roman" w:hAnsi="Times New Roman"/>
          <w:b w:val="0"/>
          <w:sz w:val="28"/>
          <w:szCs w:val="28"/>
          <w:vertAlign w:val="subscript"/>
        </w:rPr>
      </w:pP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lang w:val="en-US"/>
        </w:rPr>
        <w:t>m</w:t>
      </w:r>
      <w:r w:rsidRPr="008D0060">
        <w:rPr>
          <w:rFonts w:ascii="Times New Roman" w:hAnsi="Times New Roman"/>
          <w:b w:val="0"/>
          <w:i/>
          <w:sz w:val="28"/>
          <w:szCs w:val="28"/>
          <w:vertAlign w:val="subscript"/>
        </w:rPr>
        <w:t>1</w:t>
      </w:r>
      <w:r w:rsidRPr="008D0060">
        <w:rPr>
          <w:rFonts w:ascii="Times New Roman" w:hAnsi="Times New Roman"/>
          <w:b w:val="0"/>
          <w:i/>
          <w:sz w:val="28"/>
          <w:szCs w:val="28"/>
        </w:rPr>
        <w:t>&gt;</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lang w:val="en-US"/>
        </w:rPr>
        <w:t>m</w:t>
      </w:r>
      <w:r w:rsidRPr="008D0060">
        <w:rPr>
          <w:rFonts w:ascii="Times New Roman" w:hAnsi="Times New Roman"/>
          <w:b w:val="0"/>
          <w:i/>
          <w:sz w:val="28"/>
          <w:szCs w:val="28"/>
          <w:vertAlign w:val="subscript"/>
        </w:rPr>
        <w:t>2</w:t>
      </w:r>
      <w:r w:rsidRPr="008D0060">
        <w:rPr>
          <w:rFonts w:ascii="Times New Roman" w:hAnsi="Times New Roman"/>
          <w:b w:val="0"/>
          <w:i/>
          <w:sz w:val="28"/>
          <w:szCs w:val="28"/>
        </w:rPr>
        <w:t>&gt;</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lang w:val="en-US"/>
        </w:rPr>
        <w:t>m</w:t>
      </w:r>
      <w:r w:rsidRPr="008D0060">
        <w:rPr>
          <w:rFonts w:ascii="Times New Roman" w:hAnsi="Times New Roman"/>
          <w:b w:val="0"/>
          <w:i/>
          <w:sz w:val="28"/>
          <w:szCs w:val="28"/>
          <w:vertAlign w:val="subscript"/>
        </w:rPr>
        <w:t>3</w:t>
      </w:r>
      <w:r w:rsidRPr="008D0060">
        <w:rPr>
          <w:rFonts w:ascii="Times New Roman" w:hAnsi="Times New Roman"/>
          <w:b w:val="0"/>
          <w:i/>
          <w:sz w:val="28"/>
          <w:szCs w:val="28"/>
        </w:rPr>
        <w:t>&gt;</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lang w:val="en-US"/>
        </w:rPr>
        <w:t>m</w:t>
      </w:r>
      <w:r w:rsidRPr="008D0060">
        <w:rPr>
          <w:rFonts w:ascii="Times New Roman" w:hAnsi="Times New Roman"/>
          <w:b w:val="0"/>
          <w:i/>
          <w:sz w:val="28"/>
          <w:szCs w:val="28"/>
          <w:vertAlign w:val="subscript"/>
        </w:rPr>
        <w:t xml:space="preserve">4   </w:t>
      </w:r>
      <w:r w:rsidRPr="008D0060">
        <w:rPr>
          <w:rFonts w:ascii="Times New Roman" w:hAnsi="Times New Roman"/>
          <w:b w:val="0"/>
          <w:sz w:val="28"/>
          <w:szCs w:val="28"/>
          <w:vertAlign w:val="subscript"/>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rPr>
        <w:t>кр1</w:t>
      </w:r>
      <w:r w:rsidRPr="008D0060">
        <w:rPr>
          <w:rFonts w:ascii="Times New Roman" w:hAnsi="Times New Roman"/>
          <w:b w:val="0"/>
          <w:i/>
          <w:sz w:val="28"/>
          <w:szCs w:val="28"/>
        </w:rPr>
        <w:t xml:space="preserve">&gt; </w:t>
      </w: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rPr>
        <w:t>кр2</w:t>
      </w:r>
      <w:r w:rsidRPr="008D0060">
        <w:rPr>
          <w:rFonts w:ascii="Times New Roman" w:hAnsi="Times New Roman"/>
          <w:b w:val="0"/>
          <w:i/>
          <w:sz w:val="28"/>
          <w:szCs w:val="28"/>
        </w:rPr>
        <w:t xml:space="preserve">&gt; </w:t>
      </w: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rPr>
        <w:t>кр3</w:t>
      </w:r>
      <w:r w:rsidRPr="008D0060">
        <w:rPr>
          <w:rFonts w:ascii="Times New Roman" w:hAnsi="Times New Roman"/>
          <w:b w:val="0"/>
          <w:i/>
          <w:sz w:val="28"/>
          <w:szCs w:val="28"/>
        </w:rPr>
        <w:t xml:space="preserve">&gt; </w:t>
      </w: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rPr>
        <w:t xml:space="preserve">кр4            </w: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при одновременном увеличении рабочего скольжения.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Наибольший запас устойчивости обеспечивается при постоянстве напряжения на шинах двигателя, а наибольшая опасность опрокидывания двигателя при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=пост</w:t>
      </w:r>
      <w:r w:rsidRPr="008D0060">
        <w:rPr>
          <w:rFonts w:ascii="Times New Roman" w:hAnsi="Times New Roman"/>
          <w:b w:val="0"/>
          <w:sz w:val="28"/>
          <w:szCs w:val="28"/>
        </w:rPr>
        <w:t xml:space="preserve">., так как </w:t>
      </w:r>
      <w:r w:rsidRPr="008D0060">
        <w:rPr>
          <w:rFonts w:ascii="Times New Roman" w:hAnsi="Times New Roman"/>
          <w:b w:val="0"/>
          <w:position w:val="-30"/>
          <w:sz w:val="28"/>
          <w:szCs w:val="28"/>
        </w:rPr>
        <w:object w:dxaOrig="380" w:dyaOrig="700">
          <v:shape id="_x0000_i1141" type="#_x0000_t75" style="width:18.7pt;height:35.3pt" o:ole="">
            <v:imagedata r:id="rId216" o:title=""/>
          </v:shape>
          <o:OLEObject Type="Embed" ProgID="Equation.3" ShapeID="_x0000_i1141" DrawAspect="Content" ObjectID="_1446886038" r:id="rId217"/>
        </w:object>
      </w:r>
      <w:r w:rsidRPr="008D0060">
        <w:rPr>
          <w:rFonts w:ascii="Times New Roman" w:hAnsi="Times New Roman"/>
          <w:b w:val="0"/>
          <w:sz w:val="28"/>
          <w:szCs w:val="28"/>
        </w:rPr>
        <w:t xml:space="preserve"> имеет наименьшее значение, хотя условие устойчивости </w:t>
      </w:r>
      <w:r w:rsidRPr="008D0060">
        <w:rPr>
          <w:rFonts w:ascii="Times New Roman" w:hAnsi="Times New Roman"/>
          <w:b w:val="0"/>
          <w:position w:val="-24"/>
          <w:sz w:val="28"/>
          <w:szCs w:val="28"/>
        </w:rPr>
        <w:object w:dxaOrig="760" w:dyaOrig="620">
          <v:shape id="_x0000_i1142" type="#_x0000_t75" style="width:38.1pt;height:30.45pt" o:ole="">
            <v:imagedata r:id="rId218" o:title=""/>
          </v:shape>
          <o:OLEObject Type="Embed" ProgID="Equation.3" ShapeID="_x0000_i1142" DrawAspect="Content" ObjectID="_1446886039" r:id="rId219"/>
        </w:object>
      </w:r>
      <w:r w:rsidRPr="008D0060">
        <w:rPr>
          <w:rFonts w:ascii="Times New Roman" w:hAnsi="Times New Roman"/>
          <w:b w:val="0"/>
          <w:sz w:val="28"/>
          <w:szCs w:val="28"/>
        </w:rPr>
        <w:t xml:space="preserve"> выполняется.</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Из характеристик видно, что опрокидывание двигателя может произойти из-за незначительного изменения напряжения нагрузки. Поэтому при соизмеримых мощностях генераторов и двигателей необходимо расчет произвести исходя не из напряжения на зажимах двигателя, а из постоянства тех э.д.с  генераторов, которые в данных условиях постоянны. Эта э.д.с. разная при различных  регулированиях  возбуждения синхронных генераторов:</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3228975" cy="2457450"/>
            <wp:effectExtent l="19050" t="0" r="9525" b="0"/>
            <wp:docPr id="3478" name="Рисунок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220" cstate="print"/>
                    <a:srcRect/>
                    <a:stretch>
                      <a:fillRect/>
                    </a:stretch>
                  </pic:blipFill>
                  <pic:spPr bwMode="auto">
                    <a:xfrm>
                      <a:off x="0" y="0"/>
                      <a:ext cx="3228975" cy="2457450"/>
                    </a:xfrm>
                    <a:prstGeom prst="rect">
                      <a:avLst/>
                    </a:prstGeom>
                    <a:noFill/>
                    <a:ln w="9525">
                      <a:noFill/>
                      <a:miter lim="800000"/>
                      <a:headEnd/>
                      <a:tailEnd/>
                    </a:ln>
                  </pic:spPr>
                </pic:pic>
              </a:graphicData>
            </a:graphic>
          </wp:inline>
        </w:drawing>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lastRenderedPageBreak/>
        <w:t xml:space="preserve">Рис. Электромагнитная характеристика эквивалентного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и синхронного двигателя в зависимости от постоянства напряжения               </w:t>
      </w:r>
      <w:r w:rsidRPr="008D0060">
        <w:rPr>
          <w:rFonts w:ascii="Times New Roman" w:hAnsi="Times New Roman"/>
          <w:b w:val="0"/>
          <w:noProof/>
          <w:sz w:val="28"/>
          <w:szCs w:val="28"/>
        </w:rPr>
        <w:drawing>
          <wp:inline distT="0" distB="0" distL="0" distR="0">
            <wp:extent cx="3000375" cy="2266950"/>
            <wp:effectExtent l="19050" t="0" r="9525" b="0"/>
            <wp:docPr id="3479" name="Рисунок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221" cstate="print"/>
                    <a:srcRect/>
                    <a:stretch>
                      <a:fillRect/>
                    </a:stretch>
                  </pic:blipFill>
                  <pic:spPr bwMode="auto">
                    <a:xfrm>
                      <a:off x="0" y="0"/>
                      <a:ext cx="3000375" cy="2266950"/>
                    </a:xfrm>
                    <a:prstGeom prst="rect">
                      <a:avLst/>
                    </a:prstGeom>
                    <a:noFill/>
                    <a:ln w="9525">
                      <a:noFill/>
                      <a:miter lim="800000"/>
                      <a:headEnd/>
                      <a:tailEnd/>
                    </a:ln>
                  </pic:spPr>
                </pic:pic>
              </a:graphicData>
            </a:graphic>
          </wp:inline>
        </w:drawing>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Рис. Характеристики узла комплексной нагрузки при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постоянстве  напряжений в различных точках.</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left="15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 xml:space="preserve">=пост.,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 xml:space="preserve">Г </w:t>
      </w:r>
      <w:r w:rsidRPr="008D0060">
        <w:rPr>
          <w:rFonts w:ascii="Times New Roman" w:hAnsi="Times New Roman"/>
          <w:b w:val="0"/>
          <w:i/>
          <w:sz w:val="28"/>
          <w:szCs w:val="28"/>
        </w:rPr>
        <w:t>=Х</w:t>
      </w:r>
      <w:r w:rsidRPr="008D0060">
        <w:rPr>
          <w:rFonts w:ascii="Times New Roman" w:hAnsi="Times New Roman"/>
          <w:b w:val="0"/>
          <w:i/>
          <w:sz w:val="28"/>
          <w:szCs w:val="28"/>
          <w:vertAlign w:val="subscript"/>
          <w:lang w:val="en-US"/>
        </w:rPr>
        <w:t>d</w:t>
      </w:r>
      <w:r w:rsidRPr="008D0060">
        <w:rPr>
          <w:rFonts w:ascii="Times New Roman" w:hAnsi="Times New Roman"/>
          <w:b w:val="0"/>
          <w:sz w:val="28"/>
          <w:szCs w:val="28"/>
        </w:rPr>
        <w:t xml:space="preserve"> -отсутствует АРВ, </w:t>
      </w:r>
    </w:p>
    <w:p w:rsidR="00E54A06" w:rsidRPr="008D0060" w:rsidRDefault="00E54A06" w:rsidP="008D0060">
      <w:pPr>
        <w:ind w:left="15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lang w:val="en-US"/>
        </w:rPr>
        <w:sym w:font="Symbol" w:char="F0BB"/>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rPr>
        <w:t>=пост.,</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 xml:space="preserve">Г </w:t>
      </w:r>
      <w:r w:rsidRPr="008D0060">
        <w:rPr>
          <w:rFonts w:ascii="Times New Roman" w:hAnsi="Times New Roman"/>
          <w:b w:val="0"/>
          <w:i/>
          <w:sz w:val="28"/>
          <w:szCs w:val="28"/>
        </w:rPr>
        <w:t>=Х</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rPr>
        <w:t xml:space="preserve"> -</w:t>
      </w:r>
      <w:r w:rsidRPr="008D0060">
        <w:rPr>
          <w:rFonts w:ascii="Times New Roman" w:hAnsi="Times New Roman"/>
          <w:b w:val="0"/>
          <w:sz w:val="28"/>
          <w:szCs w:val="28"/>
        </w:rPr>
        <w:t xml:space="preserve"> АРВ  пропорционального типа,</w:t>
      </w:r>
    </w:p>
    <w:p w:rsidR="00E54A06" w:rsidRPr="008D0060" w:rsidRDefault="00E54A06" w:rsidP="008D0060">
      <w:pPr>
        <w:ind w:left="15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г</w:t>
      </w:r>
      <w:r w:rsidRPr="008D0060">
        <w:rPr>
          <w:rFonts w:ascii="Times New Roman" w:hAnsi="Times New Roman"/>
          <w:b w:val="0"/>
          <w:i/>
          <w:sz w:val="28"/>
          <w:szCs w:val="28"/>
        </w:rPr>
        <w:t>=пост. Х</w:t>
      </w:r>
      <w:r w:rsidRPr="008D0060">
        <w:rPr>
          <w:rFonts w:ascii="Times New Roman" w:hAnsi="Times New Roman"/>
          <w:b w:val="0"/>
          <w:i/>
          <w:sz w:val="28"/>
          <w:szCs w:val="28"/>
          <w:vertAlign w:val="subscript"/>
        </w:rPr>
        <w:t xml:space="preserve">Г </w:t>
      </w:r>
      <w:r w:rsidRPr="008D0060">
        <w:rPr>
          <w:rFonts w:ascii="Times New Roman" w:hAnsi="Times New Roman"/>
          <w:b w:val="0"/>
          <w:i/>
          <w:sz w:val="28"/>
          <w:szCs w:val="28"/>
        </w:rPr>
        <w:t>=0</w:t>
      </w:r>
      <w:r w:rsidRPr="008D0060">
        <w:rPr>
          <w:rFonts w:ascii="Times New Roman" w:hAnsi="Times New Roman"/>
          <w:b w:val="0"/>
          <w:sz w:val="28"/>
          <w:szCs w:val="28"/>
        </w:rPr>
        <w:t xml:space="preserve"> - АРВ сильного действия.</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Из построенных характеристик видно (рис.4.22), что с уменьшением э.д.с. в области, где </w:t>
      </w:r>
      <w:r w:rsidRPr="008D0060">
        <w:rPr>
          <w:rFonts w:ascii="Times New Roman" w:hAnsi="Times New Roman"/>
          <w:b w:val="0"/>
          <w:position w:val="-12"/>
          <w:sz w:val="28"/>
          <w:szCs w:val="28"/>
          <w:lang w:val="en-US"/>
        </w:rPr>
        <w:object w:dxaOrig="300" w:dyaOrig="400">
          <v:shape id="_x0000_i1143" type="#_x0000_t75" style="width:24.25pt;height:26.3pt" o:ole="" fillcolor="window">
            <v:imagedata r:id="rId222" o:title=""/>
          </v:shape>
          <o:OLEObject Type="Embed" ProgID="Equation.3" ShapeID="_x0000_i1143" DrawAspect="Content" ObjectID="_1446886040" r:id="rId223"/>
        </w:object>
      </w:r>
      <w:r w:rsidRPr="008D0060">
        <w:rPr>
          <w:rFonts w:ascii="Times New Roman" w:hAnsi="Times New Roman"/>
          <w:b w:val="0"/>
          <w:sz w:val="28"/>
          <w:szCs w:val="28"/>
        </w:rPr>
        <w:t xml:space="preserve"> отрицателен, происходит прогрессирующее увеличение потребления реактивной мощности, что может привести к лавине напряжения, если не принять соответствующих мер.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Для расчета режимов системы, имеющего различного рода потребители, а узлы комплексной нагрузки являются таковыми, определение параметров эквивалентного двигателя является трудной задачей, поэтому  пользоваться критерием устойчивости  единично работающего двигателя  </w:t>
      </w:r>
      <w:r w:rsidRPr="008D0060">
        <w:rPr>
          <w:rFonts w:ascii="Times New Roman" w:hAnsi="Times New Roman"/>
          <w:b w:val="0"/>
          <w:position w:val="-24"/>
          <w:sz w:val="28"/>
          <w:szCs w:val="28"/>
        </w:rPr>
        <w:object w:dxaOrig="740" w:dyaOrig="620">
          <v:shape id="_x0000_i1144" type="#_x0000_t75" style="width:36.7pt;height:30.45pt" o:ole="">
            <v:imagedata r:id="rId224" o:title=""/>
          </v:shape>
          <o:OLEObject Type="Embed" ProgID="Equation.3" ShapeID="_x0000_i1144" DrawAspect="Content" ObjectID="_1446886041" r:id="rId225"/>
        </w:object>
      </w:r>
      <w:r w:rsidRPr="008D0060">
        <w:rPr>
          <w:rFonts w:ascii="Times New Roman" w:hAnsi="Times New Roman"/>
          <w:b w:val="0"/>
          <w:sz w:val="28"/>
          <w:szCs w:val="28"/>
        </w:rPr>
        <w:t xml:space="preserve"> не всегда оправдано. Для определения  условий устойчивости в данном случае  рассмотрим узел комплексной нагрузки.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Пусть нагрузки даны со своими статическими характеристиками  </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rPr>
        <w:t>Н</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rPr>
        <w:t>Н</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i/>
          <w:sz w:val="28"/>
          <w:szCs w:val="28"/>
        </w:rPr>
        <w:t>),</w:t>
      </w:r>
      <w:r w:rsidRPr="008D0060">
        <w:rPr>
          <w:rFonts w:ascii="Times New Roman" w:hAnsi="Times New Roman"/>
          <w:b w:val="0"/>
          <w:sz w:val="28"/>
          <w:szCs w:val="28"/>
        </w:rPr>
        <w:t xml:space="preserve">  а генераторы  эквивалентной  э.д.с.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sz w:val="28"/>
          <w:szCs w:val="28"/>
        </w:rPr>
        <w:t xml:space="preserve"> и </w:t>
      </w:r>
      <w:r w:rsidRPr="008D0060">
        <w:rPr>
          <w:rFonts w:ascii="Times New Roman" w:hAnsi="Times New Roman"/>
          <w:b w:val="0"/>
          <w:i/>
          <w:sz w:val="28"/>
          <w:szCs w:val="28"/>
          <w:lang w:val="en-US"/>
        </w:rPr>
        <w:t>Q</w:t>
      </w:r>
      <w:r w:rsidRPr="008D0060">
        <w:rPr>
          <w:rFonts w:ascii="Times New Roman" w:hAnsi="Times New Roman"/>
          <w:b w:val="0"/>
          <w:sz w:val="28"/>
          <w:szCs w:val="28"/>
          <w:vertAlign w:val="subscript"/>
        </w:rPr>
        <w:t>э</w:t>
      </w:r>
      <w:r w:rsidRPr="008D0060">
        <w:rPr>
          <w:rFonts w:ascii="Times New Roman" w:hAnsi="Times New Roman"/>
          <w:b w:val="0"/>
          <w:sz w:val="28"/>
          <w:szCs w:val="28"/>
        </w:rPr>
        <w:t xml:space="preserve"> - внутренней эквивалентной  реактивной мощностью. При этих условиях мы можем    построить  зависимость   эквивалентной э.д.с. от напряжения узла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i/>
          <w:sz w:val="28"/>
          <w:szCs w:val="28"/>
        </w:rPr>
        <w:t>).</w: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E</w:t>
      </w:r>
      <w:r w:rsidRPr="008D0060">
        <w:rPr>
          <w:rFonts w:ascii="Times New Roman" w:hAnsi="Times New Roman"/>
          <w:b w:val="0"/>
          <w:sz w:val="28"/>
          <w:szCs w:val="28"/>
          <w:vertAlign w:val="subscript"/>
        </w:rPr>
        <w:t>э</w:t>
      </w:r>
      <w:r w:rsidRPr="008D0060">
        <w:rPr>
          <w:rFonts w:ascii="Times New Roman" w:hAnsi="Times New Roman"/>
          <w:b w:val="0"/>
          <w:sz w:val="28"/>
          <w:szCs w:val="28"/>
        </w:rPr>
        <w:t xml:space="preserve">         </w:t>
      </w:r>
      <w:r w:rsidRPr="008D0060">
        <w:rPr>
          <w:rFonts w:ascii="Times New Roman" w:hAnsi="Times New Roman"/>
          <w:b w:val="0"/>
          <w:sz w:val="28"/>
          <w:szCs w:val="28"/>
          <w:lang w:val="en-US"/>
        </w:rPr>
        <w:t>X</w:t>
      </w:r>
      <w:r w:rsidRPr="008D0060">
        <w:rPr>
          <w:rFonts w:ascii="Times New Roman" w:hAnsi="Times New Roman"/>
          <w:b w:val="0"/>
          <w:sz w:val="28"/>
          <w:szCs w:val="28"/>
          <w:vertAlign w:val="subscript"/>
        </w:rPr>
        <w:t>э</w:t>
      </w:r>
    </w:p>
    <w:p w:rsidR="00E54A06"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group id="_x0000_s6292" style="position:absolute;left:0;text-align:left;margin-left:202.65pt;margin-top:9.8pt;width:0;height:12.5pt;z-index:251691008" coordorigin="5017,2634" coordsize="0,250">
            <v:line id="_x0000_s6293" style="position:absolute;rotation:90;flip:x" from="5017,2634" to="5017,2634" o:allowincell="f"/>
            <v:line id="_x0000_s6294" style="position:absolute;rotation:90;flip:x" from="5017,2884" to="5017,2884" o:allowincell="f"/>
          </v:group>
        </w:pict>
      </w:r>
      <w:r w:rsidRPr="008D0060">
        <w:rPr>
          <w:rFonts w:ascii="Times New Roman" w:hAnsi="Times New Roman"/>
          <w:b w:val="0"/>
          <w:noProof/>
          <w:sz w:val="28"/>
          <w:szCs w:val="28"/>
        </w:rPr>
        <w:pict>
          <v:group id="_x0000_s6295" style="position:absolute;left:0;text-align:left;margin-left:145.1pt;margin-top:2.25pt;width:115.2pt;height:50.4pt;z-index:251692032" coordorigin="4036,1256" coordsize="2304,1008">
            <v:line id="_x0000_s6296" style="position:absolute" from="5188,1401" to="5620,1401" o:allowincell="f"/>
            <v:group id="_x0000_s6297" style="position:absolute;left:4828;top:1040;width:143;height:576;rotation:90" coordorigin="2304,3168" coordsize="366,1152" o:allowincell="f">
              <v:shape id="_x0000_s6298" type="#_x0000_t19" style="position:absolute;left:2304;top:3168;width:366;height:288;flip:x" coordsize="27436,43200" adj=",6925446,5836" path="wr-15764,,27436,43200,5836,,,42397nfewr-15764,,27436,43200,5836,,,42397l5836,21600nsxe">
                <v:path o:connectlocs="5836,0;0,42397;5836,21600"/>
              </v:shape>
              <v:shape id="_x0000_s6299" type="#_x0000_t19" style="position:absolute;left:2304;top:3456;width:366;height:288;flip:x" coordsize="27436,43200" adj=",6925446,5836" path="wr-15764,,27436,43200,5836,,,42397nfewr-15764,,27436,43200,5836,,,42397l5836,21600nsxe">
                <v:path o:connectlocs="5836,0;0,42397;5836,21600"/>
              </v:shape>
              <v:shape id="_x0000_s6300" type="#_x0000_t19" style="position:absolute;left:2304;top:3744;width:366;height:288;flip:x" coordsize="27436,43200" adj=",6925446,5836" path="wr-15764,,27436,43200,5836,,,42397nfewr-15764,,27436,43200,5836,,,42397l5836,21600nsxe">
                <v:path o:connectlocs="5836,0;0,42397;5836,21600"/>
              </v:shape>
              <v:shape id="_x0000_s6301" type="#_x0000_t19" style="position:absolute;left:2304;top:4032;width:366;height:288;flip:x" coordsize="27436,43200" adj=",6925446,5836" path="wr-15764,,27436,43200,5836,,,42397nfewr-15764,,27436,43200,5836,,,42397l5836,21600nsxe">
                <v:path o:connectlocs="5836,0;0,42397;5836,21600"/>
              </v:shape>
              <v:line id="_x0000_s6302" style="position:absolute" from="2592,4320" to="2592,4320"/>
            </v:group>
            <v:line id="_x0000_s6303" style="position:absolute" from="4180,1400" to="4612,1400" o:allowincell="f"/>
            <v:line id="_x0000_s6304" style="position:absolute" from="5620,1400" to="6052,1400" o:allowincell="f"/>
            <v:line id="_x0000_s6305" style="position:absolute;rotation:90" from="5836,1616" to="6268,1616" o:allowincell="f"/>
            <v:oval id="_x0000_s6306" style="position:absolute;left:4036;top:1256;width:144;height:144" o:allowincell="f"/>
            <v:line id="_x0000_s6307" style="position:absolute" from="5764,1832" to="6340,1832" o:allowincell="f"/>
            <v:line id="_x0000_s6308" style="position:absolute" from="6340,1832" to="6340,2264" o:allowincell="f">
              <v:stroke endarrow="block"/>
            </v:line>
            <v:line id="_x0000_s6309" style="position:absolute" from="5764,1832" to="5764,2264" o:allowincell="f">
              <v:stroke endarrow="block"/>
            </v:line>
          </v:group>
        </w:pict>
      </w:r>
    </w:p>
    <w:p w:rsidR="00E54A06"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line id="_x0000_s6310" style="position:absolute;left:0;text-align:left;z-index:251693056" from="2in,1.25pt" to="162pt,1.25pt">
            <v:stroke endarrow="block"/>
          </v:line>
        </w:pict>
      </w:r>
      <w:r w:rsidR="00E54A06" w:rsidRPr="008D0060">
        <w:rPr>
          <w:rFonts w:ascii="Times New Roman" w:hAnsi="Times New Roman"/>
          <w:b w:val="0"/>
          <w:sz w:val="28"/>
          <w:szCs w:val="28"/>
        </w:rPr>
        <w:t xml:space="preserve">                               </w:t>
      </w:r>
      <w:r w:rsidR="00E54A06" w:rsidRPr="008D0060">
        <w:rPr>
          <w:rFonts w:ascii="Times New Roman" w:hAnsi="Times New Roman"/>
          <w:b w:val="0"/>
          <w:sz w:val="28"/>
          <w:szCs w:val="28"/>
          <w:lang w:val="en-US"/>
        </w:rPr>
        <w:t>P</w:t>
      </w:r>
      <w:r w:rsidR="00E54A06" w:rsidRPr="008D0060">
        <w:rPr>
          <w:rFonts w:ascii="Times New Roman" w:hAnsi="Times New Roman"/>
          <w:b w:val="0"/>
          <w:sz w:val="28"/>
          <w:szCs w:val="28"/>
          <w:vertAlign w:val="subscript"/>
        </w:rPr>
        <w:t>э</w:t>
      </w:r>
      <w:r w:rsidR="00E54A06" w:rsidRPr="008D0060">
        <w:rPr>
          <w:rFonts w:ascii="Times New Roman" w:hAnsi="Times New Roman"/>
          <w:b w:val="0"/>
          <w:sz w:val="28"/>
          <w:szCs w:val="28"/>
          <w:lang w:val="en-US"/>
        </w:rPr>
        <w:t>Q</w:t>
      </w:r>
      <w:r w:rsidR="00E54A06" w:rsidRPr="008D0060">
        <w:rPr>
          <w:rFonts w:ascii="Times New Roman" w:hAnsi="Times New Roman"/>
          <w:b w:val="0"/>
          <w:sz w:val="28"/>
          <w:szCs w:val="28"/>
          <w:vertAlign w:val="subscript"/>
        </w:rPr>
        <w:t>э</w:t>
      </w:r>
      <w:r w:rsidR="00E54A06" w:rsidRPr="008D0060">
        <w:rPr>
          <w:rFonts w:ascii="Times New Roman" w:hAnsi="Times New Roman"/>
          <w:b w:val="0"/>
          <w:sz w:val="28"/>
          <w:szCs w:val="28"/>
        </w:rPr>
        <w:t xml:space="preserve">                                    </w:t>
      </w:r>
      <w:r w:rsidR="00E54A06" w:rsidRPr="008D0060">
        <w:rPr>
          <w:rFonts w:ascii="Times New Roman" w:hAnsi="Times New Roman"/>
          <w:b w:val="0"/>
          <w:sz w:val="28"/>
          <w:szCs w:val="28"/>
          <w:lang w:val="en-US"/>
        </w:rPr>
        <w:t>U</w:t>
      </w:r>
      <w:r w:rsidR="00E54A06"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lang w:val="en-US"/>
        </w:rPr>
        <w:t>H</w:t>
      </w:r>
      <w:r w:rsidRPr="008D0060">
        <w:rPr>
          <w:rFonts w:ascii="Times New Roman" w:hAnsi="Times New Roman"/>
          <w:b w:val="0"/>
          <w:sz w:val="28"/>
          <w:szCs w:val="28"/>
        </w:rPr>
        <w:t>=</w:t>
      </w:r>
      <w:r w:rsidRPr="008D0060">
        <w:rPr>
          <w:rFonts w:ascii="Times New Roman" w:hAnsi="Times New Roman"/>
          <w:b w:val="0"/>
          <w:sz w:val="28"/>
          <w:szCs w:val="28"/>
          <w:lang w:val="en-US"/>
        </w:rPr>
        <w:t>f</w:t>
      </w:r>
      <w:r w:rsidRPr="008D0060">
        <w:rPr>
          <w:rFonts w:ascii="Times New Roman" w:hAnsi="Times New Roman"/>
          <w:b w:val="0"/>
          <w:sz w:val="28"/>
          <w:szCs w:val="28"/>
        </w:rPr>
        <w:t>(</w:t>
      </w:r>
      <w:r w:rsidRPr="008D0060">
        <w:rPr>
          <w:rFonts w:ascii="Times New Roman" w:hAnsi="Times New Roman"/>
          <w:b w:val="0"/>
          <w:sz w:val="28"/>
          <w:szCs w:val="28"/>
          <w:lang w:val="en-US"/>
        </w:rPr>
        <w:t>u</w:t>
      </w:r>
      <w:r w:rsidRPr="008D0060">
        <w:rPr>
          <w:rFonts w:ascii="Times New Roman" w:hAnsi="Times New Roman"/>
          <w:b w:val="0"/>
          <w:sz w:val="28"/>
          <w:szCs w:val="28"/>
        </w:rPr>
        <w:t>)</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lastRenderedPageBreak/>
        <w:t xml:space="preserve">                                                         </w:t>
      </w:r>
      <w:r w:rsidRPr="008D0060">
        <w:rPr>
          <w:rFonts w:ascii="Times New Roman" w:hAnsi="Times New Roman"/>
          <w:b w:val="0"/>
          <w:sz w:val="28"/>
          <w:szCs w:val="28"/>
          <w:lang w:val="en-US"/>
        </w:rPr>
        <w:t>Q</w:t>
      </w:r>
      <w:r w:rsidRPr="008D0060">
        <w:rPr>
          <w:rFonts w:ascii="Times New Roman" w:hAnsi="Times New Roman"/>
          <w:b w:val="0"/>
          <w:sz w:val="28"/>
          <w:szCs w:val="28"/>
          <w:vertAlign w:val="subscript"/>
          <w:lang w:val="en-US"/>
        </w:rPr>
        <w:t>H</w:t>
      </w:r>
      <w:r w:rsidRPr="008D0060">
        <w:rPr>
          <w:rFonts w:ascii="Times New Roman" w:hAnsi="Times New Roman"/>
          <w:b w:val="0"/>
          <w:sz w:val="28"/>
          <w:szCs w:val="28"/>
        </w:rPr>
        <w:t>=</w:t>
      </w:r>
      <w:r w:rsidRPr="008D0060">
        <w:rPr>
          <w:rFonts w:ascii="Times New Roman" w:hAnsi="Times New Roman"/>
          <w:b w:val="0"/>
          <w:sz w:val="28"/>
          <w:szCs w:val="28"/>
          <w:lang w:val="en-US"/>
        </w:rPr>
        <w:t>f</w:t>
      </w:r>
      <w:r w:rsidRPr="008D0060">
        <w:rPr>
          <w:rFonts w:ascii="Times New Roman" w:hAnsi="Times New Roman"/>
          <w:b w:val="0"/>
          <w:sz w:val="28"/>
          <w:szCs w:val="28"/>
        </w:rPr>
        <w:t>(</w:t>
      </w:r>
      <w:r w:rsidRPr="008D0060">
        <w:rPr>
          <w:rFonts w:ascii="Times New Roman" w:hAnsi="Times New Roman"/>
          <w:b w:val="0"/>
          <w:sz w:val="28"/>
          <w:szCs w:val="28"/>
          <w:lang w:val="en-US"/>
        </w:rPr>
        <w:t>u</w:t>
      </w:r>
      <w:r w:rsidRPr="008D0060">
        <w:rPr>
          <w:rFonts w:ascii="Times New Roman" w:hAnsi="Times New Roman"/>
          <w:b w:val="0"/>
          <w:sz w:val="28"/>
          <w:szCs w:val="28"/>
        </w:rPr>
        <w:t>)</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Рис.</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Зададимся различными значениями напряжения на шинах комплексной нагрузки и для каждого значения </w:t>
      </w:r>
      <w:r w:rsidRPr="008D0060">
        <w:rPr>
          <w:rFonts w:ascii="Times New Roman" w:hAnsi="Times New Roman"/>
          <w:b w:val="0"/>
          <w:i/>
          <w:sz w:val="28"/>
          <w:szCs w:val="28"/>
          <w:lang w:val="en-US"/>
        </w:rPr>
        <w:t>U</w:t>
      </w:r>
      <w:r w:rsidRPr="008D0060">
        <w:rPr>
          <w:rFonts w:ascii="Times New Roman" w:hAnsi="Times New Roman"/>
          <w:b w:val="0"/>
          <w:sz w:val="28"/>
          <w:szCs w:val="28"/>
          <w:vertAlign w:val="subscript"/>
          <w:lang w:val="en-US"/>
        </w:rPr>
        <w:t>i</w:t>
      </w:r>
      <w:r w:rsidRPr="008D0060">
        <w:rPr>
          <w:rFonts w:ascii="Times New Roman" w:hAnsi="Times New Roman"/>
          <w:b w:val="0"/>
          <w:sz w:val="28"/>
          <w:szCs w:val="28"/>
        </w:rPr>
        <w:t xml:space="preserve"> определим активные </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lang w:val="en-US"/>
        </w:rPr>
        <w:t>i</w:t>
      </w:r>
      <w:r w:rsidRPr="008D0060">
        <w:rPr>
          <w:rFonts w:ascii="Times New Roman" w:hAnsi="Times New Roman"/>
          <w:b w:val="0"/>
          <w:sz w:val="28"/>
          <w:szCs w:val="28"/>
        </w:rPr>
        <w:t xml:space="preserve"> и реактивные мощности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lang w:val="en-US"/>
        </w:rPr>
        <w:t>i</w:t>
      </w:r>
      <w:r w:rsidRPr="008D0060">
        <w:rPr>
          <w:rFonts w:ascii="Times New Roman" w:hAnsi="Times New Roman"/>
          <w:b w:val="0"/>
          <w:sz w:val="28"/>
          <w:szCs w:val="28"/>
        </w:rPr>
        <w:t xml:space="preserve"> , потребляемые каждой нагрузкой по их статическим характеристикам и в целом узлом комплексной нагрузки. Далее определим значение эквивалентной э.д.с.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для фиксированной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lang w:val="en-US"/>
        </w:rPr>
        <w:t>i</w:t>
      </w:r>
      <w:r w:rsidRPr="008D0060">
        <w:rPr>
          <w:rFonts w:ascii="Times New Roman" w:hAnsi="Times New Roman"/>
          <w:b w:val="0"/>
          <w:i/>
          <w:sz w:val="28"/>
          <w:szCs w:val="28"/>
        </w:rPr>
        <w:t>.</w:t>
      </w:r>
      <w:r w:rsidRPr="008D0060">
        <w:rPr>
          <w:rFonts w:ascii="Times New Roman" w:hAnsi="Times New Roman"/>
          <w:b w:val="0"/>
          <w:sz w:val="28"/>
          <w:szCs w:val="28"/>
        </w:rPr>
        <w:t xml:space="preserve"> При этом могут быть два варианта.</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если заданы активная и реактивная мощности нагрузки, то</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32"/>
          <w:sz w:val="28"/>
          <w:szCs w:val="28"/>
        </w:rPr>
        <w:object w:dxaOrig="3620" w:dyaOrig="840">
          <v:shape id="_x0000_i1145" type="#_x0000_t75" style="width:181.4pt;height:35.3pt" o:ole="">
            <v:imagedata r:id="rId226" o:title=""/>
          </v:shape>
          <o:OLEObject Type="Embed" ProgID="Equation.3" ShapeID="_x0000_i1145" DrawAspect="Content" ObjectID="_1446886042" r:id="rId227"/>
        </w:objec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если же заданы </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rPr>
        <w:t>э</w:t>
      </w:r>
      <w:r w:rsidRPr="008D0060">
        <w:rPr>
          <w:rFonts w:ascii="Times New Roman" w:hAnsi="Times New Roman"/>
          <w:b w:val="0"/>
          <w:sz w:val="28"/>
          <w:szCs w:val="28"/>
        </w:rPr>
        <w:t xml:space="preserve"> и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rPr>
        <w:t>э</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sz w:val="28"/>
          <w:szCs w:val="28"/>
        </w:rPr>
        <w:t>, то можем определить напряжение на шинах нагрузки:</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position w:val="-32"/>
          <w:sz w:val="28"/>
          <w:szCs w:val="28"/>
          <w:lang w:val="en-US"/>
        </w:rPr>
        <w:object w:dxaOrig="3500" w:dyaOrig="760">
          <v:shape id="_x0000_i1146" type="#_x0000_t75" style="width:159.25pt;height:38.1pt" o:ole="" fillcolor="window">
            <v:imagedata r:id="rId228" o:title=""/>
          </v:shape>
          <o:OLEObject Type="Embed" ProgID="Equation.3" ShapeID="_x0000_i1146" DrawAspect="Content" ObjectID="_1446886043" r:id="rId229"/>
        </w:objec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Далее можем построить требуемую характеристику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i/>
          <w:sz w:val="28"/>
          <w:szCs w:val="28"/>
        </w:rPr>
        <w:t>).</w:t>
      </w:r>
      <w:r w:rsidRPr="008D0060">
        <w:rPr>
          <w:rFonts w:ascii="Times New Roman" w:hAnsi="Times New Roman"/>
          <w:b w:val="0"/>
          <w:sz w:val="28"/>
          <w:szCs w:val="28"/>
        </w:rPr>
        <w:t xml:space="preserve"> В точке минимума этой характеристики  </w:t>
      </w:r>
      <w:r w:rsidRPr="008D0060">
        <w:rPr>
          <w:rFonts w:ascii="Times New Roman" w:hAnsi="Times New Roman"/>
          <w:b w:val="0"/>
          <w:position w:val="-24"/>
          <w:sz w:val="28"/>
          <w:szCs w:val="28"/>
        </w:rPr>
        <w:object w:dxaOrig="840" w:dyaOrig="639">
          <v:shape id="_x0000_i1147" type="#_x0000_t75" style="width:42.25pt;height:32.55pt" o:ole="">
            <v:imagedata r:id="rId230" o:title=""/>
          </v:shape>
          <o:OLEObject Type="Embed" ProgID="Equation.3" ShapeID="_x0000_i1147" DrawAspect="Content" ObjectID="_1446886044" r:id="rId231"/>
        </w:object>
      </w:r>
      <w:r w:rsidRPr="008D0060">
        <w:rPr>
          <w:rFonts w:ascii="Times New Roman" w:hAnsi="Times New Roman"/>
          <w:b w:val="0"/>
          <w:sz w:val="28"/>
          <w:szCs w:val="28"/>
        </w:rPr>
        <w:t xml:space="preserve">, и напряжение в этой точке соответствует критическому напряжению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кр</w:t>
      </w:r>
      <w:r w:rsidRPr="008D0060">
        <w:rPr>
          <w:rFonts w:ascii="Times New Roman" w:hAnsi="Times New Roman"/>
          <w:b w:val="0"/>
          <w:sz w:val="28"/>
          <w:szCs w:val="28"/>
        </w:rPr>
        <w:t>(на рис  4.24а).Здесь же даны эквивалентные условия устойчивости нагрузки.</w:t>
      </w:r>
      <w:r w:rsidRPr="008D0060">
        <w:rPr>
          <w:rFonts w:ascii="Times New Roman" w:hAnsi="Times New Roman"/>
          <w:b w:val="0"/>
          <w:position w:val="-30"/>
          <w:sz w:val="28"/>
          <w:szCs w:val="28"/>
        </w:rPr>
        <w:object w:dxaOrig="2100" w:dyaOrig="680">
          <v:shape id="_x0000_i1148" type="#_x0000_t75" style="width:105.25pt;height:33.9pt" o:ole="">
            <v:imagedata r:id="rId232" o:title=""/>
          </v:shape>
          <o:OLEObject Type="Embed" ProgID="Equation.3" ShapeID="_x0000_i1148" DrawAspect="Content" ObjectID="_1446886045" r:id="rId233"/>
        </w:object>
      </w: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2609850" cy="1857375"/>
            <wp:effectExtent l="19050" t="0" r="0" b="0"/>
            <wp:docPr id="3486" name="Рисунок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234" cstate="print"/>
                    <a:srcRect/>
                    <a:stretch>
                      <a:fillRect/>
                    </a:stretch>
                  </pic:blipFill>
                  <pic:spPr bwMode="auto">
                    <a:xfrm>
                      <a:off x="0" y="0"/>
                      <a:ext cx="2609850" cy="1857375"/>
                    </a:xfrm>
                    <a:prstGeom prst="rect">
                      <a:avLst/>
                    </a:prstGeom>
                    <a:noFill/>
                    <a:ln w="9525">
                      <a:noFill/>
                      <a:miter lim="800000"/>
                      <a:headEnd/>
                      <a:tailEnd/>
                    </a:ln>
                  </pic:spPr>
                </pic:pic>
              </a:graphicData>
            </a:graphic>
          </wp:inline>
        </w:drawing>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а)                                           </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2886075" cy="1276350"/>
            <wp:effectExtent l="19050" t="0" r="9525" b="0"/>
            <wp:docPr id="3487" name="Рисунок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235" cstate="print"/>
                    <a:srcRect/>
                    <a:stretch>
                      <a:fillRect/>
                    </a:stretch>
                  </pic:blipFill>
                  <pic:spPr bwMode="auto">
                    <a:xfrm>
                      <a:off x="0" y="0"/>
                      <a:ext cx="2886075" cy="1276350"/>
                    </a:xfrm>
                    <a:prstGeom prst="rect">
                      <a:avLst/>
                    </a:prstGeom>
                    <a:noFill/>
                    <a:ln w="9525">
                      <a:noFill/>
                      <a:miter lim="800000"/>
                      <a:headEnd/>
                      <a:tailEnd/>
                    </a:ln>
                  </pic:spPr>
                </pic:pic>
              </a:graphicData>
            </a:graphic>
          </wp:inline>
        </w:drawing>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б)</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2305050" cy="1876425"/>
            <wp:effectExtent l="19050" t="0" r="0" b="0"/>
            <wp:docPr id="3488" name="Рисунок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236" cstate="print"/>
                    <a:srcRect/>
                    <a:stretch>
                      <a:fillRect/>
                    </a:stretch>
                  </pic:blipFill>
                  <pic:spPr bwMode="auto">
                    <a:xfrm>
                      <a:off x="0" y="0"/>
                      <a:ext cx="2305050" cy="1876425"/>
                    </a:xfrm>
                    <a:prstGeom prst="rect">
                      <a:avLst/>
                    </a:prstGeom>
                    <a:noFill/>
                    <a:ln w="9525">
                      <a:noFill/>
                      <a:miter lim="800000"/>
                      <a:headEnd/>
                      <a:tailEnd/>
                    </a:ln>
                  </pic:spPr>
                </pic:pic>
              </a:graphicData>
            </a:graphic>
          </wp:inline>
        </w:drawing>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в)</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Рис. Равноценные критерии устойчивости нагрузки:</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а) зависимость эквивалентной э.д.с. от напряжения нагрузки </w:t>
      </w:r>
      <w:r w:rsidRPr="008D0060">
        <w:rPr>
          <w:rFonts w:ascii="Times New Roman" w:hAnsi="Times New Roman"/>
          <w:b w:val="0"/>
          <w:i/>
          <w:sz w:val="28"/>
          <w:szCs w:val="28"/>
        </w:rPr>
        <w:t>Е</w:t>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U</w:t>
      </w:r>
      <w:r w:rsidRPr="008D0060">
        <w:rPr>
          <w:rFonts w:ascii="Times New Roman" w:hAnsi="Times New Roman"/>
          <w:b w:val="0"/>
          <w:sz w:val="28"/>
          <w:szCs w:val="28"/>
        </w:rPr>
        <w:t xml:space="preserve">),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б) зависимость реактивной мощности от эквивалентной э.д.с. </w:t>
      </w:r>
      <w:r w:rsidRPr="008D0060">
        <w:rPr>
          <w:rFonts w:ascii="Times New Roman" w:hAnsi="Times New Roman"/>
          <w:b w:val="0"/>
          <w:i/>
          <w:sz w:val="28"/>
          <w:szCs w:val="28"/>
          <w:lang w:val="en-US"/>
        </w:rPr>
        <w:t>Q</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в) характеристика одиночного асинхронного двигателя.</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Баланс реактивной мощности в электрической системе определяется равенством вырабатываемой источниками реактивной мощности (СГ, СК, конденсаторы и т.д.) и потребляемой нагрузкой </w:t>
      </w:r>
      <w:r w:rsidRPr="008D0060">
        <w:rPr>
          <w:rFonts w:ascii="Times New Roman" w:hAnsi="Times New Roman"/>
          <w:b w:val="0"/>
          <w:i/>
          <w:sz w:val="28"/>
          <w:szCs w:val="28"/>
        </w:rPr>
        <w:sym w:font="Symbol" w:char="F044"/>
      </w:r>
      <w:r w:rsidRPr="008D0060">
        <w:rPr>
          <w:rFonts w:ascii="Times New Roman" w:hAnsi="Times New Roman"/>
          <w:b w:val="0"/>
          <w:i/>
          <w:sz w:val="28"/>
          <w:szCs w:val="28"/>
          <w:lang w:val="en-US"/>
        </w:rPr>
        <w:t>q</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vertAlign w:val="subscript"/>
        </w:rPr>
        <w:t>Г</w:t>
      </w:r>
      <w:r w:rsidRPr="008D0060">
        <w:rPr>
          <w:rFonts w:ascii="Times New Roman" w:hAnsi="Times New Roman"/>
          <w:b w:val="0"/>
          <w:sz w:val="28"/>
          <w:szCs w:val="28"/>
        </w:rPr>
        <w:t xml:space="preserve"> -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vertAlign w:val="subscript"/>
        </w:rPr>
        <w:t>Н</w:t>
      </w:r>
      <w:r w:rsidRPr="008D0060">
        <w:rPr>
          <w:rFonts w:ascii="Times New Roman" w:hAnsi="Times New Roman"/>
          <w:b w:val="0"/>
          <w:i/>
          <w:sz w:val="28"/>
          <w:szCs w:val="28"/>
        </w:rPr>
        <w:t>=0,</w:t>
      </w:r>
      <w:r w:rsidRPr="008D0060">
        <w:rPr>
          <w:rFonts w:ascii="Times New Roman" w:hAnsi="Times New Roman"/>
          <w:b w:val="0"/>
          <w:sz w:val="28"/>
          <w:szCs w:val="28"/>
        </w:rPr>
        <w:t xml:space="preserve"> где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vertAlign w:val="subscript"/>
        </w:rPr>
        <w:t>Н</w:t>
      </w:r>
      <w:r w:rsidRPr="008D0060">
        <w:rPr>
          <w:rFonts w:ascii="Times New Roman" w:hAnsi="Times New Roman"/>
          <w:b w:val="0"/>
          <w:sz w:val="28"/>
          <w:szCs w:val="28"/>
        </w:rPr>
        <w:t>- содержит также потери реактивной мощности в элементах электрической сети.</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Нарушение этого баланса приводит к изменению напряжения в узлах электрической системы и влияет на производительность электрических двигателей рабочих механизмов.</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2495550" cy="1943100"/>
            <wp:effectExtent l="19050" t="0" r="0" b="0"/>
            <wp:docPr id="3489" name="Рисунок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237" cstate="print"/>
                    <a:srcRect/>
                    <a:stretch>
                      <a:fillRect/>
                    </a:stretch>
                  </pic:blipFill>
                  <pic:spPr bwMode="auto">
                    <a:xfrm>
                      <a:off x="0" y="0"/>
                      <a:ext cx="2495550" cy="1943100"/>
                    </a:xfrm>
                    <a:prstGeom prst="rect">
                      <a:avLst/>
                    </a:prstGeom>
                    <a:noFill/>
                    <a:ln w="9525">
                      <a:noFill/>
                      <a:miter lim="800000"/>
                      <a:headEnd/>
                      <a:tailEnd/>
                    </a:ln>
                  </pic:spPr>
                </pic:pic>
              </a:graphicData>
            </a:graphic>
          </wp:inline>
        </w:drawing>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Рис. Баланс реактивной мощности и устойчивости узла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комплексной нагрузки.</w:t>
      </w:r>
    </w:p>
    <w:p w:rsidR="00E54A06" w:rsidRPr="008D0060" w:rsidRDefault="00E54A06" w:rsidP="008D0060">
      <w:pPr>
        <w:ind w:firstLine="720"/>
        <w:jc w:val="both"/>
        <w:rPr>
          <w:rFonts w:ascii="Times New Roman" w:hAnsi="Times New Roman"/>
          <w:b w:val="0"/>
          <w:sz w:val="28"/>
          <w:szCs w:val="28"/>
        </w:rPr>
      </w:pP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Из построенного графика видно (рис.4.25.), что в диапазоне изменения напряжения от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Н</w:t>
      </w:r>
      <w:r w:rsidRPr="008D0060">
        <w:rPr>
          <w:rFonts w:ascii="Times New Roman" w:hAnsi="Times New Roman"/>
          <w:b w:val="0"/>
          <w:sz w:val="28"/>
          <w:szCs w:val="28"/>
        </w:rPr>
        <w:t xml:space="preserve"> до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кр</w:t>
      </w:r>
      <w:r w:rsidRPr="008D0060">
        <w:rPr>
          <w:rFonts w:ascii="Times New Roman" w:hAnsi="Times New Roman"/>
          <w:b w:val="0"/>
          <w:sz w:val="28"/>
          <w:szCs w:val="28"/>
        </w:rPr>
        <w:t xml:space="preserve"> рассматриваемый баланс </w:t>
      </w:r>
      <w:r w:rsidRPr="008D0060">
        <w:rPr>
          <w:rFonts w:ascii="Times New Roman" w:hAnsi="Times New Roman"/>
          <w:b w:val="0"/>
          <w:i/>
          <w:sz w:val="28"/>
          <w:szCs w:val="28"/>
        </w:rPr>
        <w:sym w:font="Symbol" w:char="F044"/>
      </w:r>
      <w:r w:rsidRPr="008D0060">
        <w:rPr>
          <w:rFonts w:ascii="Times New Roman" w:hAnsi="Times New Roman"/>
          <w:b w:val="0"/>
          <w:i/>
          <w:sz w:val="28"/>
          <w:szCs w:val="28"/>
          <w:lang w:val="en-US"/>
        </w:rPr>
        <w:t>Q</w:t>
      </w:r>
      <w:r w:rsidRPr="008D0060">
        <w:rPr>
          <w:rFonts w:ascii="Times New Roman" w:hAnsi="Times New Roman"/>
          <w:b w:val="0"/>
          <w:i/>
          <w:sz w:val="28"/>
          <w:szCs w:val="28"/>
        </w:rPr>
        <w:t>&gt;0,</w:t>
      </w:r>
      <w:r w:rsidRPr="008D0060">
        <w:rPr>
          <w:rFonts w:ascii="Times New Roman" w:hAnsi="Times New Roman"/>
          <w:b w:val="0"/>
          <w:sz w:val="28"/>
          <w:szCs w:val="28"/>
        </w:rPr>
        <w:t xml:space="preserve"> т.е. вырабатываемый источниками реактивная мощность больше потребляемой нагрузки и поэтому уменьшение напряжения приводит к увеличению </w:t>
      </w:r>
      <w:r w:rsidRPr="008D0060">
        <w:rPr>
          <w:rFonts w:ascii="Times New Roman" w:hAnsi="Times New Roman"/>
          <w:b w:val="0"/>
          <w:sz w:val="28"/>
          <w:szCs w:val="28"/>
        </w:rPr>
        <w:lastRenderedPageBreak/>
        <w:t xml:space="preserve">разности </w:t>
      </w:r>
      <w:r w:rsidRPr="008D0060">
        <w:rPr>
          <w:rFonts w:ascii="Times New Roman" w:hAnsi="Times New Roman"/>
          <w:b w:val="0"/>
          <w:i/>
          <w:sz w:val="28"/>
          <w:szCs w:val="28"/>
        </w:rPr>
        <w:sym w:font="Symbol" w:char="F044"/>
      </w:r>
      <w:r w:rsidRPr="008D0060">
        <w:rPr>
          <w:rFonts w:ascii="Times New Roman" w:hAnsi="Times New Roman"/>
          <w:b w:val="0"/>
          <w:i/>
          <w:sz w:val="28"/>
          <w:szCs w:val="28"/>
          <w:lang w:val="en-US"/>
        </w:rPr>
        <w:t>Q</w:t>
      </w:r>
      <w:r w:rsidRPr="008D0060">
        <w:rPr>
          <w:rFonts w:ascii="Times New Roman" w:hAnsi="Times New Roman"/>
          <w:b w:val="0"/>
          <w:i/>
          <w:sz w:val="28"/>
          <w:szCs w:val="28"/>
        </w:rPr>
        <w:t>.</w:t>
      </w:r>
      <w:r w:rsidRPr="008D0060">
        <w:rPr>
          <w:rFonts w:ascii="Times New Roman" w:hAnsi="Times New Roman"/>
          <w:b w:val="0"/>
          <w:sz w:val="28"/>
          <w:szCs w:val="28"/>
        </w:rPr>
        <w:t xml:space="preserve"> Поэтому это условие может быть рассмотрено как условие устойчивости по напряжению узла комплексной нагрузки. Критерием устойчивости является выражение   </w:t>
      </w:r>
      <w:r w:rsidRPr="008D0060">
        <w:rPr>
          <w:rFonts w:ascii="Times New Roman" w:hAnsi="Times New Roman"/>
          <w:b w:val="0"/>
          <w:position w:val="-24"/>
          <w:sz w:val="28"/>
          <w:szCs w:val="28"/>
          <w:lang w:val="en-US"/>
        </w:rPr>
        <w:object w:dxaOrig="1100" w:dyaOrig="620">
          <v:shape id="_x0000_i1149" type="#_x0000_t75" style="width:54.7pt;height:30.45pt" o:ole="" fillcolor="window">
            <v:imagedata r:id="rId238" o:title=""/>
          </v:shape>
          <o:OLEObject Type="Embed" ProgID="Equation.3" ShapeID="_x0000_i1149" DrawAspect="Content" ObjectID="_1446886046" r:id="rId239"/>
        </w:objec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ab/>
        <w:t xml:space="preserve">Коэффициент запаса, как для этой характеристики, так и для характеристики узла комплексной нагрузки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i/>
          <w:sz w:val="28"/>
          <w:szCs w:val="28"/>
        </w:rPr>
        <w:t>),</w:t>
      </w:r>
      <w:r w:rsidRPr="008D0060">
        <w:rPr>
          <w:rFonts w:ascii="Times New Roman" w:hAnsi="Times New Roman"/>
          <w:b w:val="0"/>
          <w:sz w:val="28"/>
          <w:szCs w:val="28"/>
        </w:rPr>
        <w:t xml:space="preserve"> определяют как:</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position w:val="-30"/>
          <w:sz w:val="28"/>
          <w:szCs w:val="28"/>
        </w:rPr>
        <w:object w:dxaOrig="1640" w:dyaOrig="720">
          <v:shape id="_x0000_i1150" type="#_x0000_t75" style="width:81.7pt;height:36pt" o:ole="" fillcolor="window">
            <v:imagedata r:id="rId240" o:title=""/>
          </v:shape>
          <o:OLEObject Type="Embed" ProgID="Equation.3" ShapeID="_x0000_i1150" DrawAspect="Content" ObjectID="_1446886047" r:id="rId241"/>
        </w:object>
      </w:r>
      <w:r w:rsidRPr="008D0060">
        <w:rPr>
          <w:rFonts w:ascii="Times New Roman" w:hAnsi="Times New Roman"/>
          <w:b w:val="0"/>
          <w:sz w:val="28"/>
          <w:szCs w:val="28"/>
        </w:rPr>
        <w:t xml:space="preserve">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Его величина для нормального режима (15÷20) % и для послеаварийного режима   (5÷10)%.</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Обычно для повышения коэффициента мощности нагрузки у её шин устанавливают статические конденсаторы, тем самым уменьшив приток реактивной мощности от системы. При этом также снижаются потери в электрических сетях. Однако такая мера приводит к снижению вырабатываемой генератором реактивной мощности и соответственно его э.д.с., что отрицательно влияет на коэффициент запаса устойчивости системы. Резко увеличивается значение критического напряжения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кр</w:t>
      </w:r>
      <w:r w:rsidRPr="008D0060">
        <w:rPr>
          <w:rFonts w:ascii="Times New Roman" w:hAnsi="Times New Roman"/>
          <w:b w:val="0"/>
          <w:i/>
          <w:sz w:val="28"/>
          <w:szCs w:val="28"/>
        </w:rPr>
        <w:t xml:space="preserve"> </w:t>
      </w:r>
      <w:r w:rsidRPr="008D0060">
        <w:rPr>
          <w:rFonts w:ascii="Times New Roman" w:hAnsi="Times New Roman"/>
          <w:b w:val="0"/>
          <w:sz w:val="28"/>
          <w:szCs w:val="28"/>
        </w:rPr>
        <w:t>и создаются условия для возникновения лавины напряжения.</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Исправить это положение можно, применяя соответствующее АРВ в синхронных генераторах и синхронных компенсаторах, синхронных двигателях, если они установлены в узлах нагрузки или системе в целом.</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Таким образом, мы получили три условия устойчивости нагрузки, которых иногда называют практическими критериями</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position w:val="-30"/>
          <w:sz w:val="28"/>
          <w:szCs w:val="28"/>
        </w:rPr>
        <w:object w:dxaOrig="3080" w:dyaOrig="680">
          <v:shape id="_x0000_i1151" type="#_x0000_t75" style="width:153.7pt;height:33.9pt" o:ole="">
            <v:imagedata r:id="rId242" o:title=""/>
          </v:shape>
          <o:OLEObject Type="Embed" ProgID="Equation.3" ShapeID="_x0000_i1151" DrawAspect="Content" ObjectID="_1446886048" r:id="rId243"/>
        </w:object>
      </w:r>
      <w:r w:rsidRPr="008D0060">
        <w:rPr>
          <w:rFonts w:ascii="Times New Roman" w:hAnsi="Times New Roman"/>
          <w:b w:val="0"/>
          <w:sz w:val="28"/>
          <w:szCs w:val="28"/>
        </w:rPr>
        <w:t xml:space="preserve">                               (4.29)</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равноценные между собой и все они связаны с уровнем напряжение на шинах асинхронного двигателя или узла комплексной нагрузки. Все эти критерии связаны с опрокидыванием асинхронного двигателя (остановом) и возникновением лавины напряжения.</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Регулирующий эффект по напряжению комплексной нагрузки составляет 1,5</w:t>
      </w:r>
      <w:r w:rsidRPr="008D0060">
        <w:rPr>
          <w:rFonts w:ascii="Times New Roman" w:hAnsi="Times New Roman"/>
          <w:b w:val="0"/>
          <w:sz w:val="28"/>
          <w:szCs w:val="28"/>
        </w:rPr>
        <w:sym w:font="Symbol" w:char="F0B8"/>
      </w:r>
      <w:r w:rsidRPr="008D0060">
        <w:rPr>
          <w:rFonts w:ascii="Times New Roman" w:hAnsi="Times New Roman"/>
          <w:b w:val="0"/>
          <w:sz w:val="28"/>
          <w:szCs w:val="28"/>
        </w:rPr>
        <w:t>3,5 для реактивной мощности и 0,3</w:t>
      </w:r>
      <w:r w:rsidRPr="008D0060">
        <w:rPr>
          <w:rFonts w:ascii="Times New Roman" w:hAnsi="Times New Roman"/>
          <w:b w:val="0"/>
          <w:sz w:val="28"/>
          <w:szCs w:val="28"/>
        </w:rPr>
        <w:sym w:font="Symbol" w:char="F0B8"/>
      </w:r>
      <w:r w:rsidRPr="008D0060">
        <w:rPr>
          <w:rFonts w:ascii="Times New Roman" w:hAnsi="Times New Roman"/>
          <w:b w:val="0"/>
          <w:sz w:val="28"/>
          <w:szCs w:val="28"/>
        </w:rPr>
        <w:t>0,75 для активной мощности. Регулирующий эффект комплексной нагрузки по частоте  составляет 1,5</w:t>
      </w:r>
      <w:r w:rsidRPr="008D0060">
        <w:rPr>
          <w:rFonts w:ascii="Times New Roman" w:hAnsi="Times New Roman"/>
          <w:b w:val="0"/>
          <w:sz w:val="28"/>
          <w:szCs w:val="28"/>
        </w:rPr>
        <w:sym w:font="Symbol" w:char="F0B8"/>
      </w:r>
      <w:r w:rsidRPr="008D0060">
        <w:rPr>
          <w:rFonts w:ascii="Times New Roman" w:hAnsi="Times New Roman"/>
          <w:b w:val="0"/>
          <w:sz w:val="28"/>
          <w:szCs w:val="28"/>
        </w:rPr>
        <w:t>3 для активной мощности  и для реактивной мощности от 1 до 5</w:t>
      </w:r>
      <w:r w:rsidRPr="008D0060">
        <w:rPr>
          <w:rFonts w:ascii="Times New Roman" w:hAnsi="Times New Roman"/>
          <w:b w:val="0"/>
          <w:sz w:val="28"/>
          <w:szCs w:val="28"/>
        </w:rPr>
        <w:sym w:font="Symbol" w:char="F0B8"/>
      </w:r>
      <w:r w:rsidRPr="008D0060">
        <w:rPr>
          <w:rFonts w:ascii="Times New Roman" w:hAnsi="Times New Roman"/>
          <w:b w:val="0"/>
          <w:sz w:val="28"/>
          <w:szCs w:val="28"/>
        </w:rPr>
        <w:t>6.</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Из проведенного анализа следует, что процессы в узлах комплексной нагрузки в основном зависят от процессов, происходящих в асинхронном двигателе или групп двигателей. Нарушение устойчивости работы асинхронного двигателя может привести к нарушению устойчивости в целом узла нагрузки в виде лавины напряжения. Тяжелые условия работы узлов нагрузки возникают в случаях, когда они оказываются в электрическом центре качений системы или вблизи от него. Во избежании нарушения устойчивости в узлах нагрузки в нормальных условиях их работы должны </w:t>
      </w:r>
      <w:r w:rsidRPr="008D0060">
        <w:rPr>
          <w:rFonts w:ascii="Times New Roman" w:hAnsi="Times New Roman"/>
          <w:b w:val="0"/>
          <w:sz w:val="28"/>
          <w:szCs w:val="28"/>
        </w:rPr>
        <w:lastRenderedPageBreak/>
        <w:t xml:space="preserve">быть обеспечены резервы по активной, в особенности, по реактивной мощности. В этих целях установка в синхронных генераторах и двигателях современных АРВ и подключение синхронных компенсаторов и регулируемых статических источников реактивной мощности отвечают этому требованию.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C562A1" w:rsidRPr="008D0060" w:rsidRDefault="00E54A06" w:rsidP="008D0060">
      <w:pPr>
        <w:widowControl w:val="0"/>
        <w:jc w:val="both"/>
        <w:rPr>
          <w:rFonts w:ascii="Times New Roman" w:hAnsi="Times New Roman"/>
          <w:b w:val="0"/>
          <w:snapToGrid w:val="0"/>
          <w:sz w:val="28"/>
          <w:szCs w:val="28"/>
        </w:rPr>
      </w:pPr>
      <w:r w:rsidRPr="008D0060">
        <w:rPr>
          <w:rFonts w:ascii="Times New Roman" w:hAnsi="Times New Roman"/>
          <w:b w:val="0"/>
          <w:snapToGrid w:val="0"/>
          <w:sz w:val="28"/>
          <w:szCs w:val="28"/>
        </w:rPr>
        <w:t xml:space="preserve">       </w:t>
      </w:r>
    </w:p>
    <w:p w:rsidR="00C562A1" w:rsidRPr="008D0060" w:rsidRDefault="00C562A1" w:rsidP="008D0060">
      <w:pPr>
        <w:widowControl w:val="0"/>
        <w:spacing w:before="160" w:line="260" w:lineRule="auto"/>
        <w:jc w:val="both"/>
        <w:rPr>
          <w:rFonts w:ascii="Times New Roman" w:hAnsi="Times New Roman"/>
          <w:snapToGrid w:val="0"/>
          <w:sz w:val="28"/>
          <w:szCs w:val="28"/>
        </w:rPr>
      </w:pPr>
    </w:p>
    <w:p w:rsidR="00324B56" w:rsidRPr="008D0060" w:rsidRDefault="00324B56" w:rsidP="008D0060">
      <w:pPr>
        <w:ind w:firstLine="720"/>
        <w:jc w:val="both"/>
        <w:rPr>
          <w:rFonts w:ascii="Times New Roman" w:hAnsi="Times New Roman"/>
          <w:iCs/>
          <w:sz w:val="28"/>
          <w:szCs w:val="28"/>
        </w:rPr>
      </w:pPr>
      <w:r w:rsidRPr="008D0060">
        <w:rPr>
          <w:rFonts w:ascii="Times New Roman" w:hAnsi="Times New Roman"/>
          <w:iCs/>
          <w:sz w:val="28"/>
          <w:szCs w:val="28"/>
        </w:rPr>
        <w:t xml:space="preserve">                         Синхронный компенсатор</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Зависимость  реактивной  мощности  синхронного компенсатора от напряжения на его зажимах можно установить из векторной диаграммы компенсатора</w:t>
      </w:r>
      <w:r w:rsidR="00FA0390" w:rsidRPr="008D0060">
        <w:rPr>
          <w:rFonts w:ascii="Times New Roman" w:hAnsi="Times New Roman"/>
          <w:b w:val="0"/>
          <w:sz w:val="28"/>
          <w:szCs w:val="28"/>
        </w:rPr>
        <w:t xml:space="preserve"> </w:t>
      </w:r>
      <w:r w:rsidRPr="008D0060">
        <w:rPr>
          <w:rFonts w:ascii="Times New Roman" w:hAnsi="Times New Roman"/>
          <w:b w:val="0"/>
          <w:sz w:val="28"/>
          <w:szCs w:val="28"/>
        </w:rPr>
        <w:t xml:space="preserve">рис </w:t>
      </w:r>
      <w:r w:rsidR="00F112A7" w:rsidRPr="008D0060">
        <w:rPr>
          <w:rFonts w:ascii="Times New Roman" w:hAnsi="Times New Roman"/>
          <w:b w:val="0"/>
          <w:sz w:val="28"/>
          <w:szCs w:val="28"/>
        </w:rPr>
        <w:t>18</w:t>
      </w:r>
      <w:r w:rsidR="00FA0390" w:rsidRPr="008D0060">
        <w:rPr>
          <w:rFonts w:ascii="Times New Roman" w:hAnsi="Times New Roman"/>
          <w:b w:val="0"/>
          <w:sz w:val="28"/>
          <w:szCs w:val="28"/>
        </w:rPr>
        <w:t>.</w:t>
      </w:r>
    </w:p>
    <w:tbl>
      <w:tblPr>
        <w:tblW w:w="0" w:type="auto"/>
        <w:jc w:val="center"/>
        <w:tblLook w:val="01E0"/>
      </w:tblPr>
      <w:tblGrid>
        <w:gridCol w:w="1985"/>
        <w:gridCol w:w="2126"/>
      </w:tblGrid>
      <w:tr w:rsidR="00324B56" w:rsidRPr="008D0060" w:rsidTr="00324B56">
        <w:trPr>
          <w:trHeight w:val="2467"/>
          <w:jc w:val="center"/>
        </w:trPr>
        <w:tc>
          <w:tcPr>
            <w:tcW w:w="1985" w:type="dxa"/>
          </w:tcPr>
          <w:p w:rsidR="00324B56" w:rsidRPr="008D0060" w:rsidRDefault="001C1B9C" w:rsidP="008D0060">
            <w:pPr>
              <w:jc w:val="both"/>
              <w:rPr>
                <w:rFonts w:ascii="Times New Roman" w:hAnsi="Times New Roman"/>
                <w:b w:val="0"/>
                <w:sz w:val="28"/>
                <w:szCs w:val="28"/>
              </w:rPr>
            </w:pPr>
            <w:r w:rsidRPr="008D0060">
              <w:rPr>
                <w:rFonts w:ascii="Times New Roman" w:hAnsi="Times New Roman"/>
                <w:b w:val="0"/>
                <w:iCs/>
                <w:noProof/>
                <w:sz w:val="28"/>
                <w:szCs w:val="28"/>
              </w:rPr>
              <w:pict>
                <v:group id="_x0000_s1048" style="position:absolute;left:0;text-align:left;margin-left:12.3pt;margin-top:11.65pt;width:81pt;height:89.45pt;z-index:251661312" coordorigin="1341,3604" coordsize="1620,1789">
                  <v:line id="_x0000_s1049" style="position:absolute" from="1341,3876" to="2241,3876"/>
                  <v:line id="_x0000_s1050" style="position:absolute" from="1881,3876" to="1881,4416"/>
                  <v:oval id="_x0000_s1051" style="position:absolute;left:1701;top:4134;width:360;height:360"/>
                  <v:oval id="_x0000_s1052" style="position:absolute;left:1701;top:4314;width:360;height:360"/>
                  <v:line id="_x0000_s1053" style="position:absolute" from="1881,4674" to="1881,5034"/>
                  <v:shape id="_x0000_s1054" type="#_x0000_t202" style="position:absolute;left:2241;top:5034;width:720;height:359" filled="f" stroked="f">
                    <v:textbox style="mso-next-textbox:#_x0000_s1054">
                      <w:txbxContent>
                        <w:p w:rsidR="00E54A06" w:rsidRPr="005B15A1" w:rsidRDefault="00E54A06" w:rsidP="00324B56">
                          <w:r>
                            <w:t>СК</w:t>
                          </w:r>
                        </w:p>
                      </w:txbxContent>
                    </v:textbox>
                  </v:shape>
                  <v:shape id="_x0000_s1055" type="#_x0000_t202" style="position:absolute;left:2208;top:3604;width:720;height:359" filled="f" stroked="f">
                    <v:textbox style="mso-next-textbox:#_x0000_s1055">
                      <w:txbxContent>
                        <w:p w:rsidR="00E54A06" w:rsidRPr="005B15A1" w:rsidRDefault="00E54A06" w:rsidP="00324B56">
                          <w:pPr>
                            <w:rPr>
                              <w:lang w:val="en-US"/>
                            </w:rPr>
                          </w:pPr>
                          <w:r>
                            <w:rPr>
                              <w:lang w:val="en-US"/>
                            </w:rPr>
                            <w:t xml:space="preserve">U                                              </w:t>
                          </w:r>
                        </w:p>
                      </w:txbxContent>
                    </v:textbox>
                  </v:shape>
                  <v:line id="_x0000_s1056" style="position:absolute" from="2052,3894" to="2053,4074">
                    <v:stroke startarrow="open"/>
                  </v:line>
                </v:group>
              </w:pict>
            </w:r>
          </w:p>
          <w:p w:rsidR="00324B56" w:rsidRPr="008D0060" w:rsidRDefault="00324B56" w:rsidP="008D0060">
            <w:pPr>
              <w:jc w:val="both"/>
              <w:rPr>
                <w:rFonts w:ascii="Times New Roman" w:hAnsi="Times New Roman"/>
                <w:b w:val="0"/>
                <w:sz w:val="28"/>
                <w:szCs w:val="28"/>
              </w:rPr>
            </w:pPr>
          </w:p>
          <w:p w:rsidR="00324B56" w:rsidRPr="008D0060" w:rsidRDefault="00324B56" w:rsidP="008D0060">
            <w:pPr>
              <w:jc w:val="both"/>
              <w:rPr>
                <w:rFonts w:ascii="Times New Roman" w:hAnsi="Times New Roman"/>
                <w:b w:val="0"/>
                <w:sz w:val="28"/>
                <w:szCs w:val="28"/>
              </w:rPr>
            </w:pPr>
          </w:p>
          <w:p w:rsidR="00324B56" w:rsidRPr="008D0060" w:rsidRDefault="001C1B9C" w:rsidP="008D0060">
            <w:pPr>
              <w:jc w:val="both"/>
              <w:rPr>
                <w:rFonts w:ascii="Times New Roman" w:hAnsi="Times New Roman"/>
                <w:b w:val="0"/>
                <w:sz w:val="28"/>
                <w:szCs w:val="28"/>
              </w:rPr>
            </w:pPr>
            <w:r w:rsidRPr="008D0060">
              <w:rPr>
                <w:rFonts w:ascii="Times New Roman" w:hAnsi="Times New Roman"/>
                <w:b w:val="0"/>
                <w:i/>
                <w:iCs/>
                <w:noProof/>
                <w:sz w:val="28"/>
                <w:szCs w:val="28"/>
              </w:rPr>
              <w:pict>
                <v:shape id="_x0000_s1061" type="#_x0000_t202" style="position:absolute;left:0;text-align:left;margin-left:55.35pt;margin-top:6.3pt;width:36pt;height:17.95pt;z-index:251664384" filled="f" stroked="f">
                  <v:textbox style="mso-next-textbox:#_x0000_s1061">
                    <w:txbxContent>
                      <w:p w:rsidR="00E54A06" w:rsidRPr="005B15A1" w:rsidRDefault="00E54A06" w:rsidP="00324B56">
                        <w:pPr>
                          <w:jc w:val="center"/>
                        </w:pPr>
                        <w:r>
                          <w:t>Т</w:t>
                        </w:r>
                      </w:p>
                    </w:txbxContent>
                  </v:textbox>
                </v:shape>
              </w:pict>
            </w:r>
          </w:p>
          <w:p w:rsidR="00324B56" w:rsidRPr="008D0060" w:rsidRDefault="00324B56" w:rsidP="008D0060">
            <w:pPr>
              <w:jc w:val="both"/>
              <w:rPr>
                <w:rFonts w:ascii="Times New Roman" w:hAnsi="Times New Roman"/>
                <w:b w:val="0"/>
                <w:sz w:val="28"/>
                <w:szCs w:val="28"/>
              </w:rPr>
            </w:pPr>
          </w:p>
          <w:p w:rsidR="00324B56" w:rsidRPr="008D0060" w:rsidRDefault="00324B56" w:rsidP="008D0060">
            <w:pPr>
              <w:jc w:val="both"/>
              <w:rPr>
                <w:rFonts w:ascii="Times New Roman" w:hAnsi="Times New Roman"/>
                <w:b w:val="0"/>
                <w:sz w:val="28"/>
                <w:szCs w:val="28"/>
              </w:rPr>
            </w:pPr>
          </w:p>
          <w:p w:rsidR="00324B56" w:rsidRPr="008D0060" w:rsidRDefault="001C1B9C" w:rsidP="008D0060">
            <w:pPr>
              <w:jc w:val="both"/>
              <w:rPr>
                <w:rFonts w:ascii="Times New Roman" w:hAnsi="Times New Roman"/>
                <w:b w:val="0"/>
                <w:sz w:val="28"/>
                <w:szCs w:val="28"/>
              </w:rPr>
            </w:pPr>
            <w:r w:rsidRPr="008D0060">
              <w:rPr>
                <w:rFonts w:ascii="Times New Roman" w:hAnsi="Times New Roman"/>
                <w:b w:val="0"/>
                <w:i/>
                <w:iCs/>
                <w:noProof/>
                <w:sz w:val="28"/>
                <w:szCs w:val="28"/>
              </w:rPr>
              <w:pict>
                <v:oval id="_x0000_s1057" style="position:absolute;left:0;text-align:left;margin-left:29.6pt;margin-top:6pt;width:18pt;height:18pt;z-index:251662336"/>
              </w:pict>
            </w:r>
          </w:p>
          <w:p w:rsidR="00324B56" w:rsidRPr="008D0060" w:rsidRDefault="001C1B9C" w:rsidP="008D0060">
            <w:pPr>
              <w:jc w:val="both"/>
              <w:rPr>
                <w:rFonts w:ascii="Times New Roman" w:hAnsi="Times New Roman"/>
                <w:b w:val="0"/>
                <w:sz w:val="28"/>
                <w:szCs w:val="28"/>
              </w:rPr>
            </w:pPr>
            <w:r w:rsidRPr="008D0060">
              <w:rPr>
                <w:rFonts w:ascii="Times New Roman" w:hAnsi="Times New Roman"/>
                <w:b w:val="0"/>
                <w:i/>
                <w:iCs/>
                <w:noProof/>
                <w:sz w:val="28"/>
                <w:szCs w:val="28"/>
              </w:rPr>
              <w:pict>
                <v:group id="_x0000_s1058" style="position:absolute;left:0;text-align:left;margin-left:35.75pt;margin-top:-.05pt;width:9.8pt;height:8.95pt;rotation:-2265899fd;flip:x y;z-index:251663360" coordorigin="7776,8352" coordsize="576,288">
                  <v:shape id="_x0000_s1059" type="#_x0000_t19" style="position:absolute;left:7776;top:8352;width:288;height:144;flip:x" coordsize="43035,21600" adj="-11331679,,21435" path="wr-165,,43035,43200,,18933,43035,21600nfewr-165,,43035,43200,,18933,43035,21600l21435,21600nsxe">
                    <v:path o:connectlocs="0,18933;43035,21600;21435,21600"/>
                  </v:shape>
                  <v:shape id="_x0000_s1060" type="#_x0000_t19" style="position:absolute;left:8064;top:8496;width:288;height:144;flip:y" coordsize="43035,21600" adj="-11331679,,21435" path="wr-165,,43035,43200,,18933,43035,21600nfewr-165,,43035,43200,,18933,43035,21600l21435,21600nsxe">
                    <v:path o:connectlocs="0,18933;43035,21600;21435,21600"/>
                  </v:shape>
                </v:group>
              </w:pict>
            </w:r>
          </w:p>
          <w:p w:rsidR="00324B56" w:rsidRPr="008D0060" w:rsidRDefault="00324B56" w:rsidP="008D0060">
            <w:pPr>
              <w:jc w:val="both"/>
              <w:rPr>
                <w:rFonts w:ascii="Times New Roman" w:hAnsi="Times New Roman"/>
                <w:b w:val="0"/>
                <w:sz w:val="28"/>
                <w:szCs w:val="28"/>
              </w:rPr>
            </w:pPr>
          </w:p>
          <w:p w:rsidR="00324B56" w:rsidRPr="008D0060" w:rsidRDefault="00324B56" w:rsidP="008D0060">
            <w:pPr>
              <w:jc w:val="both"/>
              <w:rPr>
                <w:rFonts w:ascii="Times New Roman" w:hAnsi="Times New Roman"/>
                <w:b w:val="0"/>
                <w:sz w:val="28"/>
                <w:szCs w:val="28"/>
              </w:rPr>
            </w:pPr>
          </w:p>
        </w:tc>
        <w:tc>
          <w:tcPr>
            <w:tcW w:w="2126" w:type="dxa"/>
          </w:tcPr>
          <w:p w:rsidR="00324B56" w:rsidRPr="008D0060" w:rsidRDefault="001C1B9C" w:rsidP="008D0060">
            <w:pPr>
              <w:jc w:val="both"/>
              <w:rPr>
                <w:rFonts w:ascii="Times New Roman" w:hAnsi="Times New Roman"/>
                <w:b w:val="0"/>
                <w:sz w:val="28"/>
                <w:szCs w:val="28"/>
                <w:vertAlign w:val="subscript"/>
                <w:lang w:val="en-US"/>
              </w:rPr>
            </w:pPr>
            <w:r w:rsidRPr="008D0060">
              <w:rPr>
                <w:rFonts w:ascii="Times New Roman" w:hAnsi="Times New Roman"/>
                <w:b w:val="0"/>
                <w:i/>
                <w:iCs/>
                <w:noProof/>
                <w:sz w:val="28"/>
                <w:szCs w:val="28"/>
              </w:rPr>
              <w:pict>
                <v:group id="_x0000_s1044" style="position:absolute;left:0;text-align:left;margin-left:7.6pt;margin-top:11.45pt;width:86.4pt;height:100.8pt;z-index:251660288;mso-position-horizontal-relative:text;mso-position-vertical-relative:text" coordorigin="1756,7050" coordsize="1728,2016">
                  <v:line id="_x0000_s1045" style="position:absolute" from="1756,7050" to="1756,9066" o:allowincell="f">
                    <v:stroke startarrow="block"/>
                  </v:line>
                  <v:line id="_x0000_s1046" style="position:absolute" from="1756,9066" to="3484,9066" o:allowincell="f">
                    <v:stroke endarrow="block"/>
                  </v:line>
                  <v:line id="_x0000_s1047" style="position:absolute;flip:y" from="1756,8346" to="1756,9066" o:allowincell="f">
                    <v:stroke endarrow="block"/>
                  </v:line>
                </v:group>
              </w:pict>
            </w:r>
            <w:r w:rsidR="00324B56" w:rsidRPr="008D0060">
              <w:rPr>
                <w:rFonts w:ascii="Times New Roman" w:hAnsi="Times New Roman"/>
                <w:b w:val="0"/>
                <w:sz w:val="28"/>
                <w:szCs w:val="28"/>
              </w:rPr>
              <w:t xml:space="preserve">    </w:t>
            </w:r>
            <w:r w:rsidR="00324B56" w:rsidRPr="008D0060">
              <w:rPr>
                <w:rFonts w:ascii="Times New Roman" w:hAnsi="Times New Roman"/>
                <w:b w:val="0"/>
                <w:sz w:val="28"/>
                <w:szCs w:val="28"/>
                <w:lang w:val="en-US"/>
              </w:rPr>
              <w:t>E</w:t>
            </w:r>
            <w:r w:rsidR="00324B56" w:rsidRPr="008D0060">
              <w:rPr>
                <w:rFonts w:ascii="Times New Roman" w:hAnsi="Times New Roman"/>
                <w:b w:val="0"/>
                <w:sz w:val="28"/>
                <w:szCs w:val="28"/>
                <w:vertAlign w:val="subscript"/>
                <w:lang w:val="en-US"/>
              </w:rPr>
              <w:t>q</w:t>
            </w:r>
          </w:p>
          <w:p w:rsidR="00324B56" w:rsidRPr="008D0060" w:rsidRDefault="00324B56" w:rsidP="008D0060">
            <w:pPr>
              <w:jc w:val="both"/>
              <w:rPr>
                <w:rFonts w:ascii="Times New Roman" w:hAnsi="Times New Roman"/>
                <w:b w:val="0"/>
                <w:sz w:val="28"/>
                <w:szCs w:val="28"/>
                <w:vertAlign w:val="subscript"/>
                <w:lang w:val="en-US"/>
              </w:rPr>
            </w:pPr>
          </w:p>
          <w:p w:rsidR="00324B56" w:rsidRPr="008D0060" w:rsidRDefault="00324B56" w:rsidP="008D0060">
            <w:pPr>
              <w:jc w:val="both"/>
              <w:rPr>
                <w:rFonts w:ascii="Times New Roman" w:hAnsi="Times New Roman"/>
                <w:b w:val="0"/>
                <w:sz w:val="28"/>
                <w:szCs w:val="28"/>
                <w:vertAlign w:val="subscript"/>
                <w:lang w:val="en-US"/>
              </w:rPr>
            </w:pPr>
          </w:p>
          <w:p w:rsidR="00324B56" w:rsidRPr="008D0060" w:rsidRDefault="00324B56" w:rsidP="008D0060">
            <w:pPr>
              <w:jc w:val="both"/>
              <w:rPr>
                <w:rFonts w:ascii="Times New Roman" w:hAnsi="Times New Roman"/>
                <w:b w:val="0"/>
                <w:sz w:val="28"/>
                <w:szCs w:val="28"/>
                <w:lang w:val="en-US"/>
              </w:rPr>
            </w:pPr>
            <w:r w:rsidRPr="008D0060">
              <w:rPr>
                <w:rFonts w:ascii="Times New Roman" w:hAnsi="Times New Roman"/>
                <w:b w:val="0"/>
                <w:sz w:val="28"/>
                <w:szCs w:val="28"/>
                <w:vertAlign w:val="subscript"/>
                <w:lang w:val="en-US"/>
              </w:rPr>
              <w:t xml:space="preserve">       </w:t>
            </w:r>
            <w:r w:rsidRPr="008D0060">
              <w:rPr>
                <w:rFonts w:ascii="Times New Roman" w:hAnsi="Times New Roman"/>
                <w:b w:val="0"/>
                <w:sz w:val="28"/>
                <w:szCs w:val="28"/>
                <w:lang w:val="en-US"/>
              </w:rPr>
              <w:t>IX</w:t>
            </w:r>
            <w:r w:rsidRPr="008D0060">
              <w:rPr>
                <w:rFonts w:ascii="Times New Roman" w:hAnsi="Times New Roman"/>
                <w:b w:val="0"/>
                <w:sz w:val="28"/>
                <w:szCs w:val="28"/>
                <w:vertAlign w:val="subscript"/>
                <w:lang w:val="en-US"/>
              </w:rPr>
              <w:t>d</w:t>
            </w:r>
          </w:p>
          <w:p w:rsidR="00324B56" w:rsidRPr="008D0060" w:rsidRDefault="00324B56" w:rsidP="008D0060">
            <w:pPr>
              <w:jc w:val="both"/>
              <w:rPr>
                <w:rFonts w:ascii="Times New Roman" w:hAnsi="Times New Roman"/>
                <w:b w:val="0"/>
                <w:sz w:val="28"/>
                <w:szCs w:val="28"/>
                <w:vertAlign w:val="subscript"/>
                <w:lang w:val="en-US"/>
              </w:rPr>
            </w:pPr>
          </w:p>
          <w:p w:rsidR="00324B56" w:rsidRPr="008D0060" w:rsidRDefault="00324B56" w:rsidP="008D0060">
            <w:pPr>
              <w:jc w:val="both"/>
              <w:rPr>
                <w:rFonts w:ascii="Times New Roman" w:hAnsi="Times New Roman"/>
                <w:b w:val="0"/>
                <w:sz w:val="28"/>
                <w:szCs w:val="28"/>
                <w:vertAlign w:val="subscript"/>
                <w:lang w:val="en-US"/>
              </w:rPr>
            </w:pPr>
            <w:r w:rsidRPr="008D0060">
              <w:rPr>
                <w:rFonts w:ascii="Times New Roman" w:hAnsi="Times New Roman"/>
                <w:b w:val="0"/>
                <w:sz w:val="28"/>
                <w:szCs w:val="28"/>
                <w:vertAlign w:val="subscript"/>
                <w:lang w:val="en-US"/>
              </w:rPr>
              <w:t xml:space="preserve">       </w:t>
            </w:r>
            <w:r w:rsidRPr="008D0060">
              <w:rPr>
                <w:rFonts w:ascii="Times New Roman" w:hAnsi="Times New Roman"/>
                <w:b w:val="0"/>
                <w:sz w:val="28"/>
                <w:szCs w:val="28"/>
                <w:lang w:val="en-US"/>
              </w:rPr>
              <w:t>U</w:t>
            </w:r>
            <w:r w:rsidRPr="008D0060">
              <w:rPr>
                <w:rFonts w:ascii="Times New Roman" w:hAnsi="Times New Roman"/>
                <w:b w:val="0"/>
                <w:sz w:val="28"/>
                <w:szCs w:val="28"/>
                <w:vertAlign w:val="subscript"/>
                <w:lang w:val="en-US"/>
              </w:rPr>
              <w:t xml:space="preserve">      </w:t>
            </w:r>
          </w:p>
          <w:p w:rsidR="00324B56" w:rsidRPr="008D0060" w:rsidRDefault="00324B56" w:rsidP="008D0060">
            <w:pPr>
              <w:jc w:val="both"/>
              <w:rPr>
                <w:rFonts w:ascii="Times New Roman" w:hAnsi="Times New Roman"/>
                <w:b w:val="0"/>
                <w:sz w:val="28"/>
                <w:szCs w:val="28"/>
                <w:vertAlign w:val="subscript"/>
                <w:lang w:val="en-US"/>
              </w:rPr>
            </w:pPr>
          </w:p>
          <w:p w:rsidR="00324B56" w:rsidRPr="008D0060" w:rsidRDefault="00324B56" w:rsidP="008D0060">
            <w:pPr>
              <w:jc w:val="both"/>
              <w:rPr>
                <w:rFonts w:ascii="Times New Roman" w:hAnsi="Times New Roman"/>
                <w:b w:val="0"/>
                <w:sz w:val="28"/>
                <w:szCs w:val="28"/>
                <w:lang w:val="en-US"/>
              </w:rPr>
            </w:pPr>
            <w:r w:rsidRPr="008D0060">
              <w:rPr>
                <w:rFonts w:ascii="Times New Roman" w:hAnsi="Times New Roman"/>
                <w:b w:val="0"/>
                <w:sz w:val="28"/>
                <w:szCs w:val="28"/>
                <w:vertAlign w:val="subscript"/>
                <w:lang w:val="en-US"/>
              </w:rPr>
              <w:t xml:space="preserve">                                           </w:t>
            </w:r>
            <w:r w:rsidRPr="008D0060">
              <w:rPr>
                <w:rFonts w:ascii="Times New Roman" w:hAnsi="Times New Roman"/>
                <w:b w:val="0"/>
                <w:sz w:val="28"/>
                <w:szCs w:val="28"/>
                <w:lang w:val="en-US"/>
              </w:rPr>
              <w:t xml:space="preserve">  I</w:t>
            </w:r>
          </w:p>
        </w:tc>
      </w:tr>
    </w:tbl>
    <w:p w:rsidR="00324B56" w:rsidRPr="008D0060" w:rsidRDefault="00324B56" w:rsidP="008D0060">
      <w:pPr>
        <w:ind w:firstLine="720"/>
        <w:jc w:val="both"/>
        <w:rPr>
          <w:rFonts w:ascii="Times New Roman" w:hAnsi="Times New Roman"/>
          <w:b w:val="0"/>
          <w:iCs/>
          <w:sz w:val="28"/>
          <w:szCs w:val="28"/>
          <w:lang w:val="en-US"/>
        </w:rPr>
      </w:pPr>
    </w:p>
    <w:p w:rsidR="00324B56" w:rsidRPr="008D0060" w:rsidRDefault="00FA0390" w:rsidP="008D0060">
      <w:pPr>
        <w:ind w:firstLine="720"/>
        <w:jc w:val="both"/>
        <w:rPr>
          <w:rFonts w:ascii="Times New Roman" w:hAnsi="Times New Roman"/>
          <w:b w:val="0"/>
          <w:sz w:val="28"/>
          <w:szCs w:val="28"/>
        </w:rPr>
      </w:pPr>
      <w:r w:rsidRPr="008D0060">
        <w:rPr>
          <w:rFonts w:ascii="Times New Roman" w:hAnsi="Times New Roman"/>
          <w:b w:val="0"/>
          <w:iCs/>
          <w:sz w:val="28"/>
          <w:szCs w:val="28"/>
        </w:rPr>
        <w:t>Рис.</w:t>
      </w:r>
      <w:r w:rsidR="00F112A7" w:rsidRPr="008D0060">
        <w:rPr>
          <w:rFonts w:ascii="Times New Roman" w:hAnsi="Times New Roman"/>
          <w:b w:val="0"/>
          <w:iCs/>
          <w:sz w:val="28"/>
          <w:szCs w:val="28"/>
        </w:rPr>
        <w:t xml:space="preserve"> 19</w:t>
      </w:r>
      <w:r w:rsidR="00324B56" w:rsidRPr="008D0060">
        <w:rPr>
          <w:rFonts w:ascii="Times New Roman" w:hAnsi="Times New Roman"/>
          <w:b w:val="0"/>
          <w:iCs/>
          <w:sz w:val="28"/>
          <w:szCs w:val="28"/>
        </w:rPr>
        <w:t xml:space="preserve">. Векторная диаграмма синхронного компенсатора. </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Реактивная мощность синхронного компенсатора:</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i/>
          <w:iCs/>
          <w:sz w:val="28"/>
          <w:szCs w:val="28"/>
          <w:lang w:val="en-US"/>
        </w:rPr>
        <w:t>E</w:t>
      </w:r>
      <w:r w:rsidRPr="008D0060">
        <w:rPr>
          <w:rFonts w:ascii="Times New Roman" w:hAnsi="Times New Roman"/>
          <w:b w:val="0"/>
          <w:i/>
          <w:iCs/>
          <w:sz w:val="28"/>
          <w:szCs w:val="28"/>
          <w:vertAlign w:val="subscript"/>
          <w:lang w:val="en-US"/>
        </w:rPr>
        <w:t>q</w:t>
      </w:r>
      <w:r w:rsidRPr="008D0060">
        <w:rPr>
          <w:rFonts w:ascii="Times New Roman" w:hAnsi="Times New Roman"/>
          <w:b w:val="0"/>
          <w:i/>
          <w:iCs/>
          <w:sz w:val="28"/>
          <w:szCs w:val="28"/>
        </w:rPr>
        <w:t>-</w:t>
      </w:r>
      <w:r w:rsidRPr="008D0060">
        <w:rPr>
          <w:rFonts w:ascii="Times New Roman" w:hAnsi="Times New Roman"/>
          <w:b w:val="0"/>
          <w:i/>
          <w:iCs/>
          <w:sz w:val="28"/>
          <w:szCs w:val="28"/>
          <w:lang w:val="en-US"/>
        </w:rPr>
        <w:t>U</w:t>
      </w:r>
      <w:r w:rsidRPr="008D0060">
        <w:rPr>
          <w:rFonts w:ascii="Times New Roman" w:hAnsi="Times New Roman"/>
          <w:b w:val="0"/>
          <w:i/>
          <w:iCs/>
          <w:sz w:val="28"/>
          <w:szCs w:val="28"/>
        </w:rPr>
        <w:t>=</w:t>
      </w:r>
      <w:r w:rsidRPr="008D0060">
        <w:rPr>
          <w:rFonts w:ascii="Times New Roman" w:hAnsi="Times New Roman"/>
          <w:b w:val="0"/>
          <w:i/>
          <w:iCs/>
          <w:sz w:val="28"/>
          <w:szCs w:val="28"/>
          <w:lang w:val="en-US"/>
        </w:rPr>
        <w:t>I</w:t>
      </w:r>
      <w:r w:rsidRPr="008D0060">
        <w:rPr>
          <w:rFonts w:ascii="Times New Roman" w:hAnsi="Times New Roman"/>
          <w:b w:val="0"/>
          <w:i/>
          <w:iCs/>
          <w:sz w:val="28"/>
          <w:szCs w:val="28"/>
          <w:lang w:val="en-US"/>
        </w:rPr>
        <w:sym w:font="Symbol" w:char="F0D7"/>
      </w:r>
      <w:r w:rsidRPr="008D0060">
        <w:rPr>
          <w:rFonts w:ascii="Times New Roman" w:hAnsi="Times New Roman"/>
          <w:b w:val="0"/>
          <w:i/>
          <w:iCs/>
          <w:sz w:val="28"/>
          <w:szCs w:val="28"/>
          <w:lang w:val="en-US"/>
        </w:rPr>
        <w:t>X</w:t>
      </w:r>
      <w:r w:rsidRPr="008D0060">
        <w:rPr>
          <w:rFonts w:ascii="Times New Roman" w:hAnsi="Times New Roman"/>
          <w:b w:val="0"/>
          <w:i/>
          <w:iCs/>
          <w:sz w:val="28"/>
          <w:szCs w:val="28"/>
          <w:vertAlign w:val="subscript"/>
          <w:lang w:val="en-US"/>
        </w:rPr>
        <w:t>d</w:t>
      </w:r>
      <w:r w:rsidRPr="008D0060">
        <w:rPr>
          <w:rFonts w:ascii="Times New Roman" w:hAnsi="Times New Roman"/>
          <w:b w:val="0"/>
          <w:i/>
          <w:iCs/>
          <w:sz w:val="28"/>
          <w:szCs w:val="28"/>
          <w:vertAlign w:val="subscript"/>
        </w:rPr>
        <w:t xml:space="preserve">      </w:t>
      </w:r>
      <w:r w:rsidRPr="008D0060">
        <w:rPr>
          <w:rFonts w:ascii="Times New Roman" w:hAnsi="Times New Roman"/>
          <w:b w:val="0"/>
          <w:iCs/>
          <w:sz w:val="28"/>
          <w:szCs w:val="28"/>
        </w:rPr>
        <w:t>;</w:t>
      </w:r>
      <w:r w:rsidRPr="008D0060">
        <w:rPr>
          <w:rFonts w:ascii="Times New Roman" w:hAnsi="Times New Roman"/>
          <w:b w:val="0"/>
          <w:i/>
          <w:iCs/>
          <w:sz w:val="28"/>
          <w:szCs w:val="28"/>
          <w:vertAlign w:val="subscript"/>
        </w:rPr>
        <w:t xml:space="preserve">        </w:t>
      </w:r>
      <w:r w:rsidRPr="008D0060">
        <w:rPr>
          <w:rFonts w:ascii="Times New Roman" w:hAnsi="Times New Roman"/>
          <w:b w:val="0"/>
          <w:i/>
          <w:iCs/>
          <w:position w:val="-30"/>
          <w:sz w:val="28"/>
          <w:szCs w:val="28"/>
          <w:lang w:val="en-US"/>
        </w:rPr>
        <w:object w:dxaOrig="1160" w:dyaOrig="720">
          <v:shape id="_x0000_i1152" type="#_x0000_t75" style="width:57.45pt;height:36pt" o:ole="" fillcolor="window">
            <v:imagedata r:id="rId244" o:title=""/>
          </v:shape>
          <o:OLEObject Type="Embed" ProgID="Equation.3" ShapeID="_x0000_i1152" DrawAspect="Content" ObjectID="_1446886049" r:id="rId245"/>
        </w:objec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lang w:val="en-US"/>
        </w:rPr>
        <w:t>Q</w:t>
      </w:r>
      <w:r w:rsidRPr="008D0060">
        <w:rPr>
          <w:rFonts w:ascii="Times New Roman" w:hAnsi="Times New Roman"/>
          <w:b w:val="0"/>
          <w:sz w:val="28"/>
          <w:szCs w:val="28"/>
          <w:vertAlign w:val="subscript"/>
          <w:lang w:val="en-US"/>
        </w:rPr>
        <w:t>c</w:t>
      </w:r>
      <w:r w:rsidRPr="008D0060">
        <w:rPr>
          <w:rFonts w:ascii="Times New Roman" w:hAnsi="Times New Roman"/>
          <w:b w:val="0"/>
          <w:sz w:val="28"/>
          <w:szCs w:val="28"/>
          <w:vertAlign w:val="subscript"/>
        </w:rPr>
        <w:t>к</w:t>
      </w:r>
      <w:r w:rsidRPr="008D0060">
        <w:rPr>
          <w:rFonts w:ascii="Times New Roman" w:hAnsi="Times New Roman"/>
          <w:b w:val="0"/>
          <w:sz w:val="28"/>
          <w:szCs w:val="28"/>
        </w:rPr>
        <w:t>=</w:t>
      </w:r>
      <w:r w:rsidRPr="008D0060">
        <w:rPr>
          <w:rFonts w:ascii="Times New Roman" w:hAnsi="Times New Roman"/>
          <w:b w:val="0"/>
          <w:sz w:val="28"/>
          <w:szCs w:val="28"/>
          <w:lang w:val="en-US"/>
        </w:rPr>
        <w:t>U</w:t>
      </w:r>
      <w:r w:rsidRPr="008D0060">
        <w:rPr>
          <w:rFonts w:ascii="Times New Roman" w:hAnsi="Times New Roman"/>
          <w:b w:val="0"/>
          <w:sz w:val="28"/>
          <w:szCs w:val="28"/>
          <w:lang w:val="en-US"/>
        </w:rPr>
        <w:sym w:font="Symbol" w:char="F0D7"/>
      </w:r>
      <w:r w:rsidRPr="008D0060">
        <w:rPr>
          <w:rFonts w:ascii="Times New Roman" w:hAnsi="Times New Roman"/>
          <w:b w:val="0"/>
          <w:sz w:val="28"/>
          <w:szCs w:val="28"/>
          <w:lang w:val="en-US"/>
        </w:rPr>
        <w:t>I</w:t>
      </w:r>
      <w:r w:rsidRPr="008D0060">
        <w:rPr>
          <w:rFonts w:ascii="Times New Roman" w:hAnsi="Times New Roman"/>
          <w:b w:val="0"/>
          <w:sz w:val="28"/>
          <w:szCs w:val="28"/>
        </w:rPr>
        <w:t>=</w:t>
      </w:r>
      <w:r w:rsidRPr="008D0060">
        <w:rPr>
          <w:rFonts w:ascii="Times New Roman" w:hAnsi="Times New Roman"/>
          <w:b w:val="0"/>
          <w:sz w:val="28"/>
          <w:szCs w:val="28"/>
          <w:lang w:val="en-US"/>
        </w:rPr>
        <w:t>U</w:t>
      </w:r>
      <w:r w:rsidRPr="008D0060">
        <w:rPr>
          <w:rFonts w:ascii="Times New Roman" w:hAnsi="Times New Roman"/>
          <w:b w:val="0"/>
          <w:sz w:val="28"/>
          <w:szCs w:val="28"/>
          <w:lang w:val="en-US"/>
        </w:rPr>
        <w:sym w:font="Symbol" w:char="F0D7"/>
      </w:r>
      <w:r w:rsidRPr="008D0060">
        <w:rPr>
          <w:rFonts w:ascii="Times New Roman" w:hAnsi="Times New Roman"/>
          <w:b w:val="0"/>
          <w:position w:val="-30"/>
          <w:sz w:val="28"/>
          <w:szCs w:val="28"/>
          <w:lang w:val="en-US"/>
        </w:rPr>
        <w:object w:dxaOrig="800" w:dyaOrig="720">
          <v:shape id="_x0000_i1153" type="#_x0000_t75" style="width:39.45pt;height:36pt" o:ole="" fillcolor="window">
            <v:imagedata r:id="rId246" o:title=""/>
          </v:shape>
          <o:OLEObject Type="Embed" ProgID="Equation.3" ShapeID="_x0000_i1153" DrawAspect="Content" ObjectID="_1446886050" r:id="rId247"/>
        </w:object>
      </w:r>
      <w:r w:rsidRPr="008D0060">
        <w:rPr>
          <w:rFonts w:ascii="Times New Roman" w:hAnsi="Times New Roman"/>
          <w:b w:val="0"/>
          <w:sz w:val="28"/>
          <w:szCs w:val="28"/>
        </w:rPr>
        <w:t xml:space="preserve"> ;    </w:t>
      </w:r>
      <w:r w:rsidRPr="008D0060">
        <w:rPr>
          <w:rFonts w:ascii="Times New Roman" w:hAnsi="Times New Roman"/>
          <w:b w:val="0"/>
          <w:position w:val="-30"/>
          <w:sz w:val="28"/>
          <w:szCs w:val="28"/>
          <w:lang w:val="en-US"/>
        </w:rPr>
        <w:object w:dxaOrig="1900" w:dyaOrig="720">
          <v:shape id="_x0000_i1154" type="#_x0000_t75" style="width:95.55pt;height:36pt" o:ole="" fillcolor="window">
            <v:imagedata r:id="rId248" o:title=""/>
          </v:shape>
          <o:OLEObject Type="Embed" ProgID="Equation.3" ShapeID="_x0000_i1154" DrawAspect="Content" ObjectID="_1446886051" r:id="rId249"/>
        </w:object>
      </w:r>
      <w:r w:rsidRPr="008D0060">
        <w:rPr>
          <w:rFonts w:ascii="Times New Roman" w:hAnsi="Times New Roman"/>
          <w:b w:val="0"/>
          <w:sz w:val="28"/>
          <w:szCs w:val="28"/>
        </w:rPr>
        <w:t xml:space="preserve">               (</w:t>
      </w:r>
      <w:r w:rsidR="00C76F48" w:rsidRPr="008D0060">
        <w:rPr>
          <w:rFonts w:ascii="Times New Roman" w:hAnsi="Times New Roman"/>
          <w:b w:val="0"/>
          <w:sz w:val="28"/>
          <w:szCs w:val="28"/>
        </w:rPr>
        <w:t>15</w:t>
      </w:r>
      <w:r w:rsidRPr="008D0060">
        <w:rPr>
          <w:rFonts w:ascii="Times New Roman" w:hAnsi="Times New Roman"/>
          <w:b w:val="0"/>
          <w:sz w:val="28"/>
          <w:szCs w:val="28"/>
        </w:rPr>
        <w:t>)</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В этом выражении за положительное направление   реактивной мощности принята  выдача  мощности. Если же за  положительное считать  направление,  совпадающее с потреблением, то в этом  выражении меняется знак:</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position w:val="-30"/>
          <w:sz w:val="28"/>
          <w:szCs w:val="28"/>
          <w:lang w:val="en-US"/>
        </w:rPr>
        <w:object w:dxaOrig="1980" w:dyaOrig="720">
          <v:shape id="_x0000_i1155" type="#_x0000_t75" style="width:99pt;height:36pt" o:ole="" fillcolor="window">
            <v:imagedata r:id="rId250" o:title=""/>
          </v:shape>
          <o:OLEObject Type="Embed" ProgID="Equation.3" ShapeID="_x0000_i1155" DrawAspect="Content" ObjectID="_1446886052" r:id="rId251"/>
        </w:object>
      </w:r>
      <w:r w:rsidRPr="008D0060">
        <w:rPr>
          <w:rFonts w:ascii="Times New Roman" w:hAnsi="Times New Roman"/>
          <w:b w:val="0"/>
          <w:sz w:val="28"/>
          <w:szCs w:val="28"/>
        </w:rPr>
        <w:t xml:space="preserve">                                                    (</w:t>
      </w:r>
      <w:r w:rsidR="00C76F48" w:rsidRPr="008D0060">
        <w:rPr>
          <w:rFonts w:ascii="Times New Roman" w:hAnsi="Times New Roman"/>
          <w:b w:val="0"/>
          <w:sz w:val="28"/>
          <w:szCs w:val="28"/>
        </w:rPr>
        <w:t>16</w:t>
      </w:r>
      <w:r w:rsidRPr="008D0060">
        <w:rPr>
          <w:rFonts w:ascii="Times New Roman" w:hAnsi="Times New Roman"/>
          <w:b w:val="0"/>
          <w:sz w:val="28"/>
          <w:szCs w:val="28"/>
        </w:rPr>
        <w:t xml:space="preserve">) </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Регулирующий эффект компенсатора по напряжению </w:t>
      </w:r>
      <w:r w:rsidRPr="008D0060">
        <w:rPr>
          <w:rFonts w:ascii="Times New Roman" w:hAnsi="Times New Roman"/>
          <w:b w:val="0"/>
          <w:i/>
          <w:sz w:val="28"/>
          <w:szCs w:val="28"/>
          <w:lang w:val="en-US"/>
        </w:rPr>
        <w:t>U</w:t>
      </w:r>
      <w:r w:rsidRPr="008D0060">
        <w:rPr>
          <w:rFonts w:ascii="Times New Roman" w:hAnsi="Times New Roman"/>
          <w:b w:val="0"/>
          <w:sz w:val="28"/>
          <w:szCs w:val="28"/>
        </w:rPr>
        <w:t>:</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position w:val="-30"/>
          <w:sz w:val="28"/>
          <w:szCs w:val="28"/>
        </w:rPr>
        <w:object w:dxaOrig="1800" w:dyaOrig="720">
          <v:shape id="_x0000_i1156" type="#_x0000_t75" style="width:90pt;height:36pt" o:ole="" fillcolor="window">
            <v:imagedata r:id="rId252" o:title=""/>
          </v:shape>
          <o:OLEObject Type="Embed" ProgID="Equation.3" ShapeID="_x0000_i1156" DrawAspect="Content" ObjectID="_1446886053" r:id="rId253"/>
        </w:object>
      </w:r>
      <w:r w:rsidRPr="008D0060">
        <w:rPr>
          <w:rFonts w:ascii="Times New Roman" w:hAnsi="Times New Roman"/>
          <w:b w:val="0"/>
          <w:sz w:val="28"/>
          <w:szCs w:val="28"/>
        </w:rPr>
        <w:t xml:space="preserve"> и следовательно регулирующий эффект зависит  от э.д.с.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p>
    <w:p w:rsidR="00324B56" w:rsidRPr="008D0060" w:rsidRDefault="00324B56" w:rsidP="008D0060">
      <w:pPr>
        <w:ind w:firstLine="709"/>
        <w:jc w:val="both"/>
        <w:rPr>
          <w:rFonts w:ascii="Times New Roman" w:hAnsi="Times New Roman"/>
          <w:b w:val="0"/>
          <w:sz w:val="28"/>
          <w:szCs w:val="28"/>
        </w:rPr>
      </w:pPr>
      <w:r w:rsidRPr="008D0060">
        <w:rPr>
          <w:rFonts w:ascii="Times New Roman" w:hAnsi="Times New Roman"/>
          <w:b w:val="0"/>
          <w:sz w:val="28"/>
          <w:szCs w:val="28"/>
        </w:rPr>
        <w:lastRenderedPageBreak/>
        <w:t>Когда компенсатор развивает реактивную мощность близкую к номинальной, он должен иметь высокое  возбуждение и обычно:</w:t>
      </w:r>
    </w:p>
    <w:p w:rsidR="00324B56" w:rsidRPr="008D0060" w:rsidRDefault="00324B56" w:rsidP="008D0060">
      <w:pPr>
        <w:ind w:firstLine="709"/>
        <w:jc w:val="both"/>
        <w:rPr>
          <w:rFonts w:ascii="Times New Roman" w:hAnsi="Times New Roman"/>
          <w:b w:val="0"/>
          <w:sz w:val="28"/>
          <w:szCs w:val="28"/>
        </w:rPr>
      </w:pPr>
      <w:r w:rsidRPr="008D0060">
        <w:rPr>
          <w:rFonts w:ascii="Times New Roman" w:hAnsi="Times New Roman"/>
          <w:b w:val="0"/>
          <w:position w:val="-14"/>
          <w:sz w:val="28"/>
          <w:szCs w:val="28"/>
        </w:rPr>
        <w:object w:dxaOrig="1380" w:dyaOrig="380">
          <v:shape id="_x0000_i1157" type="#_x0000_t75" style="width:46.4pt;height:18.7pt" o:ole="" fillcolor="window">
            <v:imagedata r:id="rId254" o:title=""/>
          </v:shape>
          <o:OLEObject Type="Embed" ProgID="Equation.3" ShapeID="_x0000_i1157" DrawAspect="Content" ObjectID="_1446886054" r:id="rId255"/>
        </w:object>
      </w:r>
      <w:r w:rsidRPr="008D0060">
        <w:rPr>
          <w:rFonts w:ascii="Times New Roman" w:hAnsi="Times New Roman"/>
          <w:b w:val="0"/>
          <w:sz w:val="28"/>
          <w:szCs w:val="28"/>
        </w:rPr>
        <w:t xml:space="preserve"> и, следовательно  </w:t>
      </w:r>
      <w:r w:rsidRPr="008D0060">
        <w:rPr>
          <w:rFonts w:ascii="Times New Roman" w:hAnsi="Times New Roman"/>
          <w:b w:val="0"/>
          <w:position w:val="-24"/>
          <w:sz w:val="28"/>
          <w:szCs w:val="28"/>
        </w:rPr>
        <w:object w:dxaOrig="920" w:dyaOrig="620">
          <v:shape id="_x0000_i1158" type="#_x0000_t75" style="width:45.7pt;height:30.45pt" o:ole="">
            <v:imagedata r:id="rId256" o:title=""/>
          </v:shape>
          <o:OLEObject Type="Embed" ProgID="Equation.3" ShapeID="_x0000_i1158" DrawAspect="Content" ObjectID="_1446886055" r:id="rId257"/>
        </w:object>
      </w:r>
      <w:r w:rsidRPr="008D0060">
        <w:rPr>
          <w:rFonts w:ascii="Times New Roman" w:hAnsi="Times New Roman"/>
          <w:b w:val="0"/>
          <w:sz w:val="28"/>
          <w:szCs w:val="28"/>
        </w:rPr>
        <w:t xml:space="preserve"> регулирующий эффект отрицательный (т.е. при увеличении </w:t>
      </w:r>
      <w:r w:rsidRPr="008D0060">
        <w:rPr>
          <w:rFonts w:ascii="Times New Roman" w:hAnsi="Times New Roman"/>
          <w:b w:val="0"/>
          <w:i/>
          <w:sz w:val="28"/>
          <w:szCs w:val="28"/>
          <w:lang w:val="en-US"/>
        </w:rPr>
        <w:t>U</w:t>
      </w:r>
      <w:r w:rsidRPr="008D0060">
        <w:rPr>
          <w:rFonts w:ascii="Times New Roman" w:hAnsi="Times New Roman"/>
          <w:b w:val="0"/>
          <w:i/>
          <w:sz w:val="28"/>
          <w:szCs w:val="28"/>
        </w:rPr>
        <w:t xml:space="preserve"> </w:t>
      </w:r>
      <w:r w:rsidRPr="008D0060">
        <w:rPr>
          <w:rFonts w:ascii="Times New Roman" w:hAnsi="Times New Roman"/>
          <w:b w:val="0"/>
          <w:sz w:val="28"/>
          <w:szCs w:val="28"/>
        </w:rPr>
        <w:t>происходит не потребление, а выдача мощности или, что то же самое уменьшение поступающей мощности).</w:t>
      </w:r>
    </w:p>
    <w:p w:rsidR="00324B56" w:rsidRPr="008D0060" w:rsidRDefault="00324B5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При  </w:t>
      </w:r>
      <w:r w:rsidRPr="008D0060">
        <w:rPr>
          <w:rFonts w:ascii="Times New Roman" w:hAnsi="Times New Roman"/>
          <w:b w:val="0"/>
          <w:i/>
          <w:sz w:val="28"/>
          <w:szCs w:val="28"/>
          <w:lang w:val="en-US"/>
        </w:rPr>
        <w:t>E</w:t>
      </w:r>
      <w:r w:rsidRPr="008D0060">
        <w:rPr>
          <w:rFonts w:ascii="Times New Roman" w:hAnsi="Times New Roman"/>
          <w:b w:val="0"/>
          <w:i/>
          <w:sz w:val="28"/>
          <w:szCs w:val="28"/>
        </w:rPr>
        <w:t>=2</w:t>
      </w:r>
      <w:r w:rsidRPr="008D0060">
        <w:rPr>
          <w:rFonts w:ascii="Times New Roman" w:hAnsi="Times New Roman"/>
          <w:b w:val="0"/>
          <w:i/>
          <w:sz w:val="28"/>
          <w:szCs w:val="28"/>
          <w:lang w:val="en-US"/>
        </w:rPr>
        <w:t>U</w:t>
      </w:r>
      <w:r w:rsidRPr="008D0060">
        <w:rPr>
          <w:rFonts w:ascii="Times New Roman" w:hAnsi="Times New Roman"/>
          <w:b w:val="0"/>
          <w:sz w:val="28"/>
          <w:szCs w:val="28"/>
        </w:rPr>
        <w:t xml:space="preserve">  регулирующий эффект </w:t>
      </w:r>
      <w:r w:rsidRPr="008D0060">
        <w:rPr>
          <w:rFonts w:ascii="Times New Roman" w:hAnsi="Times New Roman"/>
          <w:b w:val="0"/>
          <w:position w:val="-24"/>
          <w:sz w:val="28"/>
          <w:szCs w:val="28"/>
        </w:rPr>
        <w:object w:dxaOrig="960" w:dyaOrig="639">
          <v:shape id="_x0000_i1159" type="#_x0000_t75" style="width:47.75pt;height:32.55pt" o:ole="" fillcolor="window">
            <v:imagedata r:id="rId258" o:title=""/>
          </v:shape>
          <o:OLEObject Type="Embed" ProgID="Equation.3" ShapeID="_x0000_i1159" DrawAspect="Content" ObjectID="_1446886056" r:id="rId259"/>
        </w:object>
      </w:r>
      <w:r w:rsidRPr="008D0060">
        <w:rPr>
          <w:rFonts w:ascii="Times New Roman" w:hAnsi="Times New Roman"/>
          <w:b w:val="0"/>
          <w:sz w:val="28"/>
          <w:szCs w:val="28"/>
        </w:rPr>
        <w:t xml:space="preserve">    </w:t>
      </w:r>
    </w:p>
    <w:p w:rsidR="00324B56" w:rsidRPr="008D0060" w:rsidRDefault="00324B56" w:rsidP="008D0060">
      <w:pPr>
        <w:ind w:firstLine="720"/>
        <w:jc w:val="both"/>
        <w:rPr>
          <w:rFonts w:ascii="Times New Roman" w:hAnsi="Times New Roman"/>
          <w:b w:val="0"/>
          <w:sz w:val="28"/>
          <w:szCs w:val="28"/>
        </w:rPr>
      </w:pP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Синхронные двигатели  увеличивают выработку реактивной мощности при снижении напряжения в системе и уменьшают его при снижении частоты, поэтому в условиях одновременного снижения </w:t>
      </w:r>
      <w:r w:rsidRPr="008D0060">
        <w:rPr>
          <w:rFonts w:ascii="Times New Roman" w:hAnsi="Times New Roman"/>
          <w:b w:val="0"/>
          <w:i/>
          <w:sz w:val="28"/>
          <w:szCs w:val="28"/>
        </w:rPr>
        <w:t xml:space="preserve">U </w:t>
      </w:r>
      <w:r w:rsidRPr="008D0060">
        <w:rPr>
          <w:rFonts w:ascii="Times New Roman" w:hAnsi="Times New Roman"/>
          <w:b w:val="0"/>
          <w:sz w:val="28"/>
          <w:szCs w:val="28"/>
        </w:rPr>
        <w:t xml:space="preserve">и </w:t>
      </w:r>
      <w:r w:rsidRPr="008D0060">
        <w:rPr>
          <w:rFonts w:ascii="Times New Roman" w:hAnsi="Times New Roman"/>
          <w:b w:val="0"/>
          <w:i/>
          <w:sz w:val="28"/>
          <w:szCs w:val="28"/>
        </w:rPr>
        <w:t>f</w:t>
      </w:r>
      <w:r w:rsidRPr="008D0060">
        <w:rPr>
          <w:rFonts w:ascii="Times New Roman" w:hAnsi="Times New Roman"/>
          <w:b w:val="0"/>
          <w:sz w:val="28"/>
          <w:szCs w:val="28"/>
        </w:rPr>
        <w:t xml:space="preserve"> синхронные двигатели также влияют на устойчивость нагрузки в целом, как и асинхронные двигатели.</w:t>
      </w:r>
      <w:r w:rsidRPr="008D0060">
        <w:rPr>
          <w:rFonts w:ascii="Times New Roman" w:hAnsi="Times New Roman"/>
          <w:b w:val="0"/>
          <w:sz w:val="28"/>
          <w:szCs w:val="28"/>
          <w:u w:val="single"/>
        </w:rPr>
        <w:t xml:space="preserve">  </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Таким образом, регулирующий эффект источников реактивной мощности по напряжению невелик и находится в пределах 2, что объясняется  их статическими характеристиками.</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Необходимо отметить, что сказанное относится к случаям, когда эти источники нерегулируемые. Современные источники реактивной мощности,  такие как статические источники реактивной мощности, синхронные компенсаторы продольно-поперечного возбуждения имеют гораздо больший регулирующий эффект, так как снабжаются автоматическими регуляторами, позволяющими изменять реактивную мощность весьма быстро и в широких пределах. Поэтому их эффективность весьма высока и обеспечивает постоянство напряжений в контролируемых точках подключений.</w:t>
      </w:r>
    </w:p>
    <w:p w:rsidR="00324B56" w:rsidRPr="008D0060" w:rsidRDefault="00324B56"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      </w:t>
      </w:r>
    </w:p>
    <w:p w:rsidR="00324B56" w:rsidRPr="008D0060" w:rsidRDefault="00324B56" w:rsidP="008D0060">
      <w:pPr>
        <w:jc w:val="both"/>
        <w:rPr>
          <w:rFonts w:ascii="Times New Roman" w:hAnsi="Times New Roman"/>
          <w:bCs/>
          <w:iCs/>
          <w:sz w:val="28"/>
          <w:szCs w:val="28"/>
          <w:u w:val="single"/>
        </w:rPr>
      </w:pPr>
    </w:p>
    <w:p w:rsidR="00956E47" w:rsidRPr="008D0060" w:rsidRDefault="00956E47" w:rsidP="008D0060">
      <w:pPr>
        <w:jc w:val="both"/>
        <w:rPr>
          <w:rFonts w:ascii="Times New Roman" w:hAnsi="Times New Roman"/>
          <w:sz w:val="28"/>
          <w:szCs w:val="28"/>
        </w:rPr>
      </w:pPr>
      <w:r w:rsidRPr="008D0060">
        <w:rPr>
          <w:rFonts w:ascii="Times New Roman" w:hAnsi="Times New Roman"/>
          <w:sz w:val="28"/>
          <w:szCs w:val="28"/>
        </w:rPr>
        <w:t xml:space="preserve"> Угловые характеристики СГ при различных способах регулирования  возбуждения</w:t>
      </w:r>
    </w:p>
    <w:p w:rsidR="00956E47" w:rsidRPr="008D0060" w:rsidRDefault="00956E47" w:rsidP="008D0060">
      <w:pPr>
        <w:jc w:val="both"/>
        <w:rPr>
          <w:rFonts w:ascii="Times New Roman" w:hAnsi="Times New Roman"/>
          <w:sz w:val="28"/>
          <w:szCs w:val="28"/>
        </w:rPr>
      </w:pPr>
    </w:p>
    <w:p w:rsidR="00956E47" w:rsidRPr="008D0060" w:rsidRDefault="00956E47"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Учитывая важность этого вопроса при изучении устойчивости электрических систем еще раз рассмотрим угловые характеристики синхронных генераторов </w:t>
      </w:r>
      <w:r w:rsidRPr="008D0060">
        <w:rPr>
          <w:rFonts w:ascii="Times New Roman" w:hAnsi="Times New Roman"/>
          <w:b w:val="0"/>
          <w:i/>
          <w:sz w:val="28"/>
          <w:szCs w:val="28"/>
        </w:rPr>
        <w:t>P=f(</w:t>
      </w:r>
      <w:r w:rsidRPr="008D0060">
        <w:rPr>
          <w:rFonts w:ascii="Times New Roman" w:hAnsi="Times New Roman"/>
          <w:b w:val="0"/>
          <w:i/>
          <w:sz w:val="28"/>
          <w:szCs w:val="28"/>
        </w:rPr>
        <w:sym w:font="Symbol" w:char="0064"/>
      </w:r>
      <w:r w:rsidRPr="008D0060">
        <w:rPr>
          <w:rFonts w:ascii="Times New Roman" w:hAnsi="Times New Roman"/>
          <w:b w:val="0"/>
          <w:i/>
          <w:sz w:val="28"/>
          <w:szCs w:val="28"/>
        </w:rPr>
        <w:t>)</w:t>
      </w:r>
    </w:p>
    <w:p w:rsidR="00956E47"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group id="_x0000_s1202" style="position:absolute;left:0;text-align:left;margin-left:21.7pt;margin-top:10.7pt;width:265.95pt;height:59.55pt;z-index:251669504" coordorigin="1398,2669" coordsize="5319,1191">
            <v:group id="_x0000_s1203" style="position:absolute;left:1986;top:3284;width:1197;height:576" coordorigin="7116,8711" coordsize="1197,576">
              <v:line id="_x0000_s1204" style="position:absolute" from="7116,8711" to="7116,9287" strokeweight="2.25pt"/>
              <v:group id="_x0000_s1205" style="position:absolute;left:7359;top:8768;width:720;height:432" coordorigin="6480,8698" coordsize="720,432">
                <v:oval id="_x0000_s1206" style="position:absolute;left:6480;top:8698;width:432;height:432" o:allowincell="f"/>
                <v:oval id="_x0000_s1207" style="position:absolute;left:6768;top:8698;width:432;height:432" o:allowincell="f" filled="f"/>
              </v:group>
              <v:line id="_x0000_s1208" style="position:absolute" from="8313,8711" to="8313,9287" strokeweight="2.25pt"/>
              <v:line id="_x0000_s1209" style="position:absolute;flip:x" from="7116,8996" to="7344,8996"/>
              <v:line id="_x0000_s1210" style="position:absolute;flip:x" from="8085,8996" to="8313,8996"/>
            </v:group>
            <v:line id="_x0000_s1211" style="position:absolute" from="3183,3398" to="5634,3398"/>
            <v:line id="_x0000_s1212" style="position:absolute;flip:x" from="1758,3569" to="1986,3569"/>
            <v:group id="_x0000_s1213" style="position:absolute;left:1416;top:3512;width:171;height:124;rotation:1934984fd" coordorigin="2727,10354" coordsize="171,124">
              <v:shape id="_x0000_s1214" style="position:absolute;left:2784;top:10354;width:114;height:124" coordsize="114,124" path="m,124c19,72,38,20,57,10,76,,95,33,114,67e" filled="f">
                <v:path arrowok="t"/>
              </v:shape>
              <v:shape id="_x0000_s1215" style="position:absolute;left:2727;top:10364;width:114;height:114;flip:x y;mso-position-horizontal:absolute;mso-position-vertical:absolute" coordsize="114,124" path="m,124c19,72,38,20,57,10,76,,95,33,114,67e" filled="f">
                <v:path arrowok="t"/>
              </v:shape>
            </v:group>
            <v:shape id="_x0000_s1216" type="#_x0000_t202" style="position:absolute;left:1398;top:2885;width:513;height:365" filled="f" stroked="f">
              <v:textbox style="mso-next-textbox:#_x0000_s1216" inset="0,0,0,0">
                <w:txbxContent>
                  <w:p w:rsidR="00E54A06" w:rsidRPr="00140A3E" w:rsidRDefault="00E54A06" w:rsidP="00956E47">
                    <w:pPr>
                      <w:rPr>
                        <w:vertAlign w:val="subscript"/>
                      </w:rPr>
                    </w:pPr>
                    <w:r>
                      <w:t>.</w:t>
                    </w:r>
                    <w:r w:rsidRPr="00B35331">
                      <w:rPr>
                        <w:sz w:val="28"/>
                        <w:lang w:val="en-US"/>
                      </w:rPr>
                      <w:t xml:space="preserve"> </w:t>
                    </w:r>
                    <w:r>
                      <w:rPr>
                        <w:sz w:val="28"/>
                        <w:lang w:val="en-US"/>
                      </w:rPr>
                      <w:t>U</w:t>
                    </w:r>
                    <w:r>
                      <w:rPr>
                        <w:sz w:val="28"/>
                        <w:vertAlign w:val="subscript"/>
                      </w:rPr>
                      <w:t>Г</w:t>
                    </w:r>
                  </w:p>
                </w:txbxContent>
              </v:textbox>
            </v:shape>
            <v:shape id="_x0000_s1217" type="#_x0000_t202" style="position:absolute;left:2328;top:2669;width:456;height:627" filled="f" stroked="f">
              <v:textbox style="mso-next-textbox:#_x0000_s1217" inset="0,0,0,0">
                <w:txbxContent>
                  <w:p w:rsidR="00E54A06" w:rsidRPr="00140A3E" w:rsidRDefault="00E54A06" w:rsidP="00956E47">
                    <w:pPr>
                      <w:ind w:firstLine="720"/>
                      <w:jc w:val="both"/>
                      <w:rPr>
                        <w:sz w:val="28"/>
                        <w:lang w:val="en-US"/>
                      </w:rPr>
                    </w:pPr>
                    <w:r>
                      <w:t>.</w:t>
                    </w:r>
                    <w:r w:rsidRPr="00B35331">
                      <w:rPr>
                        <w:sz w:val="28"/>
                        <w:lang w:val="en-US"/>
                      </w:rPr>
                      <w:t xml:space="preserve"> </w:t>
                    </w:r>
                    <w:r>
                      <w:rPr>
                        <w:sz w:val="28"/>
                        <w:lang w:val="en-US"/>
                      </w:rPr>
                      <w:t>X</w:t>
                    </w:r>
                    <w:r>
                      <w:rPr>
                        <w:sz w:val="28"/>
                        <w:vertAlign w:val="subscript"/>
                        <w:lang w:val="en-US"/>
                      </w:rPr>
                      <w:t>T</w:t>
                    </w:r>
                  </w:p>
                  <w:p w:rsidR="00E54A06" w:rsidRPr="00E40E43" w:rsidRDefault="00E54A06" w:rsidP="00956E47"/>
                </w:txbxContent>
              </v:textbox>
            </v:shape>
            <v:shape id="_x0000_s1218" type="#_x0000_t202" style="position:absolute;left:5577;top:2714;width:1140;height:627" filled="f" stroked="f">
              <v:textbox style="mso-next-textbox:#_x0000_s1218" inset="0,0,0,0">
                <w:txbxContent>
                  <w:p w:rsidR="00E54A06" w:rsidRPr="00B35331" w:rsidRDefault="00E54A06" w:rsidP="00956E47">
                    <w:pPr>
                      <w:ind w:firstLine="720"/>
                      <w:jc w:val="both"/>
                      <w:rPr>
                        <w:sz w:val="28"/>
                        <w:lang w:val="en-US"/>
                      </w:rPr>
                    </w:pPr>
                    <w:r>
                      <w:t>.</w:t>
                    </w:r>
                    <w:r w:rsidRPr="00B35331">
                      <w:rPr>
                        <w:sz w:val="28"/>
                        <w:lang w:val="en-US"/>
                      </w:rPr>
                      <w:t xml:space="preserve"> </w:t>
                    </w:r>
                  </w:p>
                  <w:p w:rsidR="00E54A06" w:rsidRPr="00E40E43" w:rsidRDefault="00E54A06" w:rsidP="00956E47">
                    <w:r>
                      <w:rPr>
                        <w:sz w:val="28"/>
                        <w:lang w:val="en-US"/>
                      </w:rPr>
                      <w:t>U</w:t>
                    </w:r>
                    <w:r>
                      <w:rPr>
                        <w:sz w:val="28"/>
                        <w:vertAlign w:val="subscript"/>
                        <w:lang w:val="en-US"/>
                      </w:rPr>
                      <w:t>c</w:t>
                    </w:r>
                    <w:r>
                      <w:rPr>
                        <w:sz w:val="28"/>
                        <w:lang w:val="en-US"/>
                      </w:rPr>
                      <w:t>=const</w:t>
                    </w:r>
                  </w:p>
                </w:txbxContent>
              </v:textbox>
            </v:shape>
            <v:line id="_x0000_s1219" style="position:absolute" from="3183,3740" to="5634,3740"/>
            <v:line id="_x0000_s1220" style="position:absolute" from="5599,3319" to="5599,3832" strokeweight="2.25pt"/>
            <v:shape id="_x0000_s1221" type="#_x0000_t202" style="position:absolute;left:4095;top:2669;width:684;height:627" filled="f" stroked="f">
              <v:textbox style="mso-next-textbox:#_x0000_s1221" inset="0,0,0,0">
                <w:txbxContent>
                  <w:p w:rsidR="00E54A06" w:rsidRPr="00095EF6" w:rsidRDefault="00E54A06" w:rsidP="00956E47">
                    <w:pPr>
                      <w:ind w:firstLine="720"/>
                      <w:jc w:val="center"/>
                      <w:rPr>
                        <w:sz w:val="28"/>
                        <w:lang w:val="en-US"/>
                      </w:rPr>
                    </w:pPr>
                    <w:r>
                      <w:t>.</w:t>
                    </w:r>
                    <w:r w:rsidRPr="00B35331">
                      <w:rPr>
                        <w:sz w:val="28"/>
                        <w:lang w:val="en-US"/>
                      </w:rPr>
                      <w:t xml:space="preserve"> </w:t>
                    </w:r>
                    <w:r>
                      <w:rPr>
                        <w:sz w:val="28"/>
                        <w:lang w:val="en-US"/>
                      </w:rPr>
                      <w:t>X</w:t>
                    </w:r>
                    <w:r>
                      <w:rPr>
                        <w:sz w:val="28"/>
                        <w:vertAlign w:val="subscript"/>
                      </w:rPr>
                      <w:t>л</w:t>
                    </w:r>
                    <w:r>
                      <w:rPr>
                        <w:sz w:val="28"/>
                        <w:lang w:val="en-US"/>
                      </w:rPr>
                      <w:t>/2</w:t>
                    </w:r>
                  </w:p>
                  <w:p w:rsidR="00E54A06" w:rsidRPr="00E40E43" w:rsidRDefault="00E54A06" w:rsidP="00956E47">
                    <w:pPr>
                      <w:jc w:val="center"/>
                    </w:pPr>
                  </w:p>
                </w:txbxContent>
              </v:textbox>
            </v:shape>
          </v:group>
        </w:pict>
      </w:r>
    </w:p>
    <w:p w:rsidR="00956E47" w:rsidRPr="008D0060" w:rsidRDefault="00956E47" w:rsidP="008D0060">
      <w:pPr>
        <w:ind w:firstLine="720"/>
        <w:jc w:val="both"/>
        <w:rPr>
          <w:rFonts w:ascii="Times New Roman" w:hAnsi="Times New Roman"/>
          <w:b w:val="0"/>
          <w:sz w:val="28"/>
          <w:szCs w:val="28"/>
        </w:rPr>
      </w:pPr>
    </w:p>
    <w:p w:rsidR="00956E47" w:rsidRPr="008D0060" w:rsidRDefault="00956E47" w:rsidP="008D0060">
      <w:pPr>
        <w:ind w:firstLine="720"/>
        <w:jc w:val="both"/>
        <w:rPr>
          <w:rFonts w:ascii="Times New Roman" w:hAnsi="Times New Roman"/>
          <w:b w:val="0"/>
          <w:sz w:val="28"/>
          <w:szCs w:val="28"/>
        </w:rPr>
      </w:pPr>
    </w:p>
    <w:p w:rsidR="00956E47" w:rsidRPr="008D0060" w:rsidRDefault="001C1B9C" w:rsidP="008D0060">
      <w:pPr>
        <w:ind w:firstLine="720"/>
        <w:jc w:val="both"/>
        <w:rPr>
          <w:rFonts w:ascii="Times New Roman" w:hAnsi="Times New Roman"/>
          <w:b w:val="0"/>
          <w:sz w:val="28"/>
          <w:szCs w:val="28"/>
        </w:rPr>
      </w:pPr>
      <w:r w:rsidRPr="008D0060">
        <w:rPr>
          <w:rFonts w:ascii="Times New Roman" w:hAnsi="Times New Roman"/>
          <w:b w:val="0"/>
          <w:noProof/>
          <w:sz w:val="28"/>
          <w:szCs w:val="28"/>
        </w:rPr>
        <w:pict>
          <v:oval id="_x0000_s1143" style="position:absolute;left:0;text-align:left;margin-left:16.9pt;margin-top:4.6pt;width:21.6pt;height:21.6pt;z-index:251667456" filled="f"/>
        </w:pict>
      </w:r>
    </w:p>
    <w:p w:rsidR="00956E47" w:rsidRPr="008D0060" w:rsidRDefault="00956E47" w:rsidP="008D0060">
      <w:pPr>
        <w:ind w:firstLine="720"/>
        <w:jc w:val="both"/>
        <w:rPr>
          <w:rFonts w:ascii="Times New Roman" w:hAnsi="Times New Roman"/>
          <w:b w:val="0"/>
          <w:sz w:val="28"/>
          <w:szCs w:val="28"/>
        </w:rPr>
      </w:pPr>
    </w:p>
    <w:p w:rsidR="00956E47" w:rsidRPr="008D0060" w:rsidRDefault="00956E47" w:rsidP="008D0060">
      <w:pPr>
        <w:ind w:firstLine="720"/>
        <w:jc w:val="both"/>
        <w:rPr>
          <w:rFonts w:ascii="Times New Roman" w:hAnsi="Times New Roman"/>
          <w:b w:val="0"/>
          <w:noProof/>
          <w:sz w:val="28"/>
          <w:szCs w:val="28"/>
        </w:rPr>
      </w:pPr>
    </w:p>
    <w:p w:rsidR="00956E47" w:rsidRPr="008D0060" w:rsidRDefault="00956E47" w:rsidP="008D0060">
      <w:pPr>
        <w:ind w:firstLine="720"/>
        <w:jc w:val="both"/>
        <w:rPr>
          <w:rFonts w:ascii="Times New Roman" w:hAnsi="Times New Roman"/>
          <w:b w:val="0"/>
          <w:noProof/>
          <w:sz w:val="28"/>
          <w:szCs w:val="28"/>
        </w:rPr>
      </w:pPr>
      <w:r w:rsidRPr="008D0060">
        <w:rPr>
          <w:rFonts w:ascii="Times New Roman" w:hAnsi="Times New Roman"/>
          <w:b w:val="0"/>
          <w:noProof/>
          <w:sz w:val="28"/>
          <w:szCs w:val="28"/>
        </w:rPr>
        <w:t xml:space="preserve">                                        Рис </w:t>
      </w:r>
      <w:r w:rsidR="00F112A7" w:rsidRPr="008D0060">
        <w:rPr>
          <w:rFonts w:ascii="Times New Roman" w:hAnsi="Times New Roman"/>
          <w:b w:val="0"/>
          <w:noProof/>
          <w:sz w:val="28"/>
          <w:szCs w:val="28"/>
        </w:rPr>
        <w:t>20</w:t>
      </w:r>
      <w:r w:rsidR="00FA0390" w:rsidRPr="008D0060">
        <w:rPr>
          <w:rFonts w:ascii="Times New Roman" w:hAnsi="Times New Roman"/>
          <w:b w:val="0"/>
          <w:noProof/>
          <w:sz w:val="28"/>
          <w:szCs w:val="28"/>
        </w:rPr>
        <w:t>.</w:t>
      </w:r>
    </w:p>
    <w:p w:rsidR="00956E47" w:rsidRPr="008D0060" w:rsidRDefault="001C1B9C" w:rsidP="008D0060">
      <w:pPr>
        <w:ind w:firstLine="720"/>
        <w:jc w:val="both"/>
        <w:rPr>
          <w:rFonts w:ascii="Times New Roman" w:hAnsi="Times New Roman"/>
          <w:b w:val="0"/>
          <w:noProof/>
          <w:sz w:val="28"/>
          <w:szCs w:val="28"/>
        </w:rPr>
      </w:pPr>
      <w:r w:rsidRPr="008D0060">
        <w:rPr>
          <w:rFonts w:ascii="Times New Roman" w:hAnsi="Times New Roman"/>
          <w:b w:val="0"/>
          <w:noProof/>
          <w:sz w:val="28"/>
          <w:szCs w:val="28"/>
        </w:rPr>
        <w:pict>
          <v:group id="_x0000_s1144" style="position:absolute;left:0;text-align:left;margin-left:31.15pt;margin-top:9.9pt;width:229.7pt;height:63.15pt;z-index:251668480" coordorigin="1587,5516" coordsize="4594,1263">
            <v:line id="_x0000_s1145" style="position:absolute" from="3411,6508" to="3730,6509" strokeweight="1pt">
              <v:stroke startarrowwidth="narrow" startarrowlength="long" endarrowwidth="narrow" endarrowlength="long"/>
            </v:line>
            <v:line id="_x0000_s1146" style="position:absolute" from="4494,6508" to="4813,6509" strokeweight="1pt">
              <v:stroke startarrowwidth="narrow" startarrowlength="long" endarrowwidth="narrow" endarrowlength="long"/>
            </v:line>
            <v:line id="_x0000_s1147" style="position:absolute" from="4842,6268" to="4843,6767" strokeweight="1pt">
              <v:stroke startarrowwidth="narrow" startarrowlength="long" endarrowwidth="narrow" endarrowlength="long"/>
            </v:line>
            <v:line id="_x0000_s1148" style="position:absolute" from="4836,6340" to="5155,6341" strokeweight="1pt">
              <v:stroke startarrowwidth="narrow" startarrowlength="long" endarrowwidth="narrow" endarrowlength="long"/>
            </v:line>
            <v:line id="_x0000_s1149" style="position:absolute" from="4848,6670" to="5167,6671" strokeweight="1pt">
              <v:stroke startarrowwidth="narrow" startarrowlength="long" endarrowwidth="narrow" endarrowlength="long"/>
            </v:line>
            <v:line id="_x0000_s1150" style="position:absolute" from="4836,6340" to="5155,6341" strokeweight="1pt">
              <v:stroke startarrowwidth="narrow" startarrowlength="long" endarrowwidth="narrow" endarrowlength="long"/>
            </v:line>
            <v:line id="_x0000_s1151" style="position:absolute" from="5862,6337" to="6181,6338" strokeweight="1pt">
              <v:stroke startarrowwidth="narrow" startarrowlength="long" endarrowwidth="narrow" endarrowlength="long"/>
            </v:line>
            <v:line id="_x0000_s1152" style="position:absolute" from="5805,6679" to="6124,6680" strokeweight="1pt">
              <v:stroke startarrowwidth="narrow" startarrowlength="long" endarrowwidth="narrow" endarrowlength="long"/>
            </v:line>
            <v:line id="_x0000_s1153" style="position:absolute" from="4842,6268" to="4843,6767" strokeweight="1pt">
              <v:stroke startarrowwidth="narrow" startarrowlength="long" endarrowwidth="narrow" endarrowlength="long"/>
            </v:line>
            <v:line id="_x0000_s1154" style="position:absolute" from="6147,6280" to="6148,6779" strokeweight="1pt">
              <v:stroke startarrowwidth="narrow" startarrowlength="long" endarrowwidth="narrow" endarrowlength="long"/>
            </v:line>
            <v:group id="_x0000_s1155" style="position:absolute;left:2727;top:6394;width:700;height:139" coordorigin="6261,3624" coordsize="700,139">
              <v:group id="_x0000_s1156" style="position:absolute;left:6261;top:3642;width:223;height:121" coordsize="20001,20000">
                <v:shape id="_x0000_s1157" type="#_x0000_t19" style="position:absolute;width:9145;height:18678;flip:x" filled="t" strokeweight="1pt"/>
                <v:shape id="_x0000_s1158" type="#_x0000_t19" style="position:absolute;left:9591;width:10410;height:20000" filled="t" strokeweight="1pt"/>
              </v:group>
              <v:group id="_x0000_s1159" style="position:absolute;left:6497;top:3642;width:223;height:121" coordsize="20001,20000">
                <v:shape id="_x0000_s1160" type="#_x0000_t19" style="position:absolute;width:9145;height:18678;flip:x" filled="t" strokeweight="1pt"/>
                <v:shape id="_x0000_s1161" type="#_x0000_t19" style="position:absolute;left:9591;width:10410;height:20000" filled="t" strokeweight="1pt"/>
              </v:group>
              <v:group id="_x0000_s1162" style="position:absolute;left:6738;top:3624;width:223;height:121" coordsize="20001,20000">
                <v:shape id="_x0000_s1163" type="#_x0000_t19" style="position:absolute;width:9145;height:18678;flip:x" filled="t" strokeweight="1pt"/>
                <v:shape id="_x0000_s1164" type="#_x0000_t19" style="position:absolute;left:9591;width:10410;height:20000" filled="t" strokeweight="1pt"/>
              </v:group>
            </v:group>
            <v:group id="_x0000_s1165" style="position:absolute;left:1986;top:6451;width:755;height:103" coordorigin="3681,2638" coordsize="755,103">
              <v:oval id="_x0000_s1166" style="position:absolute;left:3681;top:2638;width:91;height:103" filled="f" strokeweight="1pt"/>
              <v:line id="_x0000_s1167" style="position:absolute" from="3787,2712" to="4436,2713" strokeweight="1pt">
                <v:stroke startarrowwidth="narrow" startarrowlength="long" endarrowwidth="narrow" endarrowlength="long"/>
              </v:line>
            </v:group>
            <v:group id="_x0000_s1168" style="position:absolute;left:3753;top:6394;width:700;height:139" coordorigin="6261,3624" coordsize="700,139">
              <v:group id="_x0000_s1169" style="position:absolute;left:6261;top:3642;width:223;height:121" coordsize="20001,20000">
                <v:shape id="_x0000_s1170" type="#_x0000_t19" style="position:absolute;width:9145;height:18678;flip:x" filled="t" strokeweight="1pt"/>
                <v:shape id="_x0000_s1171" type="#_x0000_t19" style="position:absolute;left:9591;width:10410;height:20000" filled="t" strokeweight="1pt"/>
              </v:group>
              <v:group id="_x0000_s1172" style="position:absolute;left:6497;top:3642;width:223;height:121" coordsize="20001,20000">
                <v:shape id="_x0000_s1173" type="#_x0000_t19" style="position:absolute;width:9145;height:18678;flip:x" filled="t" strokeweight="1pt"/>
                <v:shape id="_x0000_s1174" type="#_x0000_t19" style="position:absolute;left:9591;width:10410;height:20000" filled="t" strokeweight="1pt"/>
              </v:group>
              <v:group id="_x0000_s1175" style="position:absolute;left:6738;top:3624;width:223;height:121" coordsize="20001,20000">
                <v:shape id="_x0000_s1176" type="#_x0000_t19" style="position:absolute;width:9145;height:18678;flip:x" filled="t" strokeweight="1pt"/>
                <v:shape id="_x0000_s1177" type="#_x0000_t19" style="position:absolute;left:9591;width:10410;height:20000" filled="t" strokeweight="1pt"/>
              </v:group>
            </v:group>
            <v:group id="_x0000_s1178" style="position:absolute;left:5178;top:6223;width:700;height:139" coordorigin="6261,3624" coordsize="700,139">
              <v:group id="_x0000_s1179" style="position:absolute;left:6261;top:3642;width:223;height:121" coordsize="20001,20000">
                <v:shape id="_x0000_s1180" type="#_x0000_t19" style="position:absolute;width:9145;height:18678;flip:x" filled="t" strokeweight="1pt"/>
                <v:shape id="_x0000_s1181" type="#_x0000_t19" style="position:absolute;left:9591;width:10410;height:20000" filled="t" strokeweight="1pt"/>
              </v:group>
              <v:group id="_x0000_s1182" style="position:absolute;left:6497;top:3642;width:223;height:121" coordsize="20001,20000">
                <v:shape id="_x0000_s1183" type="#_x0000_t19" style="position:absolute;width:9145;height:18678;flip:x" filled="t" strokeweight="1pt"/>
                <v:shape id="_x0000_s1184" type="#_x0000_t19" style="position:absolute;left:9591;width:10410;height:20000" filled="t" strokeweight="1pt"/>
              </v:group>
              <v:group id="_x0000_s1185" style="position:absolute;left:6738;top:3624;width:223;height:121" coordsize="20001,20000">
                <v:shape id="_x0000_s1186" type="#_x0000_t19" style="position:absolute;width:9145;height:18678;flip:x" filled="t" strokeweight="1pt"/>
                <v:shape id="_x0000_s1187" type="#_x0000_t19" style="position:absolute;left:9591;width:10410;height:20000" filled="t" strokeweight="1pt"/>
              </v:group>
            </v:group>
            <v:group id="_x0000_s1188" style="position:absolute;left:5121;top:6565;width:700;height:139" coordorigin="6261,3624" coordsize="700,139">
              <v:group id="_x0000_s1189" style="position:absolute;left:6261;top:3642;width:223;height:121" coordsize="20001,20000">
                <v:shape id="_x0000_s1190" type="#_x0000_t19" style="position:absolute;width:9145;height:18678;flip:x" filled="t" strokeweight="1pt"/>
                <v:shape id="_x0000_s1191" type="#_x0000_t19" style="position:absolute;left:9591;width:10410;height:20000" filled="t" strokeweight="1pt"/>
              </v:group>
              <v:group id="_x0000_s1192" style="position:absolute;left:6497;top:3642;width:223;height:121" coordsize="20001,20000">
                <v:shape id="_x0000_s1193" type="#_x0000_t19" style="position:absolute;width:9145;height:18678;flip:x" filled="t" strokeweight="1pt"/>
                <v:shape id="_x0000_s1194" type="#_x0000_t19" style="position:absolute;left:9591;width:10410;height:20000" filled="t" strokeweight="1pt"/>
              </v:group>
              <v:group id="_x0000_s1195" style="position:absolute;left:6738;top:3624;width:223;height:121" coordsize="20001,20000">
                <v:shape id="_x0000_s1196" type="#_x0000_t19" style="position:absolute;width:9145;height:18678;flip:x" filled="t" strokeweight="1pt"/>
                <v:shape id="_x0000_s1197" type="#_x0000_t19" style="position:absolute;left:9591;width:10410;height:20000" filled="t" strokeweight="1pt"/>
              </v:group>
            </v:group>
            <v:shape id="_x0000_s1198" type="#_x0000_t202" style="position:absolute;left:1587;top:5863;width:912;height:571" filled="f" stroked="f">
              <v:textbox style="mso-next-textbox:#_x0000_s1198" inset="0,0,0,0">
                <w:txbxContent>
                  <w:p w:rsidR="00E54A06" w:rsidRPr="00B35331" w:rsidRDefault="00E54A06" w:rsidP="00956E47">
                    <w:pPr>
                      <w:ind w:firstLine="720"/>
                      <w:jc w:val="both"/>
                      <w:rPr>
                        <w:sz w:val="28"/>
                        <w:lang w:val="en-US"/>
                      </w:rPr>
                    </w:pPr>
                    <w:r>
                      <w:t>.</w:t>
                    </w:r>
                    <w:r w:rsidRPr="00B35331">
                      <w:rPr>
                        <w:sz w:val="28"/>
                        <w:lang w:val="en-US"/>
                      </w:rPr>
                      <w:t xml:space="preserve"> </w:t>
                    </w:r>
                  </w:p>
                  <w:p w:rsidR="00E54A06" w:rsidRPr="001B0CB1" w:rsidRDefault="00E54A06" w:rsidP="00956E47">
                    <w:pPr>
                      <w:jc w:val="center"/>
                      <w:rPr>
                        <w:sz w:val="28"/>
                        <w:szCs w:val="28"/>
                      </w:rPr>
                    </w:pPr>
                    <w:r w:rsidRPr="001B0CB1">
                      <w:rPr>
                        <w:sz w:val="28"/>
                        <w:szCs w:val="28"/>
                      </w:rPr>
                      <w:t>Е</w:t>
                    </w:r>
                    <w:r w:rsidRPr="001B0CB1">
                      <w:rPr>
                        <w:sz w:val="28"/>
                        <w:szCs w:val="28"/>
                        <w:vertAlign w:val="subscript"/>
                      </w:rPr>
                      <w:t>q</w:t>
                    </w:r>
                  </w:p>
                </w:txbxContent>
              </v:textbox>
            </v:shape>
            <v:shape id="_x0000_s1199" type="#_x0000_t202" style="position:absolute;left:2670;top:5710;width:912;height:627" filled="f" stroked="f">
              <v:textbox style="mso-next-textbox:#_x0000_s1199" inset="0,0,0,0">
                <w:txbxContent>
                  <w:p w:rsidR="00E54A06" w:rsidRPr="00B35331" w:rsidRDefault="00E54A06" w:rsidP="00956E47">
                    <w:pPr>
                      <w:ind w:firstLine="720"/>
                      <w:jc w:val="both"/>
                      <w:rPr>
                        <w:sz w:val="28"/>
                        <w:lang w:val="en-US"/>
                      </w:rPr>
                    </w:pPr>
                    <w:r>
                      <w:t>.</w:t>
                    </w:r>
                    <w:r w:rsidRPr="00B35331">
                      <w:rPr>
                        <w:sz w:val="28"/>
                        <w:lang w:val="en-US"/>
                      </w:rPr>
                      <w:t xml:space="preserve"> </w:t>
                    </w:r>
                  </w:p>
                  <w:p w:rsidR="00E54A06" w:rsidRPr="001B0CB1" w:rsidRDefault="00E54A06" w:rsidP="00956E47">
                    <w:pPr>
                      <w:jc w:val="center"/>
                      <w:rPr>
                        <w:sz w:val="28"/>
                        <w:szCs w:val="28"/>
                      </w:rPr>
                    </w:pPr>
                    <w:r w:rsidRPr="001B0CB1">
                      <w:rPr>
                        <w:sz w:val="28"/>
                        <w:szCs w:val="28"/>
                      </w:rPr>
                      <w:t>Х</w:t>
                    </w:r>
                    <w:r w:rsidRPr="001B0CB1">
                      <w:rPr>
                        <w:sz w:val="28"/>
                        <w:szCs w:val="28"/>
                        <w:vertAlign w:val="subscript"/>
                      </w:rPr>
                      <w:t>d</w:t>
                    </w:r>
                  </w:p>
                </w:txbxContent>
              </v:textbox>
            </v:shape>
            <v:shape id="_x0000_s1200" type="#_x0000_t202" style="position:absolute;left:3810;top:5710;width:912;height:627" filled="f" stroked="f">
              <v:textbox style="mso-next-textbox:#_x0000_s1200" inset="0,0,0,0">
                <w:txbxContent>
                  <w:p w:rsidR="00E54A06" w:rsidRPr="00B35331" w:rsidRDefault="00E54A06" w:rsidP="00956E47">
                    <w:pPr>
                      <w:ind w:firstLine="720"/>
                      <w:jc w:val="both"/>
                      <w:rPr>
                        <w:sz w:val="28"/>
                        <w:lang w:val="en-US"/>
                      </w:rPr>
                    </w:pPr>
                    <w:r>
                      <w:t>.</w:t>
                    </w:r>
                    <w:r w:rsidRPr="00B35331">
                      <w:rPr>
                        <w:sz w:val="28"/>
                        <w:lang w:val="en-US"/>
                      </w:rPr>
                      <w:t xml:space="preserve"> </w:t>
                    </w:r>
                  </w:p>
                  <w:p w:rsidR="00E54A06" w:rsidRPr="001B0CB1" w:rsidRDefault="00E54A06" w:rsidP="00956E47">
                    <w:pPr>
                      <w:jc w:val="center"/>
                      <w:rPr>
                        <w:sz w:val="28"/>
                        <w:szCs w:val="28"/>
                      </w:rPr>
                    </w:pPr>
                    <w:r w:rsidRPr="001B0CB1">
                      <w:rPr>
                        <w:sz w:val="28"/>
                        <w:szCs w:val="28"/>
                      </w:rPr>
                      <w:t>X</w:t>
                    </w:r>
                    <w:r w:rsidRPr="001B0CB1">
                      <w:rPr>
                        <w:sz w:val="28"/>
                        <w:szCs w:val="28"/>
                        <w:vertAlign w:val="subscript"/>
                      </w:rPr>
                      <w:t>T</w:t>
                    </w:r>
                  </w:p>
                </w:txbxContent>
              </v:textbox>
            </v:shape>
            <v:shape id="_x0000_s1201" type="#_x0000_t202" style="position:absolute;left:5178;top:5516;width:741;height:684" filled="f" stroked="f">
              <v:textbox style="mso-next-textbox:#_x0000_s1201" inset="0,0,0,0">
                <w:txbxContent>
                  <w:p w:rsidR="00E54A06" w:rsidRPr="00B35331" w:rsidRDefault="00E54A06" w:rsidP="00956E47">
                    <w:pPr>
                      <w:ind w:firstLine="720"/>
                      <w:jc w:val="center"/>
                      <w:rPr>
                        <w:sz w:val="28"/>
                        <w:lang w:val="en-US"/>
                      </w:rPr>
                    </w:pPr>
                    <w:r>
                      <w:t>.</w:t>
                    </w:r>
                  </w:p>
                  <w:p w:rsidR="00E54A06" w:rsidRPr="001B0CB1" w:rsidRDefault="00E54A06" w:rsidP="00956E47">
                    <w:pPr>
                      <w:jc w:val="center"/>
                      <w:rPr>
                        <w:sz w:val="28"/>
                        <w:szCs w:val="28"/>
                      </w:rPr>
                    </w:pPr>
                    <w:r w:rsidRPr="001B0CB1">
                      <w:rPr>
                        <w:sz w:val="28"/>
                        <w:szCs w:val="28"/>
                      </w:rPr>
                      <w:t>X</w:t>
                    </w:r>
                    <w:r w:rsidRPr="001B0CB1">
                      <w:rPr>
                        <w:sz w:val="28"/>
                        <w:szCs w:val="28"/>
                        <w:vertAlign w:val="subscript"/>
                      </w:rPr>
                      <w:t>л/2</w:t>
                    </w:r>
                  </w:p>
                </w:txbxContent>
              </v:textbox>
            </v:shape>
          </v:group>
        </w:pict>
      </w:r>
    </w:p>
    <w:p w:rsidR="00956E47" w:rsidRPr="008D0060" w:rsidRDefault="00956E47" w:rsidP="008D0060">
      <w:pPr>
        <w:ind w:firstLine="720"/>
        <w:jc w:val="both"/>
        <w:rPr>
          <w:rFonts w:ascii="Times New Roman" w:hAnsi="Times New Roman"/>
          <w:b w:val="0"/>
          <w:sz w:val="28"/>
          <w:szCs w:val="28"/>
        </w:rPr>
      </w:pPr>
    </w:p>
    <w:p w:rsidR="00956E47" w:rsidRPr="008D0060" w:rsidRDefault="00956E47" w:rsidP="008D0060">
      <w:pPr>
        <w:ind w:firstLine="720"/>
        <w:jc w:val="both"/>
        <w:rPr>
          <w:rFonts w:ascii="Times New Roman" w:hAnsi="Times New Roman"/>
          <w:b w:val="0"/>
          <w:sz w:val="28"/>
          <w:szCs w:val="28"/>
        </w:rPr>
      </w:pPr>
    </w:p>
    <w:p w:rsidR="00956E47" w:rsidRPr="008D0060" w:rsidRDefault="00956E47" w:rsidP="008D0060">
      <w:pPr>
        <w:ind w:firstLine="720"/>
        <w:jc w:val="both"/>
        <w:rPr>
          <w:rFonts w:ascii="Times New Roman" w:hAnsi="Times New Roman"/>
          <w:b w:val="0"/>
          <w:sz w:val="28"/>
          <w:szCs w:val="28"/>
        </w:rPr>
      </w:pPr>
    </w:p>
    <w:p w:rsidR="00956E47" w:rsidRPr="008D0060" w:rsidRDefault="00956E47" w:rsidP="008D0060">
      <w:pPr>
        <w:ind w:firstLine="720"/>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                                          Рис </w:t>
      </w:r>
      <w:r w:rsidR="00F112A7" w:rsidRPr="008D0060">
        <w:rPr>
          <w:rFonts w:ascii="Times New Roman" w:hAnsi="Times New Roman"/>
          <w:b w:val="0"/>
          <w:sz w:val="28"/>
          <w:szCs w:val="28"/>
        </w:rPr>
        <w:t>21</w:t>
      </w:r>
      <w:r w:rsidR="00FA0390" w:rsidRPr="008D0060">
        <w:rPr>
          <w:rFonts w:ascii="Times New Roman" w:hAnsi="Times New Roman"/>
          <w:b w:val="0"/>
          <w:sz w:val="28"/>
          <w:szCs w:val="28"/>
        </w:rPr>
        <w:t>.</w:t>
      </w:r>
    </w:p>
    <w:p w:rsidR="00956E47" w:rsidRPr="008D0060" w:rsidRDefault="00956E47" w:rsidP="008D0060">
      <w:pPr>
        <w:overflowPunct w:val="0"/>
        <w:autoSpaceDE w:val="0"/>
        <w:autoSpaceDN w:val="0"/>
        <w:adjustRightInd w:val="0"/>
        <w:jc w:val="both"/>
        <w:rPr>
          <w:rFonts w:ascii="Times New Roman" w:hAnsi="Times New Roman"/>
          <w:b w:val="0"/>
          <w:i/>
          <w:sz w:val="28"/>
          <w:szCs w:val="28"/>
        </w:rPr>
      </w:pPr>
    </w:p>
    <w:p w:rsidR="00956E47" w:rsidRPr="008D0060" w:rsidRDefault="00956E47"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при</w:t>
      </w:r>
      <w:r w:rsidRPr="008D0060">
        <w:rPr>
          <w:rFonts w:ascii="Times New Roman" w:hAnsi="Times New Roman"/>
          <w:b w:val="0"/>
          <w:i/>
          <w:sz w:val="28"/>
          <w:szCs w:val="28"/>
        </w:rPr>
        <w:t xml:space="preserve"> </w:t>
      </w:r>
      <w:r w:rsidRPr="008D0060">
        <w:rPr>
          <w:rFonts w:ascii="Times New Roman" w:hAnsi="Times New Roman"/>
          <w:b w:val="0"/>
          <w:sz w:val="28"/>
          <w:szCs w:val="28"/>
        </w:rPr>
        <w:t>различных способах регулирования возбуждения. При этом мы рассмотрим случаи, когда:</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1) АРВ отсутствует (</w:t>
      </w:r>
      <w:r w:rsidRPr="008D0060">
        <w:rPr>
          <w:rFonts w:ascii="Times New Roman" w:hAnsi="Times New Roman"/>
          <w:b w:val="0"/>
          <w:i/>
          <w:sz w:val="28"/>
          <w:szCs w:val="28"/>
        </w:rPr>
        <w:t>E</w:t>
      </w:r>
      <w:r w:rsidRPr="008D0060">
        <w:rPr>
          <w:rFonts w:ascii="Times New Roman" w:hAnsi="Times New Roman"/>
          <w:b w:val="0"/>
          <w:i/>
          <w:sz w:val="28"/>
          <w:szCs w:val="28"/>
          <w:vertAlign w:val="subscript"/>
        </w:rPr>
        <w:t>q</w:t>
      </w:r>
      <w:r w:rsidRPr="008D0060">
        <w:rPr>
          <w:rFonts w:ascii="Times New Roman" w:hAnsi="Times New Roman"/>
          <w:b w:val="0"/>
          <w:i/>
          <w:sz w:val="28"/>
          <w:szCs w:val="28"/>
        </w:rPr>
        <w:t>=пост.).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2) На СГ имеется АРВ пропорционального типа, обеспечивающее постоянство переходной  </w:t>
      </w:r>
      <w:r w:rsidRPr="008D0060">
        <w:rPr>
          <w:rFonts w:ascii="Times New Roman" w:hAnsi="Times New Roman"/>
          <w:b w:val="0"/>
          <w:i/>
          <w:sz w:val="28"/>
          <w:szCs w:val="28"/>
        </w:rPr>
        <w:t>э.д.с.</w:t>
      </w:r>
      <w:r w:rsidRPr="008D0060">
        <w:rPr>
          <w:rFonts w:ascii="Times New Roman" w:hAnsi="Times New Roman"/>
          <w:b w:val="0"/>
          <w:sz w:val="28"/>
          <w:szCs w:val="28"/>
        </w:rPr>
        <w:t xml:space="preserve"> </w:t>
      </w:r>
      <w:r w:rsidRPr="008D0060">
        <w:rPr>
          <w:rFonts w:ascii="Times New Roman" w:hAnsi="Times New Roman"/>
          <w:b w:val="0"/>
          <w:i/>
          <w:sz w:val="28"/>
          <w:szCs w:val="28"/>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q</w:t>
      </w:r>
      <w:r w:rsidRPr="008D0060">
        <w:rPr>
          <w:rFonts w:ascii="Times New Roman" w:hAnsi="Times New Roman"/>
          <w:b w:val="0"/>
          <w:i/>
          <w:sz w:val="28"/>
          <w:szCs w:val="28"/>
        </w:rPr>
        <w:t xml:space="preserve">=пост. </w:t>
      </w:r>
      <w:r w:rsidRPr="008D0060">
        <w:rPr>
          <w:rFonts w:ascii="Times New Roman" w:hAnsi="Times New Roman"/>
          <w:b w:val="0"/>
          <w:sz w:val="28"/>
          <w:szCs w:val="28"/>
        </w:rPr>
        <w:t xml:space="preserve">за  переходным сопротивлением </w:t>
      </w:r>
      <w:r w:rsidRPr="008D0060">
        <w:rPr>
          <w:rFonts w:ascii="Times New Roman" w:hAnsi="Times New Roman"/>
          <w:b w:val="0"/>
          <w:i/>
          <w:sz w:val="28"/>
          <w:szCs w:val="28"/>
        </w:rPr>
        <w:t>X</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d</w:t>
      </w:r>
      <w:r w:rsidRPr="008D0060">
        <w:rPr>
          <w:rFonts w:ascii="Times New Roman" w:hAnsi="Times New Roman"/>
          <w:b w:val="0"/>
          <w:sz w:val="28"/>
          <w:szCs w:val="28"/>
        </w:rPr>
        <w:t xml:space="preserve"> .</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3) На СГ имеется АРВ сильного действия, обеспечивающие постоянство напряжения генератора </w:t>
      </w:r>
      <w:r w:rsidRPr="008D0060">
        <w:rPr>
          <w:rFonts w:ascii="Times New Roman" w:hAnsi="Times New Roman"/>
          <w:b w:val="0"/>
          <w:sz w:val="28"/>
          <w:szCs w:val="28"/>
          <w:lang w:val="en-US"/>
        </w:rPr>
        <w:t>U</w:t>
      </w:r>
      <w:r w:rsidRPr="008D0060">
        <w:rPr>
          <w:rFonts w:ascii="Times New Roman" w:hAnsi="Times New Roman"/>
          <w:b w:val="0"/>
          <w:sz w:val="28"/>
          <w:szCs w:val="28"/>
          <w:vertAlign w:val="subscript"/>
        </w:rPr>
        <w:t>г</w:t>
      </w:r>
      <w:r w:rsidRPr="008D0060">
        <w:rPr>
          <w:rFonts w:ascii="Times New Roman" w:hAnsi="Times New Roman"/>
          <w:b w:val="0"/>
          <w:sz w:val="28"/>
          <w:szCs w:val="28"/>
        </w:rPr>
        <w:t>=пост.</w:t>
      </w:r>
    </w:p>
    <w:p w:rsidR="00956E47" w:rsidRPr="008D0060" w:rsidRDefault="00956E47" w:rsidP="008D0060">
      <w:pPr>
        <w:overflowPunct w:val="0"/>
        <w:autoSpaceDE w:val="0"/>
        <w:autoSpaceDN w:val="0"/>
        <w:adjustRightInd w:val="0"/>
        <w:jc w:val="both"/>
        <w:rPr>
          <w:rFonts w:ascii="Times New Roman" w:hAnsi="Times New Roman"/>
          <w:b w:val="0"/>
          <w:position w:val="-30"/>
          <w:sz w:val="28"/>
          <w:szCs w:val="28"/>
        </w:rPr>
      </w:pPr>
      <w:r w:rsidRPr="008D0060">
        <w:rPr>
          <w:rFonts w:ascii="Times New Roman" w:hAnsi="Times New Roman"/>
          <w:b w:val="0"/>
          <w:sz w:val="28"/>
          <w:szCs w:val="28"/>
        </w:rPr>
        <w:tab/>
        <w:t xml:space="preserve">Рассмотрим неявнополюсный генератор. Будем оперировать формулой:  </w:t>
      </w:r>
      <w:r w:rsidRPr="008D0060">
        <w:rPr>
          <w:rFonts w:ascii="Times New Roman" w:hAnsi="Times New Roman"/>
          <w:b w:val="0"/>
          <w:position w:val="-30"/>
          <w:sz w:val="28"/>
          <w:szCs w:val="28"/>
        </w:rPr>
        <w:object w:dxaOrig="2020" w:dyaOrig="720">
          <v:shape id="_x0000_i1160" type="#_x0000_t75" style="width:101.1pt;height:36pt" o:ole="">
            <v:imagedata r:id="rId260" o:title=""/>
          </v:shape>
          <o:OLEObject Type="Embed" ProgID="Equation.3" ShapeID="_x0000_i1160" DrawAspect="Content" ObjectID="_1446886057" r:id="rId261"/>
        </w:object>
      </w:r>
      <w:r w:rsidRPr="008D0060">
        <w:rPr>
          <w:rFonts w:ascii="Times New Roman" w:hAnsi="Times New Roman"/>
          <w:b w:val="0"/>
          <w:position w:val="-30"/>
          <w:sz w:val="28"/>
          <w:szCs w:val="28"/>
        </w:rPr>
        <w:t xml:space="preserve">           </w:t>
      </w:r>
    </w:p>
    <w:p w:rsidR="00956E47" w:rsidRPr="008D0060" w:rsidRDefault="00956E47"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 некоторые понятия еще раз повторим,, в виду их важности</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u w:val="single"/>
        </w:rPr>
        <w:t>Случай когда</w:t>
      </w:r>
      <w:r w:rsidRPr="008D0060">
        <w:rPr>
          <w:rFonts w:ascii="Times New Roman" w:hAnsi="Times New Roman"/>
          <w:b w:val="0"/>
          <w:i/>
          <w:sz w:val="28"/>
          <w:szCs w:val="28"/>
          <w:u w:val="single"/>
        </w:rPr>
        <w:t xml:space="preserve"> E</w:t>
      </w:r>
      <w:r w:rsidRPr="008D0060">
        <w:rPr>
          <w:rFonts w:ascii="Times New Roman" w:hAnsi="Times New Roman"/>
          <w:b w:val="0"/>
          <w:i/>
          <w:sz w:val="28"/>
          <w:szCs w:val="28"/>
          <w:u w:val="single"/>
          <w:vertAlign w:val="subscript"/>
        </w:rPr>
        <w:t>q</w:t>
      </w:r>
      <w:r w:rsidRPr="008D0060">
        <w:rPr>
          <w:rFonts w:ascii="Times New Roman" w:hAnsi="Times New Roman"/>
          <w:b w:val="0"/>
          <w:sz w:val="28"/>
          <w:szCs w:val="28"/>
          <w:u w:val="single"/>
        </w:rPr>
        <w:t xml:space="preserve"> =</w:t>
      </w:r>
      <w:r w:rsidRPr="008D0060">
        <w:rPr>
          <w:rFonts w:ascii="Times New Roman" w:hAnsi="Times New Roman"/>
          <w:b w:val="0"/>
          <w:i/>
          <w:sz w:val="28"/>
          <w:szCs w:val="28"/>
          <w:u w:val="single"/>
        </w:rPr>
        <w:t>пост.</w:t>
      </w:r>
      <w:r w:rsidRPr="008D0060">
        <w:rPr>
          <w:rFonts w:ascii="Times New Roman" w:hAnsi="Times New Roman"/>
          <w:b w:val="0"/>
          <w:sz w:val="28"/>
          <w:szCs w:val="28"/>
          <w:u w:val="single"/>
        </w:rPr>
        <w:t xml:space="preserve"> (АРВ отсутствует).</w:t>
      </w:r>
      <w:r w:rsidRPr="008D0060">
        <w:rPr>
          <w:rFonts w:ascii="Times New Roman" w:hAnsi="Times New Roman"/>
          <w:b w:val="0"/>
          <w:sz w:val="28"/>
          <w:szCs w:val="28"/>
        </w:rPr>
        <w:t xml:space="preserve"> Этот случай характеризуется тем, что ток возбуждения остается постоянным. Это соответствует, очевидно, режиму медленных изменений нерегулируемой машины.</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Мощность, выдаваемую генератором, можно изменить только изменением впуска пара или воды в турбину агрегата (рис.2.6,2.19)..</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3019425" cy="2352675"/>
            <wp:effectExtent l="19050" t="0" r="9525"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62" cstate="print"/>
                    <a:srcRect/>
                    <a:stretch>
                      <a:fillRect/>
                    </a:stretch>
                  </pic:blipFill>
                  <pic:spPr bwMode="auto">
                    <a:xfrm>
                      <a:off x="0" y="0"/>
                      <a:ext cx="3019425" cy="2352675"/>
                    </a:xfrm>
                    <a:prstGeom prst="rect">
                      <a:avLst/>
                    </a:prstGeom>
                    <a:noFill/>
                    <a:ln w="9525">
                      <a:noFill/>
                      <a:miter lim="800000"/>
                      <a:headEnd/>
                      <a:tailEnd/>
                    </a:ln>
                  </pic:spPr>
                </pic:pic>
              </a:graphicData>
            </a:graphic>
          </wp:inline>
        </w:drawing>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Рис.</w:t>
      </w:r>
      <w:r w:rsidR="00F112A7" w:rsidRPr="008D0060">
        <w:rPr>
          <w:rFonts w:ascii="Times New Roman" w:hAnsi="Times New Roman"/>
          <w:b w:val="0"/>
          <w:sz w:val="28"/>
          <w:szCs w:val="28"/>
        </w:rPr>
        <w:t>22</w:t>
      </w:r>
      <w:r w:rsidRPr="008D0060">
        <w:rPr>
          <w:rFonts w:ascii="Times New Roman" w:hAnsi="Times New Roman"/>
          <w:b w:val="0"/>
          <w:sz w:val="28"/>
          <w:szCs w:val="28"/>
        </w:rPr>
        <w:t xml:space="preserve">. Угловая  характеристика  при  отсутствии регулирования </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возбуждения  (</w:t>
      </w:r>
      <w:r w:rsidRPr="008D0060">
        <w:rPr>
          <w:rFonts w:ascii="Times New Roman" w:hAnsi="Times New Roman"/>
          <w:b w:val="0"/>
          <w:sz w:val="28"/>
          <w:szCs w:val="28"/>
          <w:lang w:val="en-US"/>
        </w:rPr>
        <w:t>Eq</w:t>
      </w:r>
      <w:r w:rsidRPr="008D0060">
        <w:rPr>
          <w:rFonts w:ascii="Times New Roman" w:hAnsi="Times New Roman"/>
          <w:b w:val="0"/>
          <w:sz w:val="28"/>
          <w:szCs w:val="28"/>
        </w:rPr>
        <w:t>=пост)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Максимум мощности, как было установлено ранее, наступает при угле </w:t>
      </w:r>
      <w:r w:rsidRPr="008D0060">
        <w:rPr>
          <w:rFonts w:ascii="Times New Roman" w:hAnsi="Times New Roman"/>
          <w:b w:val="0"/>
          <w:sz w:val="28"/>
          <w:szCs w:val="28"/>
        </w:rPr>
        <w:sym w:font="Symbol" w:char="0064"/>
      </w:r>
      <w:r w:rsidRPr="008D0060">
        <w:rPr>
          <w:rFonts w:ascii="Times New Roman" w:hAnsi="Times New Roman"/>
          <w:b w:val="0"/>
          <w:sz w:val="28"/>
          <w:szCs w:val="28"/>
        </w:rPr>
        <w:t>=90</w:t>
      </w:r>
      <w:r w:rsidRPr="008D0060">
        <w:rPr>
          <w:rFonts w:ascii="Times New Roman" w:hAnsi="Times New Roman"/>
          <w:b w:val="0"/>
          <w:sz w:val="28"/>
          <w:szCs w:val="28"/>
          <w:vertAlign w:val="superscript"/>
        </w:rPr>
        <w:t>0</w:t>
      </w:r>
      <w:r w:rsidRPr="008D0060">
        <w:rPr>
          <w:rFonts w:ascii="Times New Roman" w:hAnsi="Times New Roman"/>
          <w:b w:val="0"/>
          <w:sz w:val="28"/>
          <w:szCs w:val="28"/>
        </w:rPr>
        <w:t>. Для малых приращений можно рассмотреть отношение</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position w:val="-30"/>
          <w:sz w:val="28"/>
          <w:szCs w:val="28"/>
        </w:rPr>
        <w:object w:dxaOrig="5539" w:dyaOrig="720">
          <v:shape id="_x0000_i1161" type="#_x0000_t75" style="width:253.4pt;height:36pt" o:ole="">
            <v:imagedata r:id="rId263" o:title=""/>
          </v:shape>
          <o:OLEObject Type="Embed" ProgID="Equation.3" ShapeID="_x0000_i1161" DrawAspect="Content" ObjectID="_1446886058" r:id="rId264"/>
        </w:object>
      </w:r>
      <w:r w:rsidRPr="008D0060">
        <w:rPr>
          <w:rFonts w:ascii="Times New Roman" w:hAnsi="Times New Roman"/>
          <w:b w:val="0"/>
          <w:position w:val="-30"/>
          <w:sz w:val="28"/>
          <w:szCs w:val="28"/>
        </w:rPr>
        <w:t xml:space="preserve">                                   </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Эту величину называют </w:t>
      </w:r>
      <w:r w:rsidRPr="008D0060">
        <w:rPr>
          <w:rFonts w:ascii="Times New Roman" w:hAnsi="Times New Roman"/>
          <w:b w:val="0"/>
          <w:sz w:val="28"/>
          <w:szCs w:val="28"/>
          <w:u w:val="single"/>
        </w:rPr>
        <w:t>синхронизирующей мощностью</w:t>
      </w:r>
      <w:r w:rsidRPr="008D0060">
        <w:rPr>
          <w:rFonts w:ascii="Times New Roman" w:hAnsi="Times New Roman"/>
          <w:b w:val="0"/>
          <w:sz w:val="28"/>
          <w:szCs w:val="28"/>
        </w:rPr>
        <w:t>, так как при малых отклонениях эта мощность способствует возвращению генератора в исходный режим, причем только при с</w:t>
      </w:r>
      <w:r w:rsidRPr="008D0060">
        <w:rPr>
          <w:rFonts w:ascii="Times New Roman" w:hAnsi="Times New Roman"/>
          <w:b w:val="0"/>
          <w:sz w:val="28"/>
          <w:szCs w:val="28"/>
          <w:vertAlign w:val="subscript"/>
        </w:rPr>
        <w:t>1</w:t>
      </w:r>
      <w:r w:rsidRPr="008D0060">
        <w:rPr>
          <w:rFonts w:ascii="Times New Roman" w:hAnsi="Times New Roman"/>
          <w:b w:val="0"/>
          <w:sz w:val="28"/>
          <w:szCs w:val="28"/>
        </w:rPr>
        <w:t>&gt;0, т.е. когда приращение и мощности  угла имеют одинаковый знак.</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Если </w:t>
      </w:r>
      <w:r w:rsidRPr="008D0060">
        <w:rPr>
          <w:rFonts w:ascii="Times New Roman" w:hAnsi="Times New Roman"/>
          <w:b w:val="0"/>
          <w:position w:val="-24"/>
          <w:sz w:val="28"/>
          <w:szCs w:val="28"/>
        </w:rPr>
        <w:object w:dxaOrig="1240" w:dyaOrig="620">
          <v:shape id="_x0000_i1162" type="#_x0000_t75" style="width:62.3pt;height:30.45pt" o:ole="">
            <v:imagedata r:id="rId265" o:title=""/>
          </v:shape>
          <o:OLEObject Type="Embed" ProgID="Equation.3" ShapeID="_x0000_i1162" DrawAspect="Content" ObjectID="_1446886059" r:id="rId266"/>
        </w:object>
      </w:r>
      <w:r w:rsidRPr="008D0060">
        <w:rPr>
          <w:rFonts w:ascii="Times New Roman" w:hAnsi="Times New Roman"/>
          <w:b w:val="0"/>
          <w:sz w:val="28"/>
          <w:szCs w:val="28"/>
        </w:rPr>
        <w:t xml:space="preserve"> устойчивость сохраняется.</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Критерий устойчивости    </w:t>
      </w:r>
      <w:r w:rsidRPr="008D0060">
        <w:rPr>
          <w:rFonts w:ascii="Times New Roman" w:hAnsi="Times New Roman"/>
          <w:b w:val="0"/>
          <w:position w:val="-10"/>
          <w:sz w:val="28"/>
          <w:szCs w:val="28"/>
        </w:rPr>
        <w:object w:dxaOrig="700" w:dyaOrig="340">
          <v:shape id="_x0000_i1163" type="#_x0000_t75" style="width:34.6pt;height:16.6pt" o:ole="">
            <v:imagedata r:id="rId267" o:title=""/>
          </v:shape>
          <o:OLEObject Type="Embed" ProgID="Equation.3" ShapeID="_x0000_i1163" DrawAspect="Content" ObjectID="_1446886060" r:id="rId268"/>
        </w:object>
      </w:r>
      <w:r w:rsidRPr="008D0060">
        <w:rPr>
          <w:rFonts w:ascii="Times New Roman" w:hAnsi="Times New Roman"/>
          <w:b w:val="0"/>
          <w:sz w:val="28"/>
          <w:szCs w:val="28"/>
        </w:rPr>
        <w:t xml:space="preserve"> обеспечивается в пределах угла </w:t>
      </w:r>
      <w:r w:rsidRPr="008D0060">
        <w:rPr>
          <w:rFonts w:ascii="Times New Roman" w:hAnsi="Times New Roman"/>
          <w:b w:val="0"/>
          <w:sz w:val="28"/>
          <w:szCs w:val="28"/>
        </w:rPr>
        <w:sym w:font="Symbol" w:char="0064"/>
      </w:r>
      <w:r w:rsidRPr="008D0060">
        <w:rPr>
          <w:rFonts w:ascii="Times New Roman" w:hAnsi="Times New Roman"/>
          <w:b w:val="0"/>
          <w:sz w:val="28"/>
          <w:szCs w:val="28"/>
        </w:rPr>
        <w:t>=0</w:t>
      </w:r>
      <w:r w:rsidRPr="008D0060">
        <w:rPr>
          <w:rFonts w:ascii="Times New Roman" w:hAnsi="Times New Roman"/>
          <w:b w:val="0"/>
          <w:sz w:val="28"/>
          <w:szCs w:val="28"/>
        </w:rPr>
        <w:sym w:font="Symbol" w:char="F0B8"/>
      </w:r>
      <w:r w:rsidRPr="008D0060">
        <w:rPr>
          <w:rFonts w:ascii="Times New Roman" w:hAnsi="Times New Roman"/>
          <w:b w:val="0"/>
          <w:sz w:val="28"/>
          <w:szCs w:val="28"/>
        </w:rPr>
        <w:t>90</w:t>
      </w:r>
      <w:r w:rsidRPr="008D0060">
        <w:rPr>
          <w:rFonts w:ascii="Times New Roman" w:hAnsi="Times New Roman"/>
          <w:b w:val="0"/>
          <w:sz w:val="28"/>
          <w:szCs w:val="28"/>
          <w:vertAlign w:val="superscript"/>
        </w:rPr>
        <w:t>0</w:t>
      </w:r>
      <w:r w:rsidRPr="008D0060">
        <w:rPr>
          <w:rFonts w:ascii="Times New Roman" w:hAnsi="Times New Roman"/>
          <w:b w:val="0"/>
          <w:sz w:val="28"/>
          <w:szCs w:val="28"/>
        </w:rPr>
        <w:t>. Дальнейшее увеличение мощности турбины, т.е. при дальнейшем увеличении угла с</w:t>
      </w:r>
      <w:r w:rsidRPr="008D0060">
        <w:rPr>
          <w:rFonts w:ascii="Times New Roman" w:hAnsi="Times New Roman"/>
          <w:b w:val="0"/>
          <w:sz w:val="28"/>
          <w:szCs w:val="28"/>
          <w:vertAlign w:val="subscript"/>
        </w:rPr>
        <w:t>1</w:t>
      </w:r>
      <w:r w:rsidRPr="008D0060">
        <w:rPr>
          <w:rFonts w:ascii="Times New Roman" w:hAnsi="Times New Roman"/>
          <w:b w:val="0"/>
          <w:sz w:val="28"/>
          <w:szCs w:val="28"/>
        </w:rPr>
        <w:t xml:space="preserve"> становится отрицательным.</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Очевидно, чем ближе передаваемая мощность к максимуму, тем больше вероятность нарушения устойчивости, ибо малейшие колебания может увести систему за 90</w:t>
      </w:r>
      <w:r w:rsidRPr="008D0060">
        <w:rPr>
          <w:rFonts w:ascii="Times New Roman" w:hAnsi="Times New Roman"/>
          <w:b w:val="0"/>
          <w:sz w:val="28"/>
          <w:szCs w:val="28"/>
          <w:vertAlign w:val="superscript"/>
        </w:rPr>
        <w:t>0</w:t>
      </w:r>
      <w:r w:rsidRPr="008D0060">
        <w:rPr>
          <w:rFonts w:ascii="Times New Roman" w:hAnsi="Times New Roman"/>
          <w:b w:val="0"/>
          <w:sz w:val="28"/>
          <w:szCs w:val="28"/>
        </w:rPr>
        <w:t>.</w:t>
      </w:r>
    </w:p>
    <w:p w:rsidR="00956E47" w:rsidRPr="008D0060" w:rsidRDefault="00956E47" w:rsidP="008D0060">
      <w:pPr>
        <w:overflowPunct w:val="0"/>
        <w:autoSpaceDE w:val="0"/>
        <w:autoSpaceDN w:val="0"/>
        <w:adjustRightInd w:val="0"/>
        <w:ind w:firstLine="709"/>
        <w:jc w:val="both"/>
        <w:rPr>
          <w:rFonts w:ascii="Times New Roman" w:hAnsi="Times New Roman"/>
          <w:b w:val="0"/>
          <w:i/>
          <w:sz w:val="28"/>
          <w:szCs w:val="28"/>
        </w:rPr>
      </w:pPr>
      <w:r w:rsidRPr="008D0060">
        <w:rPr>
          <w:rFonts w:ascii="Times New Roman" w:hAnsi="Times New Roman"/>
          <w:b w:val="0"/>
          <w:sz w:val="28"/>
          <w:szCs w:val="28"/>
          <w:u w:val="single"/>
        </w:rPr>
        <w:t>Теперь рассмотрим наличие на СГ АРВ пропорционального типа,</w:t>
      </w:r>
      <w:r w:rsidRPr="008D0060">
        <w:rPr>
          <w:rFonts w:ascii="Times New Roman" w:hAnsi="Times New Roman"/>
          <w:b w:val="0"/>
          <w:sz w:val="28"/>
          <w:szCs w:val="28"/>
        </w:rPr>
        <w:t xml:space="preserve">  поддерживающий переходную  </w:t>
      </w:r>
      <w:r w:rsidRPr="008D0060">
        <w:rPr>
          <w:rFonts w:ascii="Times New Roman" w:hAnsi="Times New Roman"/>
          <w:b w:val="0"/>
          <w:i/>
          <w:sz w:val="28"/>
          <w:szCs w:val="28"/>
        </w:rPr>
        <w:t>э.д.с.</w:t>
      </w:r>
      <w:r w:rsidRPr="008D0060">
        <w:rPr>
          <w:rFonts w:ascii="Times New Roman" w:hAnsi="Times New Roman"/>
          <w:b w:val="0"/>
          <w:sz w:val="28"/>
          <w:szCs w:val="28"/>
        </w:rPr>
        <w:t xml:space="preserve"> </w:t>
      </w:r>
      <w:r w:rsidRPr="008D0060">
        <w:rPr>
          <w:rFonts w:ascii="Times New Roman" w:hAnsi="Times New Roman"/>
          <w:b w:val="0"/>
          <w:i/>
          <w:sz w:val="28"/>
          <w:szCs w:val="28"/>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q</w:t>
      </w:r>
      <w:r w:rsidRPr="008D0060">
        <w:rPr>
          <w:rFonts w:ascii="Times New Roman" w:hAnsi="Times New Roman"/>
          <w:b w:val="0"/>
          <w:i/>
          <w:sz w:val="28"/>
          <w:szCs w:val="28"/>
        </w:rPr>
        <w:t xml:space="preserve">=пост </w:t>
      </w:r>
      <w:r w:rsidRPr="008D0060">
        <w:rPr>
          <w:rFonts w:ascii="Times New Roman" w:hAnsi="Times New Roman"/>
          <w:b w:val="0"/>
          <w:sz w:val="28"/>
          <w:szCs w:val="28"/>
        </w:rPr>
        <w:t xml:space="preserve">за переходным сопротивлением  </w:t>
      </w:r>
      <w:r w:rsidRPr="008D0060">
        <w:rPr>
          <w:rFonts w:ascii="Times New Roman" w:hAnsi="Times New Roman"/>
          <w:b w:val="0"/>
          <w:i/>
          <w:sz w:val="28"/>
          <w:szCs w:val="28"/>
        </w:rPr>
        <w:t>Х</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d.</w:t>
      </w:r>
      <w:r w:rsidRPr="008D0060">
        <w:rPr>
          <w:rFonts w:ascii="Times New Roman" w:hAnsi="Times New Roman"/>
          <w:b w:val="0"/>
          <w:i/>
          <w:sz w:val="28"/>
          <w:szCs w:val="28"/>
        </w:rPr>
        <w:t>.</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Этот режим соответствует постоянству результирующего потокосцепления по продольной оси машины, который достигается регулированием тока возбуждения.</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Для изменения мощности генератора необходимо одновременно изменять впуск энергоносителя в турбины и ток возбуждения. При увеличении мощности турбины с  </w:t>
      </w:r>
      <w:r w:rsidRPr="008D0060">
        <w:rPr>
          <w:rFonts w:ascii="Times New Roman" w:hAnsi="Times New Roman"/>
          <w:b w:val="0"/>
          <w:position w:val="-24"/>
          <w:sz w:val="28"/>
          <w:szCs w:val="28"/>
        </w:rPr>
        <w:object w:dxaOrig="1880" w:dyaOrig="660">
          <v:shape id="_x0000_i1164" type="#_x0000_t75" style="width:90.7pt;height:14.55pt" o:ole="">
            <v:imagedata r:id="rId269" o:title=""/>
          </v:shape>
          <o:OLEObject Type="Embed" ProgID="Equation.3" ShapeID="_x0000_i1164" DrawAspect="Content" ObjectID="_1446886061" r:id="rId270"/>
        </w:object>
      </w:r>
      <w:r w:rsidRPr="008D0060">
        <w:rPr>
          <w:rFonts w:ascii="Times New Roman" w:hAnsi="Times New Roman"/>
          <w:b w:val="0"/>
          <w:sz w:val="28"/>
          <w:szCs w:val="28"/>
        </w:rPr>
        <w:t xml:space="preserve"> величина напряжения на шинах генератора уменьшается за счет увеличения падения напряжения в сопротивлениях генератора, трансформатора и линии.</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3295650" cy="2428875"/>
            <wp:effectExtent l="1905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71" cstate="print"/>
                    <a:srcRect/>
                    <a:stretch>
                      <a:fillRect/>
                    </a:stretch>
                  </pic:blipFill>
                  <pic:spPr bwMode="auto">
                    <a:xfrm>
                      <a:off x="0" y="0"/>
                      <a:ext cx="3295650" cy="2428875"/>
                    </a:xfrm>
                    <a:prstGeom prst="rect">
                      <a:avLst/>
                    </a:prstGeom>
                    <a:noFill/>
                    <a:ln w="9525">
                      <a:noFill/>
                      <a:miter lim="800000"/>
                      <a:headEnd/>
                      <a:tailEnd/>
                    </a:ln>
                  </pic:spPr>
                </pic:pic>
              </a:graphicData>
            </a:graphic>
          </wp:inline>
        </w:drawing>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Рис </w:t>
      </w:r>
      <w:r w:rsidR="00C76F48" w:rsidRPr="008D0060">
        <w:rPr>
          <w:rFonts w:ascii="Times New Roman" w:hAnsi="Times New Roman"/>
          <w:b w:val="0"/>
          <w:sz w:val="28"/>
          <w:szCs w:val="28"/>
        </w:rPr>
        <w:t>23</w:t>
      </w:r>
      <w:r w:rsidRPr="008D0060">
        <w:rPr>
          <w:rFonts w:ascii="Times New Roman" w:hAnsi="Times New Roman"/>
          <w:b w:val="0"/>
          <w:sz w:val="28"/>
          <w:szCs w:val="28"/>
        </w:rPr>
        <w:t>. Угловая характеристика при наличии автоматического регулирования возбуждения пропорционального типа (Е</w:t>
      </w:r>
      <w:r w:rsidRPr="008D0060">
        <w:rPr>
          <w:rFonts w:ascii="Times New Roman" w:hAnsi="Times New Roman"/>
          <w:b w:val="0"/>
          <w:sz w:val="28"/>
          <w:szCs w:val="28"/>
          <w:vertAlign w:val="superscript"/>
        </w:rPr>
        <w:t>'</w:t>
      </w:r>
      <w:r w:rsidRPr="008D0060">
        <w:rPr>
          <w:rFonts w:ascii="Times New Roman" w:hAnsi="Times New Roman"/>
          <w:b w:val="0"/>
          <w:sz w:val="28"/>
          <w:szCs w:val="28"/>
          <w:vertAlign w:val="subscript"/>
          <w:lang w:val="en-US"/>
        </w:rPr>
        <w:t>q</w:t>
      </w:r>
      <w:r w:rsidRPr="008D0060">
        <w:rPr>
          <w:rFonts w:ascii="Times New Roman" w:hAnsi="Times New Roman"/>
          <w:b w:val="0"/>
          <w:sz w:val="28"/>
          <w:szCs w:val="28"/>
        </w:rPr>
        <w:t>=пост)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lastRenderedPageBreak/>
        <w:t xml:space="preserve">АРВ реагирует на это повышая ток протекающий по обмотке возбуждения, которое приводит к увеличению напряжения до </w:t>
      </w:r>
      <w:r w:rsidRPr="008D0060">
        <w:rPr>
          <w:rFonts w:ascii="Times New Roman" w:hAnsi="Times New Roman"/>
          <w:b w:val="0"/>
          <w:sz w:val="28"/>
          <w:szCs w:val="28"/>
          <w:lang w:val="en-US"/>
        </w:rPr>
        <w:t>U</w:t>
      </w:r>
      <w:r w:rsidRPr="008D0060">
        <w:rPr>
          <w:rFonts w:ascii="Times New Roman" w:hAnsi="Times New Roman"/>
          <w:b w:val="0"/>
          <w:sz w:val="28"/>
          <w:szCs w:val="28"/>
          <w:vertAlign w:val="subscript"/>
        </w:rPr>
        <w:t>2</w:t>
      </w:r>
      <w:r w:rsidRPr="008D0060">
        <w:rPr>
          <w:rFonts w:ascii="Times New Roman" w:hAnsi="Times New Roman"/>
          <w:b w:val="0"/>
          <w:sz w:val="28"/>
          <w:szCs w:val="28"/>
        </w:rPr>
        <w:t>&gt;</w:t>
      </w:r>
      <w:r w:rsidRPr="008D0060">
        <w:rPr>
          <w:rFonts w:ascii="Times New Roman" w:hAnsi="Times New Roman"/>
          <w:b w:val="0"/>
          <w:sz w:val="28"/>
          <w:szCs w:val="28"/>
          <w:lang w:val="en-US"/>
        </w:rPr>
        <w:t>U</w:t>
      </w:r>
      <w:r w:rsidRPr="008D0060">
        <w:rPr>
          <w:rFonts w:ascii="Times New Roman" w:hAnsi="Times New Roman"/>
          <w:b w:val="0"/>
          <w:sz w:val="28"/>
          <w:szCs w:val="28"/>
          <w:vertAlign w:val="subscript"/>
        </w:rPr>
        <w:t>1</w:t>
      </w:r>
      <w:r w:rsidRPr="008D0060">
        <w:rPr>
          <w:rFonts w:ascii="Times New Roman" w:hAnsi="Times New Roman"/>
          <w:b w:val="0"/>
          <w:sz w:val="28"/>
          <w:szCs w:val="28"/>
        </w:rPr>
        <w:t>. Новый режим определяется теперь точкой пересечения характеристик мощностей турбины и генератора в точке 2 (рис.2.20). Этот процесс может продолжаться до технического предела, определяемого возможностями увеличения мощности турбины и системы возбуждения. Получаемая динамическая характеристика отличается от синусоиды и определяется новыми режимами по мощности и  напряжению, соответствующим точкам 2,3,4,5 и т.д. на угловой характеристике. В первом приближении максимальную мощность, которую можно передать, определяют: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position w:val="-30"/>
          <w:sz w:val="28"/>
          <w:szCs w:val="28"/>
        </w:rPr>
        <w:object w:dxaOrig="2380" w:dyaOrig="720">
          <v:shape id="_x0000_i1165" type="#_x0000_t75" style="width:141.25pt;height:35.3pt" o:ole="">
            <v:imagedata r:id="rId272" o:title=""/>
          </v:shape>
          <o:OLEObject Type="Embed" ProgID="Equation.3" ShapeID="_x0000_i1165" DrawAspect="Content" ObjectID="_1446886062" r:id="rId273"/>
        </w:object>
      </w:r>
      <w:r w:rsidRPr="008D0060">
        <w:rPr>
          <w:rFonts w:ascii="Times New Roman" w:hAnsi="Times New Roman"/>
          <w:b w:val="0"/>
          <w:sz w:val="28"/>
          <w:szCs w:val="28"/>
        </w:rPr>
        <w:t xml:space="preserve">                                       (</w:t>
      </w:r>
      <w:r w:rsidR="00C76F48" w:rsidRPr="008D0060">
        <w:rPr>
          <w:rFonts w:ascii="Times New Roman" w:hAnsi="Times New Roman"/>
          <w:b w:val="0"/>
          <w:sz w:val="28"/>
          <w:szCs w:val="28"/>
        </w:rPr>
        <w:t>18</w:t>
      </w:r>
      <w:r w:rsidRPr="008D0060">
        <w:rPr>
          <w:rFonts w:ascii="Times New Roman" w:hAnsi="Times New Roman"/>
          <w:b w:val="0"/>
          <w:sz w:val="28"/>
          <w:szCs w:val="28"/>
        </w:rPr>
        <w:t>)</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Статическая характеристика получается при медленном изменении нагрузки при </w:t>
      </w:r>
      <w:r w:rsidRPr="008D0060">
        <w:rPr>
          <w:rFonts w:ascii="Times New Roman" w:hAnsi="Times New Roman"/>
          <w:b w:val="0"/>
          <w:i/>
          <w:sz w:val="28"/>
          <w:szCs w:val="28"/>
        </w:rPr>
        <w:t>i</w:t>
      </w:r>
      <w:r w:rsidRPr="008D0060">
        <w:rPr>
          <w:rFonts w:ascii="Times New Roman" w:hAnsi="Times New Roman"/>
          <w:b w:val="0"/>
          <w:i/>
          <w:sz w:val="28"/>
          <w:szCs w:val="28"/>
          <w:vertAlign w:val="subscript"/>
        </w:rPr>
        <w:t>в</w:t>
      </w:r>
      <w:r w:rsidRPr="008D0060">
        <w:rPr>
          <w:rFonts w:ascii="Times New Roman" w:hAnsi="Times New Roman"/>
          <w:b w:val="0"/>
          <w:i/>
          <w:sz w:val="28"/>
          <w:szCs w:val="28"/>
        </w:rPr>
        <w:t xml:space="preserve">=пост, </w:t>
      </w:r>
      <w:r w:rsidRPr="008D0060">
        <w:rPr>
          <w:rFonts w:ascii="Times New Roman" w:hAnsi="Times New Roman"/>
          <w:b w:val="0"/>
          <w:sz w:val="28"/>
          <w:szCs w:val="28"/>
        </w:rPr>
        <w:t xml:space="preserve">а динамическая при таком изменении  тока возбуждения </w:t>
      </w:r>
      <w:r w:rsidRPr="008D0060">
        <w:rPr>
          <w:rFonts w:ascii="Times New Roman" w:hAnsi="Times New Roman"/>
          <w:b w:val="0"/>
          <w:i/>
          <w:sz w:val="28"/>
          <w:szCs w:val="28"/>
        </w:rPr>
        <w:t>i</w:t>
      </w:r>
      <w:r w:rsidRPr="008D0060">
        <w:rPr>
          <w:rFonts w:ascii="Times New Roman" w:hAnsi="Times New Roman"/>
          <w:b w:val="0"/>
          <w:i/>
          <w:sz w:val="28"/>
          <w:szCs w:val="28"/>
          <w:vertAlign w:val="subscript"/>
        </w:rPr>
        <w:t>в</w:t>
      </w:r>
      <w:r w:rsidRPr="008D0060">
        <w:rPr>
          <w:rFonts w:ascii="Times New Roman" w:hAnsi="Times New Roman"/>
          <w:b w:val="0"/>
          <w:sz w:val="28"/>
          <w:szCs w:val="28"/>
        </w:rPr>
        <w:t xml:space="preserve"> , которое обеспечивает </w:t>
      </w:r>
      <w:r w:rsidRPr="008D0060">
        <w:rPr>
          <w:rFonts w:ascii="Times New Roman" w:hAnsi="Times New Roman"/>
          <w:b w:val="0"/>
          <w:i/>
          <w:sz w:val="28"/>
          <w:szCs w:val="28"/>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q</w:t>
      </w:r>
      <w:r w:rsidRPr="008D0060">
        <w:rPr>
          <w:rFonts w:ascii="Times New Roman" w:hAnsi="Times New Roman"/>
          <w:b w:val="0"/>
          <w:i/>
          <w:sz w:val="28"/>
          <w:szCs w:val="28"/>
        </w:rPr>
        <w:t xml:space="preserve">=пост </w:t>
      </w:r>
      <w:r w:rsidRPr="008D0060">
        <w:rPr>
          <w:rFonts w:ascii="Times New Roman" w:hAnsi="Times New Roman"/>
          <w:b w:val="0"/>
          <w:sz w:val="28"/>
          <w:szCs w:val="28"/>
        </w:rPr>
        <w:t>во время изменения режима.</w:t>
      </w:r>
    </w:p>
    <w:p w:rsidR="00956E47" w:rsidRPr="008D0060" w:rsidRDefault="00956E47" w:rsidP="008D0060">
      <w:pPr>
        <w:overflowPunct w:val="0"/>
        <w:autoSpaceDE w:val="0"/>
        <w:autoSpaceDN w:val="0"/>
        <w:adjustRightInd w:val="0"/>
        <w:ind w:firstLine="709"/>
        <w:jc w:val="both"/>
        <w:rPr>
          <w:rFonts w:ascii="Times New Roman" w:hAnsi="Times New Roman"/>
          <w:b w:val="0"/>
          <w:i/>
          <w:sz w:val="28"/>
          <w:szCs w:val="28"/>
          <w:u w:val="single"/>
        </w:rPr>
      </w:pPr>
      <w:r w:rsidRPr="008D0060">
        <w:rPr>
          <w:rFonts w:ascii="Times New Roman" w:hAnsi="Times New Roman"/>
          <w:b w:val="0"/>
          <w:sz w:val="28"/>
          <w:szCs w:val="28"/>
        </w:rPr>
        <w:t xml:space="preserve"> </w:t>
      </w:r>
      <w:r w:rsidRPr="008D0060">
        <w:rPr>
          <w:rFonts w:ascii="Times New Roman" w:hAnsi="Times New Roman"/>
          <w:b w:val="0"/>
          <w:sz w:val="28"/>
          <w:szCs w:val="28"/>
          <w:u w:val="single"/>
        </w:rPr>
        <w:t xml:space="preserve">АРВ-с,   поддерживающая постоянство </w:t>
      </w:r>
      <w:r w:rsidRPr="008D0060">
        <w:rPr>
          <w:rFonts w:ascii="Times New Roman" w:hAnsi="Times New Roman"/>
          <w:b w:val="0"/>
          <w:i/>
          <w:sz w:val="28"/>
          <w:szCs w:val="28"/>
          <w:u w:val="single"/>
        </w:rPr>
        <w:t>U</w:t>
      </w:r>
      <w:r w:rsidRPr="008D0060">
        <w:rPr>
          <w:rFonts w:ascii="Times New Roman" w:hAnsi="Times New Roman"/>
          <w:b w:val="0"/>
          <w:i/>
          <w:sz w:val="28"/>
          <w:szCs w:val="28"/>
          <w:u w:val="single"/>
          <w:vertAlign w:val="subscript"/>
        </w:rPr>
        <w:t>Г</w:t>
      </w:r>
      <w:r w:rsidRPr="008D0060">
        <w:rPr>
          <w:rFonts w:ascii="Times New Roman" w:hAnsi="Times New Roman"/>
          <w:b w:val="0"/>
          <w:i/>
          <w:sz w:val="28"/>
          <w:szCs w:val="28"/>
          <w:u w:val="single"/>
        </w:rPr>
        <w:t>=пост.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Напряжение </w:t>
      </w:r>
      <w:r w:rsidRPr="008D0060">
        <w:rPr>
          <w:rFonts w:ascii="Times New Roman" w:hAnsi="Times New Roman"/>
          <w:b w:val="0"/>
          <w:i/>
          <w:sz w:val="28"/>
          <w:szCs w:val="28"/>
        </w:rPr>
        <w:t>U</w:t>
      </w:r>
      <w:r w:rsidRPr="008D0060">
        <w:rPr>
          <w:rFonts w:ascii="Times New Roman" w:hAnsi="Times New Roman"/>
          <w:b w:val="0"/>
          <w:i/>
          <w:sz w:val="28"/>
          <w:szCs w:val="28"/>
          <w:vertAlign w:val="subscript"/>
        </w:rPr>
        <w:t>Г</w:t>
      </w:r>
      <w:r w:rsidRPr="008D0060">
        <w:rPr>
          <w:rFonts w:ascii="Times New Roman" w:hAnsi="Times New Roman"/>
          <w:b w:val="0"/>
          <w:i/>
          <w:sz w:val="28"/>
          <w:szCs w:val="28"/>
        </w:rPr>
        <w:t xml:space="preserve">=пост </w:t>
      </w:r>
      <w:r w:rsidRPr="008D0060">
        <w:rPr>
          <w:rFonts w:ascii="Times New Roman" w:hAnsi="Times New Roman"/>
          <w:b w:val="0"/>
          <w:sz w:val="28"/>
          <w:szCs w:val="28"/>
        </w:rPr>
        <w:t xml:space="preserve">может поддерживаться при сильном регулировании возбуждения. Как было сказано выше, сильное регулирование возбуждения реагирует не только на изменения </w:t>
      </w:r>
      <w:r w:rsidRPr="008D0060">
        <w:rPr>
          <w:rFonts w:ascii="Times New Roman" w:hAnsi="Times New Roman"/>
          <w:b w:val="0"/>
          <w:i/>
          <w:sz w:val="28"/>
          <w:szCs w:val="28"/>
        </w:rPr>
        <w:t>U, I, f</w:t>
      </w:r>
      <w:r w:rsidRPr="008D0060">
        <w:rPr>
          <w:rFonts w:ascii="Times New Roman" w:hAnsi="Times New Roman"/>
          <w:b w:val="0"/>
          <w:sz w:val="28"/>
          <w:szCs w:val="28"/>
        </w:rPr>
        <w:t xml:space="preserve"> , но и на скорости их изменения т.е. первую и вторую производные параметров режима  </w:t>
      </w:r>
      <w:r w:rsidRPr="008D0060">
        <w:rPr>
          <w:rFonts w:ascii="Times New Roman" w:hAnsi="Times New Roman"/>
          <w:b w:val="0"/>
          <w:i/>
          <w:sz w:val="28"/>
          <w:szCs w:val="28"/>
        </w:rPr>
        <w:t>U</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I</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f</w:t>
      </w:r>
      <w:r w:rsidRPr="008D0060">
        <w:rPr>
          <w:rFonts w:ascii="Times New Roman" w:hAnsi="Times New Roman"/>
          <w:b w:val="0"/>
          <w:i/>
          <w:sz w:val="28"/>
          <w:szCs w:val="28"/>
          <w:vertAlign w:val="superscript"/>
        </w:rPr>
        <w:t>’</w:t>
      </w:r>
      <w:r w:rsidRPr="008D0060">
        <w:rPr>
          <w:rFonts w:ascii="Times New Roman" w:hAnsi="Times New Roman"/>
          <w:b w:val="0"/>
          <w:sz w:val="28"/>
          <w:szCs w:val="28"/>
        </w:rPr>
        <w:t xml:space="preserve">  а также </w:t>
      </w:r>
      <w:r w:rsidRPr="008D0060">
        <w:rPr>
          <w:rFonts w:ascii="Times New Roman" w:hAnsi="Times New Roman"/>
          <w:b w:val="0"/>
          <w:i/>
          <w:sz w:val="28"/>
          <w:szCs w:val="28"/>
        </w:rPr>
        <w:t>U</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I</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f</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I</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xml:space="preserve"> </w:t>
      </w:r>
      <w:r w:rsidRPr="008D0060">
        <w:rPr>
          <w:rFonts w:ascii="Times New Roman" w:hAnsi="Times New Roman"/>
          <w:b w:val="0"/>
          <w:i/>
          <w:sz w:val="28"/>
          <w:szCs w:val="28"/>
        </w:rPr>
        <w:sym w:font="Symbol" w:char="F064"/>
      </w:r>
      <w:r w:rsidRPr="008D0060">
        <w:rPr>
          <w:rFonts w:ascii="Times New Roman" w:hAnsi="Times New Roman"/>
          <w:b w:val="0"/>
          <w:i/>
          <w:sz w:val="28"/>
          <w:szCs w:val="28"/>
          <w:vertAlign w:val="superscript"/>
        </w:rPr>
        <w:t xml:space="preserve">'' </w:t>
      </w:r>
      <w:r w:rsidRPr="008D0060">
        <w:rPr>
          <w:rFonts w:ascii="Times New Roman" w:hAnsi="Times New Roman"/>
          <w:b w:val="0"/>
          <w:sz w:val="28"/>
          <w:szCs w:val="28"/>
        </w:rPr>
        <w:t xml:space="preserve">Смысл сильного регулирования ясен: при аварийных снижениях напряжения (к.з,  включение больших нагрузок) необходимо поднять ее до номинального и причем ток возбуждения должен увеличиться быстрее, чем снижение </w:t>
      </w:r>
      <w:r w:rsidRPr="008D0060">
        <w:rPr>
          <w:rFonts w:ascii="Times New Roman" w:hAnsi="Times New Roman"/>
          <w:b w:val="0"/>
          <w:i/>
          <w:sz w:val="28"/>
          <w:szCs w:val="28"/>
        </w:rPr>
        <w:t>U</w:t>
      </w:r>
      <w:r w:rsidRPr="008D0060">
        <w:rPr>
          <w:rFonts w:ascii="Times New Roman" w:hAnsi="Times New Roman"/>
          <w:b w:val="0"/>
          <w:i/>
          <w:sz w:val="28"/>
          <w:szCs w:val="28"/>
          <w:vertAlign w:val="subscript"/>
        </w:rPr>
        <w:t>Г</w:t>
      </w:r>
      <w:r w:rsidRPr="008D0060">
        <w:rPr>
          <w:rFonts w:ascii="Times New Roman" w:hAnsi="Times New Roman"/>
          <w:b w:val="0"/>
          <w:sz w:val="28"/>
          <w:szCs w:val="28"/>
        </w:rPr>
        <w:t>. Следовательно,  регулирование  должно быть с опережением.</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3933825" cy="2724150"/>
            <wp:effectExtent l="19050" t="0" r="9525"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74" cstate="print"/>
                    <a:srcRect/>
                    <a:stretch>
                      <a:fillRect/>
                    </a:stretch>
                  </pic:blipFill>
                  <pic:spPr bwMode="auto">
                    <a:xfrm>
                      <a:off x="0" y="0"/>
                      <a:ext cx="3933825" cy="2724150"/>
                    </a:xfrm>
                    <a:prstGeom prst="rect">
                      <a:avLst/>
                    </a:prstGeom>
                    <a:noFill/>
                    <a:ln w="9525">
                      <a:noFill/>
                      <a:miter lim="800000"/>
                      <a:headEnd/>
                      <a:tailEnd/>
                    </a:ln>
                  </pic:spPr>
                </pic:pic>
              </a:graphicData>
            </a:graphic>
          </wp:inline>
        </w:drawing>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lastRenderedPageBreak/>
        <w:t xml:space="preserve">Рис </w:t>
      </w:r>
      <w:r w:rsidR="00C76F48" w:rsidRPr="008D0060">
        <w:rPr>
          <w:rFonts w:ascii="Times New Roman" w:hAnsi="Times New Roman"/>
          <w:b w:val="0"/>
          <w:sz w:val="28"/>
          <w:szCs w:val="28"/>
        </w:rPr>
        <w:t>24</w:t>
      </w:r>
      <w:r w:rsidRPr="008D0060">
        <w:rPr>
          <w:rFonts w:ascii="Times New Roman" w:hAnsi="Times New Roman"/>
          <w:b w:val="0"/>
          <w:sz w:val="28"/>
          <w:szCs w:val="28"/>
        </w:rPr>
        <w:t xml:space="preserve">. Угловая характеристика при наличии автоматического регулирования сильного действия </w:t>
      </w:r>
      <w:r w:rsidRPr="008D0060">
        <w:rPr>
          <w:rFonts w:ascii="Times New Roman" w:hAnsi="Times New Roman"/>
          <w:b w:val="0"/>
          <w:i/>
          <w:sz w:val="28"/>
          <w:szCs w:val="28"/>
        </w:rPr>
        <w:t>U</w:t>
      </w:r>
      <w:r w:rsidRPr="008D0060">
        <w:rPr>
          <w:rFonts w:ascii="Times New Roman" w:hAnsi="Times New Roman"/>
          <w:b w:val="0"/>
          <w:i/>
          <w:sz w:val="28"/>
          <w:szCs w:val="28"/>
          <w:vertAlign w:val="subscript"/>
        </w:rPr>
        <w:t>Г</w:t>
      </w:r>
      <w:r w:rsidRPr="008D0060">
        <w:rPr>
          <w:rFonts w:ascii="Times New Roman" w:hAnsi="Times New Roman"/>
          <w:b w:val="0"/>
          <w:i/>
          <w:sz w:val="28"/>
          <w:szCs w:val="28"/>
        </w:rPr>
        <w:t>=пост.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p>
    <w:p w:rsidR="00956E47" w:rsidRPr="008D0060" w:rsidRDefault="00956E47" w:rsidP="008D0060">
      <w:pPr>
        <w:overflowPunct w:val="0"/>
        <w:autoSpaceDE w:val="0"/>
        <w:autoSpaceDN w:val="0"/>
        <w:adjustRightInd w:val="0"/>
        <w:ind w:firstLine="709"/>
        <w:jc w:val="both"/>
        <w:rPr>
          <w:rFonts w:ascii="Times New Roman" w:hAnsi="Times New Roman"/>
          <w:b w:val="0"/>
          <w:i/>
          <w:sz w:val="28"/>
          <w:szCs w:val="28"/>
        </w:rPr>
      </w:pPr>
      <w:r w:rsidRPr="008D0060">
        <w:rPr>
          <w:rFonts w:ascii="Times New Roman" w:hAnsi="Times New Roman"/>
          <w:b w:val="0"/>
          <w:sz w:val="28"/>
          <w:szCs w:val="28"/>
        </w:rPr>
        <w:t xml:space="preserve">Максимум мощности, построенный при </w:t>
      </w:r>
      <w:r w:rsidRPr="008D0060">
        <w:rPr>
          <w:rFonts w:ascii="Times New Roman" w:hAnsi="Times New Roman"/>
          <w:b w:val="0"/>
          <w:i/>
          <w:sz w:val="28"/>
          <w:szCs w:val="28"/>
        </w:rPr>
        <w:t>E</w:t>
      </w:r>
      <w:r w:rsidRPr="008D0060">
        <w:rPr>
          <w:rFonts w:ascii="Times New Roman" w:hAnsi="Times New Roman"/>
          <w:b w:val="0"/>
          <w:i/>
          <w:sz w:val="28"/>
          <w:szCs w:val="28"/>
          <w:vertAlign w:val="subscript"/>
        </w:rPr>
        <w:t>q</w:t>
      </w:r>
      <w:r w:rsidRPr="008D0060">
        <w:rPr>
          <w:rFonts w:ascii="Times New Roman" w:hAnsi="Times New Roman"/>
          <w:b w:val="0"/>
          <w:i/>
          <w:sz w:val="28"/>
          <w:szCs w:val="28"/>
        </w:rPr>
        <w:t xml:space="preserve"> = пост.</w:t>
      </w:r>
      <w:r w:rsidRPr="008D0060">
        <w:rPr>
          <w:rFonts w:ascii="Times New Roman" w:hAnsi="Times New Roman"/>
          <w:b w:val="0"/>
          <w:sz w:val="28"/>
          <w:szCs w:val="28"/>
        </w:rPr>
        <w:t xml:space="preserve"> меньше чем </w:t>
      </w:r>
      <w:r w:rsidRPr="008D0060">
        <w:rPr>
          <w:rFonts w:ascii="Times New Roman" w:hAnsi="Times New Roman"/>
          <w:b w:val="0"/>
          <w:i/>
          <w:sz w:val="28"/>
          <w:szCs w:val="28"/>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q</w:t>
      </w:r>
      <w:r w:rsidRPr="008D0060">
        <w:rPr>
          <w:rFonts w:ascii="Times New Roman" w:hAnsi="Times New Roman"/>
          <w:b w:val="0"/>
          <w:i/>
          <w:sz w:val="28"/>
          <w:szCs w:val="28"/>
        </w:rPr>
        <w:t xml:space="preserve"> = пост </w:t>
      </w:r>
      <w:r w:rsidRPr="008D0060">
        <w:rPr>
          <w:rFonts w:ascii="Times New Roman" w:hAnsi="Times New Roman"/>
          <w:b w:val="0"/>
          <w:sz w:val="28"/>
          <w:szCs w:val="28"/>
        </w:rPr>
        <w:t xml:space="preserve"> и это в свою очередь меньше чем при </w:t>
      </w:r>
      <w:r w:rsidRPr="008D0060">
        <w:rPr>
          <w:rFonts w:ascii="Times New Roman" w:hAnsi="Times New Roman"/>
          <w:b w:val="0"/>
          <w:i/>
          <w:sz w:val="28"/>
          <w:szCs w:val="28"/>
        </w:rPr>
        <w:t>U</w:t>
      </w:r>
      <w:r w:rsidRPr="008D0060">
        <w:rPr>
          <w:rFonts w:ascii="Times New Roman" w:hAnsi="Times New Roman"/>
          <w:b w:val="0"/>
          <w:i/>
          <w:sz w:val="28"/>
          <w:szCs w:val="28"/>
          <w:vertAlign w:val="subscript"/>
        </w:rPr>
        <w:t>Г</w:t>
      </w:r>
      <w:r w:rsidRPr="008D0060">
        <w:rPr>
          <w:rFonts w:ascii="Times New Roman" w:hAnsi="Times New Roman"/>
          <w:b w:val="0"/>
          <w:i/>
          <w:sz w:val="28"/>
          <w:szCs w:val="28"/>
        </w:rPr>
        <w:t>=пост.</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Максимум угловой характеристики может быть определен из соотношения:</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position w:val="-30"/>
          <w:sz w:val="28"/>
          <w:szCs w:val="28"/>
          <w:lang w:val="en-US"/>
        </w:rPr>
        <w:object w:dxaOrig="1660" w:dyaOrig="700">
          <v:shape id="_x0000_i1166" type="#_x0000_t75" style="width:90pt;height:29.1pt" o:ole="">
            <v:imagedata r:id="rId275" o:title=""/>
          </v:shape>
          <o:OLEObject Type="Embed" ProgID="Equation.3" ShapeID="_x0000_i1166" DrawAspect="Content" ObjectID="_1446886063" r:id="rId276"/>
        </w:object>
      </w:r>
      <w:r w:rsidRPr="008D0060">
        <w:rPr>
          <w:rFonts w:ascii="Times New Roman" w:hAnsi="Times New Roman"/>
          <w:b w:val="0"/>
          <w:sz w:val="28"/>
          <w:szCs w:val="28"/>
        </w:rPr>
        <w:t xml:space="preserve">                                                          (</w:t>
      </w:r>
      <w:r w:rsidR="00C76F48" w:rsidRPr="008D0060">
        <w:rPr>
          <w:rFonts w:ascii="Times New Roman" w:hAnsi="Times New Roman"/>
          <w:b w:val="0"/>
          <w:sz w:val="28"/>
          <w:szCs w:val="28"/>
        </w:rPr>
        <w:t>19</w:t>
      </w:r>
      <w:r w:rsidRPr="008D0060">
        <w:rPr>
          <w:rFonts w:ascii="Times New Roman" w:hAnsi="Times New Roman"/>
          <w:b w:val="0"/>
          <w:sz w:val="28"/>
          <w:szCs w:val="28"/>
        </w:rPr>
        <w:t>)</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Очевидно соотношения:</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position w:val="-20"/>
          <w:sz w:val="28"/>
          <w:szCs w:val="28"/>
          <w:lang w:val="en-US"/>
        </w:rPr>
        <w:object w:dxaOrig="1980" w:dyaOrig="440">
          <v:shape id="_x0000_i1167" type="#_x0000_t75" style="width:103.15pt;height:22.85pt" o:ole="">
            <v:imagedata r:id="rId277" o:title=""/>
          </v:shape>
          <o:OLEObject Type="Embed" ProgID="Equation.3" ShapeID="_x0000_i1167" DrawAspect="Content" ObjectID="_1446886064" r:id="rId278"/>
        </w:object>
      </w:r>
      <w:r w:rsidRPr="008D0060">
        <w:rPr>
          <w:rFonts w:ascii="Times New Roman" w:hAnsi="Times New Roman"/>
          <w:b w:val="0"/>
          <w:sz w:val="28"/>
          <w:szCs w:val="28"/>
        </w:rPr>
        <w:t xml:space="preserve">                                                     (</w:t>
      </w:r>
      <w:r w:rsidR="00C76F48" w:rsidRPr="008D0060">
        <w:rPr>
          <w:rFonts w:ascii="Times New Roman" w:hAnsi="Times New Roman"/>
          <w:b w:val="0"/>
          <w:sz w:val="28"/>
          <w:szCs w:val="28"/>
        </w:rPr>
        <w:t>20</w:t>
      </w:r>
      <w:r w:rsidRPr="008D0060">
        <w:rPr>
          <w:rFonts w:ascii="Times New Roman" w:hAnsi="Times New Roman"/>
          <w:b w:val="0"/>
          <w:sz w:val="28"/>
          <w:szCs w:val="28"/>
        </w:rPr>
        <w:t xml:space="preserve">)  </w:t>
      </w:r>
    </w:p>
    <w:p w:rsidR="00956E47" w:rsidRPr="008D0060" w:rsidRDefault="00956E47" w:rsidP="008D0060">
      <w:pPr>
        <w:tabs>
          <w:tab w:val="left" w:pos="7560"/>
        </w:tabs>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position w:val="-18"/>
          <w:sz w:val="28"/>
          <w:szCs w:val="28"/>
          <w:lang w:val="en-US"/>
        </w:rPr>
        <w:object w:dxaOrig="2580" w:dyaOrig="440">
          <v:shape id="_x0000_i1168" type="#_x0000_t75" style="width:117.7pt;height:24.25pt" o:ole="">
            <v:imagedata r:id="rId279" o:title=""/>
          </v:shape>
          <o:OLEObject Type="Embed" ProgID="Equation.3" ShapeID="_x0000_i1168" DrawAspect="Content" ObjectID="_1446886065" r:id="rId280"/>
        </w:object>
      </w:r>
      <w:r w:rsidRPr="008D0060">
        <w:rPr>
          <w:rFonts w:ascii="Times New Roman" w:hAnsi="Times New Roman"/>
          <w:b w:val="0"/>
          <w:position w:val="-16"/>
          <w:sz w:val="28"/>
          <w:szCs w:val="28"/>
          <w:lang w:val="en-US"/>
        </w:rPr>
        <w:object w:dxaOrig="279" w:dyaOrig="580">
          <v:shape id="_x0000_i1169" type="#_x0000_t75" style="width:14.55pt;height:29.1pt" o:ole="">
            <v:imagedata r:id="rId281" o:title=""/>
          </v:shape>
          <o:OLEObject Type="Embed" ProgID="Equation.3" ShapeID="_x0000_i1169" DrawAspect="Content" ObjectID="_1446886066" r:id="rId282"/>
        </w:object>
      </w:r>
      <w:r w:rsidRPr="008D0060">
        <w:rPr>
          <w:rFonts w:ascii="Times New Roman" w:hAnsi="Times New Roman"/>
          <w:b w:val="0"/>
          <w:sz w:val="28"/>
          <w:szCs w:val="28"/>
        </w:rPr>
        <w:t xml:space="preserve">                                           (</w:t>
      </w:r>
      <w:r w:rsidR="00C76F48" w:rsidRPr="008D0060">
        <w:rPr>
          <w:rFonts w:ascii="Times New Roman" w:hAnsi="Times New Roman"/>
          <w:b w:val="0"/>
          <w:sz w:val="28"/>
          <w:szCs w:val="28"/>
        </w:rPr>
        <w:t>21</w:t>
      </w:r>
      <w:r w:rsidRPr="008D0060">
        <w:rPr>
          <w:rFonts w:ascii="Times New Roman" w:hAnsi="Times New Roman"/>
          <w:b w:val="0"/>
          <w:sz w:val="28"/>
          <w:szCs w:val="28"/>
        </w:rPr>
        <w:t>)</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u w:val="single"/>
        </w:rPr>
        <w:t>Зоной естественной устойчивости</w:t>
      </w:r>
      <w:r w:rsidRPr="008D0060">
        <w:rPr>
          <w:rFonts w:ascii="Times New Roman" w:hAnsi="Times New Roman"/>
          <w:b w:val="0"/>
          <w:sz w:val="28"/>
          <w:szCs w:val="28"/>
        </w:rPr>
        <w:t xml:space="preserve"> является промежуток </w:t>
      </w:r>
      <w:r w:rsidRPr="008D0060">
        <w:rPr>
          <w:rFonts w:ascii="Times New Roman" w:hAnsi="Times New Roman"/>
          <w:b w:val="0"/>
          <w:sz w:val="28"/>
          <w:szCs w:val="28"/>
        </w:rPr>
        <w:sym w:font="Symbol" w:char="0064"/>
      </w:r>
      <w:r w:rsidRPr="008D0060">
        <w:rPr>
          <w:rFonts w:ascii="Times New Roman" w:hAnsi="Times New Roman"/>
          <w:b w:val="0"/>
          <w:sz w:val="28"/>
          <w:szCs w:val="28"/>
        </w:rPr>
        <w:t>=0</w:t>
      </w:r>
      <w:r w:rsidRPr="008D0060">
        <w:rPr>
          <w:rFonts w:ascii="Times New Roman" w:hAnsi="Times New Roman"/>
          <w:b w:val="0"/>
          <w:sz w:val="28"/>
          <w:szCs w:val="28"/>
        </w:rPr>
        <w:sym w:font="Symbol" w:char="00B8"/>
      </w:r>
      <w:r w:rsidRPr="008D0060">
        <w:rPr>
          <w:rFonts w:ascii="Times New Roman" w:hAnsi="Times New Roman"/>
          <w:b w:val="0"/>
          <w:sz w:val="28"/>
          <w:szCs w:val="28"/>
        </w:rPr>
        <w:t>90</w:t>
      </w:r>
      <w:r w:rsidRPr="008D0060">
        <w:rPr>
          <w:rFonts w:ascii="Times New Roman" w:hAnsi="Times New Roman"/>
          <w:b w:val="0"/>
          <w:sz w:val="28"/>
          <w:szCs w:val="28"/>
          <w:vertAlign w:val="superscript"/>
        </w:rPr>
        <w:t>0</w:t>
      </w:r>
      <w:r w:rsidRPr="008D0060">
        <w:rPr>
          <w:rFonts w:ascii="Times New Roman" w:hAnsi="Times New Roman"/>
          <w:b w:val="0"/>
          <w:sz w:val="28"/>
          <w:szCs w:val="28"/>
          <w:vertAlign w:val="subscript"/>
        </w:rPr>
        <w:t>,</w:t>
      </w:r>
      <w:r w:rsidRPr="008D0060">
        <w:rPr>
          <w:rFonts w:ascii="Times New Roman" w:hAnsi="Times New Roman"/>
          <w:b w:val="0"/>
          <w:sz w:val="28"/>
          <w:szCs w:val="28"/>
        </w:rPr>
        <w:t xml:space="preserve"> так как в этой области  </w:t>
      </w:r>
      <w:r w:rsidRPr="008D0060">
        <w:rPr>
          <w:rFonts w:ascii="Times New Roman" w:hAnsi="Times New Roman"/>
          <w:b w:val="0"/>
          <w:sz w:val="28"/>
          <w:szCs w:val="28"/>
          <w:lang w:val="en-US"/>
        </w:rPr>
        <w:t>c</w:t>
      </w:r>
      <w:r w:rsidRPr="008D0060">
        <w:rPr>
          <w:rFonts w:ascii="Times New Roman" w:hAnsi="Times New Roman"/>
          <w:b w:val="0"/>
          <w:sz w:val="28"/>
          <w:szCs w:val="28"/>
          <w:vertAlign w:val="subscript"/>
        </w:rPr>
        <w:t>1</w:t>
      </w:r>
      <w:r w:rsidRPr="008D0060">
        <w:rPr>
          <w:rFonts w:ascii="Times New Roman" w:hAnsi="Times New Roman"/>
          <w:b w:val="0"/>
          <w:sz w:val="28"/>
          <w:szCs w:val="28"/>
        </w:rPr>
        <w:t>&gt;0.</w:t>
      </w:r>
    </w:p>
    <w:p w:rsidR="00956E47" w:rsidRPr="008D0060" w:rsidRDefault="00956E47"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Промежуток </w:t>
      </w:r>
      <w:r w:rsidRPr="008D0060">
        <w:rPr>
          <w:rFonts w:ascii="Times New Roman" w:hAnsi="Times New Roman"/>
          <w:b w:val="0"/>
          <w:sz w:val="28"/>
          <w:szCs w:val="28"/>
        </w:rPr>
        <w:sym w:font="Symbol" w:char="0064"/>
      </w:r>
      <w:r w:rsidRPr="008D0060">
        <w:rPr>
          <w:rFonts w:ascii="Times New Roman" w:hAnsi="Times New Roman"/>
          <w:b w:val="0"/>
          <w:sz w:val="28"/>
          <w:szCs w:val="28"/>
        </w:rPr>
        <w:sym w:font="Symbol" w:char="00B3"/>
      </w:r>
      <w:r w:rsidRPr="008D0060">
        <w:rPr>
          <w:rFonts w:ascii="Times New Roman" w:hAnsi="Times New Roman"/>
          <w:b w:val="0"/>
          <w:sz w:val="28"/>
          <w:szCs w:val="28"/>
        </w:rPr>
        <w:t>90</w:t>
      </w:r>
      <w:r w:rsidRPr="008D0060">
        <w:rPr>
          <w:rFonts w:ascii="Times New Roman" w:hAnsi="Times New Roman"/>
          <w:b w:val="0"/>
          <w:sz w:val="28"/>
          <w:szCs w:val="28"/>
          <w:vertAlign w:val="superscript"/>
        </w:rPr>
        <w:t>0</w:t>
      </w:r>
      <w:r w:rsidRPr="008D0060">
        <w:rPr>
          <w:rFonts w:ascii="Times New Roman" w:hAnsi="Times New Roman"/>
          <w:b w:val="0"/>
          <w:sz w:val="28"/>
          <w:szCs w:val="28"/>
        </w:rPr>
        <w:t xml:space="preserve"> т.е. устойчивая работа генератора за углом 90</w:t>
      </w:r>
      <w:r w:rsidRPr="008D0060">
        <w:rPr>
          <w:rFonts w:ascii="Times New Roman" w:hAnsi="Times New Roman"/>
          <w:b w:val="0"/>
          <w:sz w:val="28"/>
          <w:szCs w:val="28"/>
          <w:vertAlign w:val="superscript"/>
        </w:rPr>
        <w:t>0</w:t>
      </w:r>
      <w:r w:rsidRPr="008D0060">
        <w:rPr>
          <w:rFonts w:ascii="Times New Roman" w:hAnsi="Times New Roman"/>
          <w:b w:val="0"/>
          <w:sz w:val="28"/>
          <w:szCs w:val="28"/>
        </w:rPr>
        <w:t xml:space="preserve"> называется </w:t>
      </w:r>
      <w:r w:rsidRPr="008D0060">
        <w:rPr>
          <w:rFonts w:ascii="Times New Roman" w:hAnsi="Times New Roman"/>
          <w:b w:val="0"/>
          <w:sz w:val="28"/>
          <w:szCs w:val="28"/>
          <w:u w:val="single"/>
        </w:rPr>
        <w:t>зоной искусственной устойчивости,</w:t>
      </w:r>
      <w:r w:rsidRPr="008D0060">
        <w:rPr>
          <w:rFonts w:ascii="Times New Roman" w:hAnsi="Times New Roman"/>
          <w:b w:val="0"/>
          <w:sz w:val="28"/>
          <w:szCs w:val="28"/>
        </w:rPr>
        <w:t xml:space="preserve"> подчеркивая этим то, что за 90</w:t>
      </w:r>
      <w:r w:rsidRPr="008D0060">
        <w:rPr>
          <w:rFonts w:ascii="Times New Roman" w:hAnsi="Times New Roman"/>
          <w:b w:val="0"/>
          <w:sz w:val="28"/>
          <w:szCs w:val="28"/>
          <w:vertAlign w:val="superscript"/>
        </w:rPr>
        <w:t>0</w:t>
      </w:r>
      <w:r w:rsidRPr="008D0060">
        <w:rPr>
          <w:rFonts w:ascii="Times New Roman" w:hAnsi="Times New Roman"/>
          <w:b w:val="0"/>
          <w:sz w:val="28"/>
          <w:szCs w:val="28"/>
        </w:rPr>
        <w:t xml:space="preserve"> устойчивость может быть сохранена только при помощи регулирования  тока возбуждения без зоны нечувствительности.</w:t>
      </w:r>
      <w:r w:rsidR="001C1B9C" w:rsidRPr="008D0060">
        <w:rPr>
          <w:rFonts w:ascii="Times New Roman" w:hAnsi="Times New Roman"/>
          <w:b w:val="0"/>
          <w:sz w:val="28"/>
          <w:szCs w:val="28"/>
        </w:rPr>
        <w:pict>
          <v:oval id="_x0000_s1142" style="position:absolute;left:0;text-align:left;margin-left:19.8pt;margin-top:10.95pt;width:.05pt;height:1.85pt;z-index:251666432;mso-position-horizontal-relative:text;mso-position-vertical-relative:text" o:allowincell="f" filled="f">
            <w10:wrap anchorx="page"/>
          </v:oval>
        </w:pict>
      </w:r>
      <w:r w:rsidRPr="008D0060">
        <w:rPr>
          <w:rFonts w:ascii="Times New Roman" w:hAnsi="Times New Roman"/>
          <w:b w:val="0"/>
          <w:sz w:val="28"/>
          <w:szCs w:val="28"/>
        </w:rPr>
        <w:t xml:space="preserve">   </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 xml:space="preserve">Одновременно с изменением активной мощности, выдаваемой генератором, изменяется также реактивная мощность генератора. </w:t>
      </w:r>
    </w:p>
    <w:p w:rsidR="00956E47" w:rsidRPr="008D0060" w:rsidRDefault="00956E47" w:rsidP="008D0060">
      <w:pPr>
        <w:ind w:firstLine="720"/>
        <w:jc w:val="both"/>
        <w:rPr>
          <w:rFonts w:ascii="Times New Roman" w:hAnsi="Times New Roman"/>
          <w:b w:val="0"/>
          <w:sz w:val="28"/>
          <w:szCs w:val="28"/>
        </w:rPr>
      </w:pPr>
      <w:r w:rsidRPr="008D0060">
        <w:rPr>
          <w:rFonts w:ascii="Times New Roman" w:hAnsi="Times New Roman"/>
          <w:b w:val="0"/>
          <w:sz w:val="28"/>
          <w:szCs w:val="28"/>
        </w:rPr>
        <w:t xml:space="preserve">При малых токах возбуждения и заданной активной мощности генератор работает в режиме недовозбуждения и потребляет  реактивный  ток и коэффициент запаса устойчивости мал.                                                          </w:t>
      </w:r>
    </w:p>
    <w:p w:rsidR="00956E47" w:rsidRPr="008D0060" w:rsidRDefault="00956E47" w:rsidP="008D0060">
      <w:pPr>
        <w:overflowPunct w:val="0"/>
        <w:autoSpaceDE w:val="0"/>
        <w:autoSpaceDN w:val="0"/>
        <w:adjustRightInd w:val="0"/>
        <w:ind w:firstLine="709"/>
        <w:jc w:val="both"/>
        <w:rPr>
          <w:rFonts w:ascii="Times New Roman" w:hAnsi="Times New Roman"/>
          <w:b w:val="0"/>
          <w:sz w:val="28"/>
          <w:szCs w:val="28"/>
        </w:rPr>
      </w:pPr>
      <w:r w:rsidRPr="008D0060">
        <w:rPr>
          <w:rFonts w:ascii="Times New Roman" w:hAnsi="Times New Roman"/>
          <w:b w:val="0"/>
          <w:sz w:val="28"/>
          <w:szCs w:val="28"/>
        </w:rPr>
        <w:t>При больших токах возбуждения и той же активной мощности генератор работает в режиме перевозбуждения и отдает в сеть реактивный ток и величина этого коэффициента растет, генератор работает устойчиво.</w:t>
      </w:r>
    </w:p>
    <w:p w:rsidR="0012198A" w:rsidRPr="008D0060" w:rsidRDefault="0012198A" w:rsidP="008D0060">
      <w:pPr>
        <w:overflowPunct w:val="0"/>
        <w:autoSpaceDE w:val="0"/>
        <w:autoSpaceDN w:val="0"/>
        <w:adjustRightInd w:val="0"/>
        <w:ind w:firstLine="709"/>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В начале проанализируем векторную диаграмму неявнополюсного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Рассмотрим простейшую схему, в которой генератор работает через сопротивление </w:t>
      </w:r>
      <w:r w:rsidRPr="008D0060">
        <w:rPr>
          <w:rFonts w:ascii="Times New Roman" w:hAnsi="Times New Roman"/>
          <w:b w:val="0"/>
          <w:i/>
          <w:sz w:val="28"/>
          <w:szCs w:val="28"/>
        </w:rPr>
        <w:t>Х</w:t>
      </w:r>
      <w:r w:rsidRPr="008D0060">
        <w:rPr>
          <w:rFonts w:ascii="Times New Roman" w:hAnsi="Times New Roman"/>
          <w:b w:val="0"/>
          <w:i/>
          <w:sz w:val="28"/>
          <w:szCs w:val="28"/>
          <w:vertAlign w:val="subscript"/>
        </w:rPr>
        <w:t>с</w:t>
      </w:r>
      <w:r w:rsidRPr="008D0060">
        <w:rPr>
          <w:rFonts w:ascii="Times New Roman" w:hAnsi="Times New Roman"/>
          <w:b w:val="0"/>
          <w:sz w:val="28"/>
          <w:szCs w:val="28"/>
        </w:rPr>
        <w:t xml:space="preserve"> на систему неограниченной мощности – шины бесконечной мощности (</w:t>
      </w:r>
      <w:r w:rsidRPr="008D0060">
        <w:rPr>
          <w:rFonts w:ascii="Times New Roman" w:hAnsi="Times New Roman"/>
          <w:b w:val="0"/>
          <w:i/>
          <w:sz w:val="28"/>
          <w:szCs w:val="28"/>
        </w:rPr>
        <w:t>U=пост, f=пост)</w:t>
      </w:r>
      <w:r w:rsidRPr="008D0060">
        <w:rPr>
          <w:rFonts w:ascii="Times New Roman" w:hAnsi="Times New Roman"/>
          <w:b w:val="0"/>
          <w:sz w:val="28"/>
          <w:szCs w:val="28"/>
        </w:rPr>
        <w:t>.</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C1B9C"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noProof/>
          <w:sz w:val="28"/>
          <w:szCs w:val="28"/>
        </w:rPr>
        <w:pict>
          <v:group id="_x0000_s1487" style="position:absolute;left:0;text-align:left;margin-left:27pt;margin-top:2.75pt;width:234.35pt;height:41.3pt;z-index:251671552" coordorigin="2427,4293" coordsize="5245,826">
            <v:oval id="_x0000_s1488" style="position:absolute;left:2427;top:4559;width:403;height:403" filled="f"/>
            <v:line id="_x0000_s1489" style="position:absolute" from="2847,4769" to="3484,4770" strokeweight="1pt">
              <v:stroke startarrowwidth="narrow" startarrowlength="long" endarrowwidth="narrow" endarrowlength="long"/>
            </v:line>
            <v:line id="_x0000_s1490" style="position:absolute" from="3111,4487" to="3112,5064" strokeweight="1.5pt">
              <v:stroke startarrowwidth="narrow" startarrowlength="long" endarrowwidth="narrow" endarrowlength="long"/>
            </v:line>
            <v:oval id="_x0000_s1491" style="position:absolute;left:3507;top:4565;width:403;height:403" filled="f"/>
            <v:oval id="_x0000_s1492" style="position:absolute;left:3771;top:4577;width:403;height:403" filled="f"/>
            <v:line id="_x0000_s1493" style="position:absolute" from="4167,4793" to="4804,4794" strokeweight="1pt">
              <v:stroke startarrowwidth="narrow" startarrowlength="long" endarrowwidth="narrow" endarrowlength="long"/>
            </v:line>
            <v:line id="_x0000_s1494" style="position:absolute" from="4821,4511" to="4822,5088" strokeweight="1.5pt">
              <v:stroke startarrowwidth="narrow" startarrowlength="long" endarrowwidth="narrow" endarrowlength="long"/>
            </v:line>
            <v:group id="_x0000_s1495" style="position:absolute;left:2505;top:4715;width:241;height:103" coordsize="19998,20000">
              <v:group id="_x0000_s1496" style="position:absolute;width:10123;height:10681" coordsize="19998,20000">
                <v:shape id="_x0000_s1497" type="#_x0000_t19" style="position:absolute;top:728;width:9822;height:18544;flip:x" filled="t" strokeweight="1pt">
                  <v:fill r:id="rId283" o:title="" type="pattern"/>
                </v:shape>
                <v:shape id="_x0000_s1498" type="#_x0000_t19" style="position:absolute;left:10148;width:9850;height:20000" filled="t" strokeweight="1pt">
                  <v:fill r:id="rId283" o:title="" type="pattern"/>
                </v:shape>
              </v:group>
              <v:group id="_x0000_s1499" style="position:absolute;left:9875;top:9319;width:10123;height:10681" coordorigin=",1" coordsize="20000,19999">
                <v:shape id="_x0000_s1500" type="#_x0000_t19" style="position:absolute;left:10149;top:1094;width:9851;height:18552;flip:y" filled="t" strokeweight="1pt">
                  <v:fill r:id="rId283" o:title="" type="pattern"/>
                </v:shape>
                <v:shape id="_x0000_s1501" type="#_x0000_t19" style="position:absolute;top:1;width:9823;height:19999;flip:x y" filled="t" strokeweight="1pt">
                  <v:fill r:id="rId283" o:title="" type="pattern"/>
                </v:shape>
              </v:group>
            </v:group>
            <v:line id="_x0000_s1502" style="position:absolute" from="4815,4607" to="7647,4610" strokeweight="1pt">
              <v:stroke startarrowwidth="narrow" startarrowlength="long" endarrowwidth="narrow" endarrowlength="long"/>
            </v:line>
            <v:line id="_x0000_s1503" style="position:absolute" from="4839,4985" to="7657,4996" strokeweight="1pt">
              <v:stroke startarrowwidth="narrow" startarrowlength="long" endarrowwidth="narrow" endarrowlength="long"/>
            </v:line>
            <v:line id="_x0000_s1504" style="position:absolute" from="7671,4542" to="7672,5119" strokeweight="1.5pt">
              <v:stroke startarrowwidth="narrow" startarrowlength="long" endarrowwidth="narrow" endarrowlength="long"/>
            </v:line>
            <v:line id="_x0000_s1505" style="position:absolute" from="3165,4293" to="3466,4294" o:allowincell="f">
              <v:stroke startarrowwidth="narrow" startarrowlength="long" endarrow="block" endarrowwidth="narrow" endarrowlength="long"/>
            </v:line>
            <v:line id="_x0000_s1506" style="position:absolute" from="7281,4374" to="7582,4375">
              <v:stroke startarrowwidth="narrow" startarrowlength="long" endarrow="block" endarrowwidth="narrow" endarrowlength="long"/>
            </v:line>
          </v:group>
        </w:pict>
      </w:r>
      <w:r w:rsidR="0012198A" w:rsidRPr="008D0060">
        <w:rPr>
          <w:rFonts w:ascii="Times New Roman" w:hAnsi="Times New Roman"/>
          <w:b w:val="0"/>
          <w:sz w:val="28"/>
          <w:szCs w:val="28"/>
          <w:lang w:val="en-US"/>
        </w:rPr>
        <w:t xml:space="preserve">          </w:t>
      </w:r>
      <w:r w:rsidR="0012198A" w:rsidRPr="008D0060">
        <w:rPr>
          <w:rFonts w:ascii="Times New Roman" w:hAnsi="Times New Roman"/>
          <w:b w:val="0"/>
          <w:sz w:val="28"/>
          <w:szCs w:val="28"/>
        </w:rPr>
        <w:t>ТЭС</w:t>
      </w:r>
      <w:r w:rsidR="0012198A" w:rsidRPr="008D0060">
        <w:rPr>
          <w:rFonts w:ascii="Times New Roman" w:hAnsi="Times New Roman"/>
          <w:b w:val="0"/>
          <w:sz w:val="28"/>
          <w:szCs w:val="28"/>
          <w:lang w:val="en-US"/>
        </w:rPr>
        <w:t xml:space="preserve"> </w:t>
      </w:r>
      <w:r w:rsidR="0012198A" w:rsidRPr="008D0060">
        <w:rPr>
          <w:rFonts w:ascii="Times New Roman" w:hAnsi="Times New Roman"/>
          <w:b w:val="0"/>
          <w:i/>
          <w:sz w:val="28"/>
          <w:szCs w:val="28"/>
          <w:lang w:val="en-US"/>
        </w:rPr>
        <w:t xml:space="preserve">          </w:t>
      </w:r>
      <w:r w:rsidR="0012198A" w:rsidRPr="008D0060">
        <w:rPr>
          <w:rFonts w:ascii="Times New Roman" w:hAnsi="Times New Roman"/>
          <w:b w:val="0"/>
          <w:i/>
          <w:sz w:val="28"/>
          <w:szCs w:val="28"/>
        </w:rPr>
        <w:t>Р</w:t>
      </w:r>
      <w:r w:rsidR="0012198A" w:rsidRPr="008D0060">
        <w:rPr>
          <w:rFonts w:ascii="Times New Roman" w:hAnsi="Times New Roman"/>
          <w:b w:val="0"/>
          <w:i/>
          <w:sz w:val="28"/>
          <w:szCs w:val="28"/>
          <w:lang w:val="en-US"/>
        </w:rPr>
        <w:t>,Q,                                                     U</w:t>
      </w:r>
      <w:r w:rsidR="0012198A" w:rsidRPr="008D0060">
        <w:rPr>
          <w:rFonts w:ascii="Times New Roman" w:hAnsi="Times New Roman"/>
          <w:b w:val="0"/>
          <w:i/>
          <w:sz w:val="28"/>
          <w:szCs w:val="28"/>
          <w:vertAlign w:val="subscript"/>
        </w:rPr>
        <w:t>с</w:t>
      </w:r>
      <w:r w:rsidR="0012198A" w:rsidRPr="008D0060">
        <w:rPr>
          <w:rFonts w:ascii="Times New Roman" w:hAnsi="Times New Roman"/>
          <w:b w:val="0"/>
          <w:i/>
          <w:sz w:val="28"/>
          <w:szCs w:val="28"/>
          <w:lang w:val="en-US"/>
        </w:rPr>
        <w:t>=const</w:t>
      </w:r>
    </w:p>
    <w:p w:rsidR="0012198A" w:rsidRPr="008D0060" w:rsidRDefault="0012198A" w:rsidP="008D0060">
      <w:pPr>
        <w:overflowPunct w:val="0"/>
        <w:autoSpaceDE w:val="0"/>
        <w:autoSpaceDN w:val="0"/>
        <w:adjustRightInd w:val="0"/>
        <w:jc w:val="both"/>
        <w:rPr>
          <w:rFonts w:ascii="Times New Roman" w:hAnsi="Times New Roman"/>
          <w:b w:val="0"/>
          <w:i/>
          <w:sz w:val="28"/>
          <w:szCs w:val="28"/>
          <w:lang w:val="en-US"/>
        </w:rPr>
      </w:pPr>
      <w:r w:rsidRPr="008D0060">
        <w:rPr>
          <w:rFonts w:ascii="Times New Roman" w:hAnsi="Times New Roman"/>
          <w:b w:val="0"/>
          <w:sz w:val="28"/>
          <w:szCs w:val="28"/>
          <w:lang w:val="en-US"/>
        </w:rPr>
        <w:t xml:space="preserve">                                                                                             </w:t>
      </w:r>
      <w:r w:rsidRPr="008D0060">
        <w:rPr>
          <w:rFonts w:ascii="Times New Roman" w:hAnsi="Times New Roman"/>
          <w:b w:val="0"/>
          <w:i/>
          <w:sz w:val="28"/>
          <w:szCs w:val="28"/>
          <w:lang w:val="en-US"/>
        </w:rPr>
        <w:t>f=const</w:t>
      </w:r>
      <w:r w:rsidRPr="008D0060">
        <w:rPr>
          <w:rFonts w:ascii="Times New Roman" w:hAnsi="Times New Roman"/>
          <w:b w:val="0"/>
          <w:sz w:val="28"/>
          <w:szCs w:val="28"/>
          <w:lang w:val="en-US"/>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p>
    <w:p w:rsidR="0012198A" w:rsidRPr="008D0060" w:rsidRDefault="001C1B9C" w:rsidP="008D0060">
      <w:pPr>
        <w:overflowPunct w:val="0"/>
        <w:autoSpaceDE w:val="0"/>
        <w:autoSpaceDN w:val="0"/>
        <w:adjustRightInd w:val="0"/>
        <w:jc w:val="both"/>
        <w:rPr>
          <w:rFonts w:ascii="Times New Roman" w:hAnsi="Times New Roman"/>
          <w:b w:val="0"/>
          <w:i/>
          <w:iCs/>
          <w:sz w:val="28"/>
          <w:szCs w:val="28"/>
          <w:lang w:val="en-US"/>
        </w:rPr>
      </w:pPr>
      <w:r w:rsidRPr="008D0060">
        <w:rPr>
          <w:rFonts w:ascii="Times New Roman" w:hAnsi="Times New Roman"/>
          <w:b w:val="0"/>
          <w:noProof/>
          <w:sz w:val="28"/>
          <w:szCs w:val="28"/>
        </w:rPr>
        <w:pict>
          <v:group id="_x0000_s1507" style="position:absolute;left:0;text-align:left;margin-left:36pt;margin-top:3.85pt;width:225pt;height:1in;z-index:251672576" coordorigin="2421,5634" coordsize="6284,1639">
            <v:oval id="_x0000_s1508" style="position:absolute;left:2781;top:6314;width:109;height:73" filled="f"/>
            <v:line id="_x0000_s1509" style="position:absolute" from="4993,6072" to="4994,6673" strokeweight="1.5pt">
              <v:stroke startarrowwidth="narrow" startarrowlength="long" endarrowwidth="narrow" endarrowlength="long"/>
            </v:line>
            <v:group id="_x0000_s1510" style="position:absolute;left:6337;top:6030;width:542;height:170" coordorigin="6303,6030" coordsize="542,170">
              <v:group id="_x0000_s1511" style="position:absolute;left:6673;top:6030;width:172;height:168;rotation:56902fd" coordorigin="-3" coordsize="20003,20001">
                <v:shape id="_x0000_s1512" type="#_x0000_t19" style="position:absolute;left:10759;width:9241;height:18761" filled="t" strokeweight="1pt"/>
                <v:shape id="_x0000_s1513" type="#_x0000_t19" style="position:absolute;left:-3;width:10419;height:20001;flip:x" filled="t" strokeweight="1pt"/>
              </v:group>
              <v:group id="_x0000_s1514" style="position:absolute;left:6485;top:6032;width:173;height:168;rotation:56902fd" coordsize="20000,20000">
                <v:shape id="_x0000_s1515" type="#_x0000_t19" style="position:absolute;left:10839;width:9161;height:18760" filled="t" strokeweight="1pt"/>
                <v:shape id="_x0000_s1516" type="#_x0000_t19" style="position:absolute;width:10329;height:20000;flip:x" filled="t" strokeweight="1pt"/>
              </v:group>
              <v:group id="_x0000_s1517" style="position:absolute;left:6303;top:6050;width:174;height:147;rotation:56902fd" coordsize="20000,20000">
                <v:shape id="_x0000_s1518" type="#_x0000_t19" style="position:absolute;left:10839;width:9161;height:18874" filled="t" strokeweight="1pt"/>
                <v:shape id="_x0000_s1519" type="#_x0000_t19" style="position:absolute;width:10354;height:20000;flip:x" filled="t" strokeweight="1pt"/>
              </v:group>
            </v:group>
            <v:line id="_x0000_s1520" style="position:absolute" from="2790,6368" to="3145,6369" strokeweight="1pt">
              <v:stroke startarrowwidth="narrow" startarrowlength="long" endarrowwidth="narrow" endarrowlength="long"/>
            </v:line>
            <v:line id="_x0000_s1521" style="position:absolute" from="8684,6060" to="8685,6661" strokeweight="1.5pt">
              <v:stroke startarrowwidth="narrow" startarrowlength="long" endarrowwidth="narrow" endarrowlength="long"/>
            </v:line>
            <v:group id="_x0000_s1522" style="position:absolute;left:3095;top:6170;width:5610;height:1103" coordorigin="3095,6170" coordsize="5610,1103">
              <v:line id="_x0000_s1523" style="position:absolute" from="3676,6374" to="4049,6375" strokeweight="1pt">
                <v:stroke startarrowwidth="narrow" startarrowlength="long" endarrowwidth="narrow" endarrowlength="long"/>
              </v:line>
              <v:line id="_x0000_s1524" style="position:absolute" from="4555,6354" to="4976,6355" strokeweight="1pt">
                <v:stroke startarrowwidth="narrow" startarrowlength="long" endarrowwidth="narrow" endarrowlength="long"/>
              </v:line>
              <v:line id="_x0000_s1525" style="position:absolute;flip:y" from="4993,6170" to="6303,6179" strokeweight="1pt">
                <v:stroke startarrowwidth="narrow" startarrowlength="long" endarrowwidth="narrow" endarrowlength="long"/>
              </v:line>
              <v:line id="_x0000_s1526" style="position:absolute;flip:y" from="6904,6174" to="8705,6177" strokeweight="1pt">
                <v:stroke startarrowwidth="narrow" startarrowlength="long" endarrowwidth="narrow" endarrowlength="long"/>
              </v:line>
              <v:line id="_x0000_s1527" style="position:absolute" from="3937,6414" to="3938,7273" strokeweight=".5pt">
                <v:stroke dashstyle="1 1" startarrowwidth="narrow" startarrowlength="long" endarrowwidth="narrow" endarrowlength="long"/>
              </v:line>
              <v:line id="_x0000_s1528" style="position:absolute;flip:y" from="4041,7142" to="6021,7142">
                <v:stroke startarrow="block" startarrowwidth="narrow" startarrowlength="long" endarrowwidth="narrow" endarrowlength="long"/>
              </v:line>
              <v:line id="_x0000_s1529" style="position:absolute;flip:y" from="6830,7121" to="8700,7122">
                <v:stroke startarrowwidth="narrow" startarrowlength="long" endarrow="block" endarrowwidth="narrow" endarrowlength="long"/>
              </v:line>
              <v:line id="_x0000_s1530" style="position:absolute" from="8676,6737" to="8677,7200" strokeweight=".5pt">
                <v:stroke dashstyle="1 1" startarrowwidth="narrow" startarrowlength="long" endarrowwidth="narrow" endarrowlength="long"/>
              </v:line>
              <v:group id="_x0000_s1531" style="position:absolute;left:4030;top:6216;width:542;height:187" coordorigin="4030,6216" coordsize="542,187">
                <v:group id="_x0000_s1532" style="position:absolute;left:4400;top:6216;width:172;height:168;rotation:56902fd" coordorigin="-3" coordsize="20003,20001">
                  <v:shape id="_x0000_s1533" type="#_x0000_t19" style="position:absolute;left:10759;width:9241;height:18761" filled="t" strokeweight="1pt"/>
                  <v:shape id="_x0000_s1534" type="#_x0000_t19" style="position:absolute;left:-3;width:10419;height:20001;flip:x" filled="t" strokeweight="1pt"/>
                </v:group>
                <v:group id="_x0000_s1535" style="position:absolute;left:4212;top:6235;width:173;height:168;rotation:56902fd" coordsize="20000,20000">
                  <v:shape id="_x0000_s1536" type="#_x0000_t19" style="position:absolute;left:10839;width:9161;height:18760" filled="t" strokeweight="1pt"/>
                  <v:shape id="_x0000_s1537" type="#_x0000_t19" style="position:absolute;width:10329;height:20000;flip:x" filled="t" strokeweight="1pt"/>
                </v:group>
                <v:group id="_x0000_s1538" style="position:absolute;left:4030;top:6253;width:174;height:147;rotation:56902fd" coordsize="20000,20000">
                  <v:shape id="_x0000_s1539" type="#_x0000_t19" style="position:absolute;left:10839;width:9161;height:18874" filled="t" strokeweight="1pt"/>
                  <v:shape id="_x0000_s1540" type="#_x0000_t19" style="position:absolute;width:10354;height:20000;flip:x" filled="t" strokeweight="1pt"/>
                </v:group>
              </v:group>
              <v:group id="_x0000_s1541" style="position:absolute;left:3095;top:6206;width:559;height:187" coordorigin="3095,6206" coordsize="559,187">
                <v:group id="_x0000_s1542" style="position:absolute;left:3482;top:6206;width:172;height:168;rotation:56902fd" coordorigin="-3" coordsize="20003,20001">
                  <v:shape id="_x0000_s1543" type="#_x0000_t19" style="position:absolute;left:10759;width:9241;height:18761" filled="t" strokeweight="1pt"/>
                  <v:shape id="_x0000_s1544" type="#_x0000_t19" style="position:absolute;left:-3;width:10419;height:20001;flip:x" filled="t" strokeweight="1pt"/>
                </v:group>
                <v:group id="_x0000_s1545" style="position:absolute;left:3294;top:6225;width:173;height:168;rotation:56902fd" coordsize="20000,20000">
                  <v:shape id="_x0000_s1546" type="#_x0000_t19" style="position:absolute;left:10839;width:9161;height:18760" filled="t" strokeweight="1pt"/>
                  <v:shape id="_x0000_s1547" type="#_x0000_t19" style="position:absolute;width:10329;height:20000;flip:x" filled="t" strokeweight="1pt"/>
                </v:group>
                <v:group id="_x0000_s1548" style="position:absolute;left:3095;top:6243;width:174;height:147;rotation:56902fd" coordsize="20000,20000">
                  <v:shape id="_x0000_s1549" type="#_x0000_t19" style="position:absolute;left:10839;width:9161;height:18874" filled="t" strokeweight="1pt"/>
                  <v:shape id="_x0000_s1550" type="#_x0000_t19" style="position:absolute;width:10354;height:20000;flip:x" filled="t" strokeweight="1pt"/>
                </v:group>
              </v:group>
              <v:line id="_x0000_s1551" style="position:absolute;flip:y" from="4971,6553" to="6281,6562" strokeweight="1pt">
                <v:stroke startarrowwidth="narrow" startarrowlength="long" endarrowwidth="narrow" endarrowlength="long"/>
              </v:line>
              <v:group id="_x0000_s1552" style="position:absolute;left:6298;top:6413;width:542;height:170" coordorigin="6298,6413" coordsize="542,170">
                <v:group id="_x0000_s1553" style="position:absolute;left:6668;top:6413;width:172;height:168;rotation:56902fd" coordorigin="-3" coordsize="20003,20001">
                  <v:shape id="_x0000_s1554" type="#_x0000_t19" style="position:absolute;left:10759;width:9241;height:18761" filled="t" strokeweight="1pt"/>
                  <v:shape id="_x0000_s1555" type="#_x0000_t19" style="position:absolute;left:-3;width:10419;height:20001;flip:x" filled="t" strokeweight="1pt"/>
                </v:group>
                <v:group id="_x0000_s1556" style="position:absolute;left:6480;top:6415;width:173;height:168;rotation:56902fd" coordsize="20000,20000">
                  <v:shape id="_x0000_s1557" type="#_x0000_t19" style="position:absolute;left:10839;width:9161;height:18760" filled="t" strokeweight="1pt"/>
                  <v:shape id="_x0000_s1558" type="#_x0000_t19" style="position:absolute;width:10329;height:20000;flip:x" filled="t" strokeweight="1pt"/>
                </v:group>
                <v:group id="_x0000_s1559" style="position:absolute;left:6298;top:6433;width:174;height:147;rotation:56902fd" coordsize="20000,20000">
                  <v:shape id="_x0000_s1560" type="#_x0000_t19" style="position:absolute;left:10839;width:9161;height:18874" filled="t" strokeweight="1pt"/>
                  <v:shape id="_x0000_s1561" type="#_x0000_t19" style="position:absolute;width:10354;height:20000;flip:x" filled="t" strokeweight="1pt"/>
                </v:group>
              </v:group>
              <v:line id="_x0000_s1562" style="position:absolute;flip:y" from="6867,6559" to="8668,6562" strokeweight="1pt">
                <v:stroke startarrowwidth="narrow" startarrowlength="long" endarrowwidth="narrow" endarrowlength="long"/>
              </v:line>
              <v:line id="_x0000_s1563" style="position:absolute" from="3937,6234" to="3937,6594" strokeweight="1.5pt"/>
            </v:group>
            <v:shape id="_x0000_s1564" type="#_x0000_t202" style="position:absolute;left:2421;top:5787;width:720;height:540" filled="f" stroked="f">
              <v:textbox style="mso-next-textbox:#_x0000_s1564">
                <w:txbxContent>
                  <w:p w:rsidR="00E54A06" w:rsidRPr="00202FB1" w:rsidRDefault="00E54A06" w:rsidP="0012198A">
                    <w:pPr>
                      <w:jc w:val="center"/>
                      <w:rPr>
                        <w:vertAlign w:val="subscript"/>
                        <w:lang w:val="en-US"/>
                      </w:rPr>
                    </w:pPr>
                    <w:r>
                      <w:rPr>
                        <w:lang w:val="en-US"/>
                      </w:rPr>
                      <w:t>E</w:t>
                    </w:r>
                    <w:r>
                      <w:rPr>
                        <w:vertAlign w:val="subscript"/>
                        <w:lang w:val="en-US"/>
                      </w:rPr>
                      <w:t>q</w:t>
                    </w:r>
                  </w:p>
                </w:txbxContent>
              </v:textbox>
            </v:shape>
            <v:shape id="_x0000_s1565" type="#_x0000_t202" style="position:absolute;left:4221;top:5634;width:731;height:540" filled="f" stroked="f">
              <v:textbox style="mso-next-textbox:#_x0000_s1565">
                <w:txbxContent>
                  <w:p w:rsidR="00E54A06" w:rsidRPr="00E848C1" w:rsidRDefault="00E54A06" w:rsidP="0012198A">
                    <w:pPr>
                      <w:rPr>
                        <w:vertAlign w:val="subscript"/>
                      </w:rPr>
                    </w:pPr>
                    <w:r>
                      <w:t>Х</w:t>
                    </w:r>
                    <w:r w:rsidRPr="00E848C1">
                      <w:rPr>
                        <w:vertAlign w:val="subscript"/>
                      </w:rPr>
                      <w:t>Т</w:t>
                    </w:r>
                  </w:p>
                </w:txbxContent>
              </v:textbox>
            </v:shape>
            <v:shape id="_x0000_s1566" type="#_x0000_t202" style="position:absolute;left:2971;top:5746;width:720;height:540" filled="f" stroked="f">
              <v:textbox style="mso-next-textbox:#_x0000_s1566">
                <w:txbxContent>
                  <w:p w:rsidR="00E54A06" w:rsidRPr="00E05DCC" w:rsidRDefault="00E54A06" w:rsidP="0012198A">
                    <w:pPr>
                      <w:rPr>
                        <w:vertAlign w:val="subscript"/>
                        <w:lang w:val="en-US"/>
                      </w:rPr>
                    </w:pPr>
                    <w:r>
                      <w:t>Х</w:t>
                    </w:r>
                    <w:r>
                      <w:rPr>
                        <w:vertAlign w:val="subscript"/>
                        <w:lang w:val="en-US"/>
                      </w:rPr>
                      <w:t>r</w:t>
                    </w:r>
                  </w:p>
                </w:txbxContent>
              </v:textbox>
            </v:shape>
            <v:shape id="_x0000_s1567" type="#_x0000_t202" style="position:absolute;left:3501;top:5634;width:731;height:540" filled="f" stroked="f">
              <v:textbox style="mso-next-textbox:#_x0000_s1567">
                <w:txbxContent>
                  <w:p w:rsidR="00E54A06" w:rsidRPr="00E05DCC" w:rsidRDefault="00E54A06" w:rsidP="0012198A">
                    <w:pPr>
                      <w:rPr>
                        <w:vertAlign w:val="subscript"/>
                        <w:lang w:val="en-US"/>
                      </w:rPr>
                    </w:pPr>
                    <w:smartTag w:uri="urn:schemas-microsoft-com:office:smarttags" w:element="City">
                      <w:smartTag w:uri="urn:schemas-microsoft-com:office:smarttags" w:element="place">
                        <w:r>
                          <w:rPr>
                            <w:lang w:val="en-US"/>
                          </w:rPr>
                          <w:t>U</w:t>
                        </w:r>
                        <w:r>
                          <w:rPr>
                            <w:vertAlign w:val="subscript"/>
                            <w:lang w:val="en-US"/>
                          </w:rPr>
                          <w:t>r</w:t>
                        </w:r>
                      </w:smartTag>
                    </w:smartTag>
                  </w:p>
                </w:txbxContent>
              </v:textbox>
            </v:shape>
          </v:group>
        </w:pict>
      </w:r>
      <w:r w:rsidR="0012198A" w:rsidRPr="008D0060">
        <w:rPr>
          <w:rFonts w:ascii="Times New Roman" w:hAnsi="Times New Roman"/>
          <w:b w:val="0"/>
          <w:i/>
          <w:iCs/>
          <w:sz w:val="28"/>
          <w:szCs w:val="28"/>
          <w:lang w:val="en-US"/>
        </w:rPr>
        <w:t xml:space="preserve">              </w:t>
      </w:r>
    </w:p>
    <w:p w:rsidR="0012198A" w:rsidRPr="008D0060" w:rsidRDefault="0012198A" w:rsidP="008D0060">
      <w:pPr>
        <w:overflowPunct w:val="0"/>
        <w:autoSpaceDE w:val="0"/>
        <w:autoSpaceDN w:val="0"/>
        <w:adjustRightInd w:val="0"/>
        <w:jc w:val="both"/>
        <w:rPr>
          <w:rFonts w:ascii="Times New Roman" w:hAnsi="Times New Roman"/>
          <w:b w:val="0"/>
          <w:i/>
          <w:iCs/>
          <w:sz w:val="28"/>
          <w:szCs w:val="28"/>
        </w:rPr>
      </w:pPr>
      <w:r w:rsidRPr="008D0060">
        <w:rPr>
          <w:rFonts w:ascii="Times New Roman" w:hAnsi="Times New Roman"/>
          <w:b w:val="0"/>
          <w:i/>
          <w:iCs/>
          <w:sz w:val="28"/>
          <w:szCs w:val="28"/>
          <w:lang w:val="en-US"/>
        </w:rPr>
        <w:t xml:space="preserve">                                                                  </w:t>
      </w:r>
      <w:r w:rsidRPr="008D0060">
        <w:rPr>
          <w:rFonts w:ascii="Times New Roman" w:hAnsi="Times New Roman"/>
          <w:b w:val="0"/>
          <w:i/>
          <w:iCs/>
          <w:sz w:val="28"/>
          <w:szCs w:val="28"/>
        </w:rPr>
        <w:t>Х</w:t>
      </w:r>
      <w:r w:rsidRPr="008D0060">
        <w:rPr>
          <w:rFonts w:ascii="Times New Roman" w:hAnsi="Times New Roman"/>
          <w:b w:val="0"/>
          <w:i/>
          <w:iCs/>
          <w:sz w:val="28"/>
          <w:szCs w:val="28"/>
          <w:vertAlign w:val="subscript"/>
        </w:rPr>
        <w:t xml:space="preserve">л </w:t>
      </w:r>
      <w:r w:rsidRPr="008D0060">
        <w:rPr>
          <w:rFonts w:ascii="Times New Roman" w:hAnsi="Times New Roman"/>
          <w:b w:val="0"/>
          <w:i/>
          <w:iCs/>
          <w:sz w:val="28"/>
          <w:szCs w:val="28"/>
        </w:rPr>
        <w:t>/2</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  </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rPr>
      </w:pPr>
      <w:r w:rsidRPr="008D0060">
        <w:rPr>
          <w:rFonts w:ascii="Times New Roman" w:hAnsi="Times New Roman"/>
          <w:b w:val="0"/>
          <w:sz w:val="28"/>
          <w:szCs w:val="28"/>
        </w:rPr>
        <w:t xml:space="preserve">                                                    Х</w:t>
      </w:r>
      <w:r w:rsidRPr="008D0060">
        <w:rPr>
          <w:rFonts w:ascii="Times New Roman" w:hAnsi="Times New Roman"/>
          <w:b w:val="0"/>
          <w:sz w:val="28"/>
          <w:szCs w:val="28"/>
          <w:vertAlign w:val="subscript"/>
          <w:lang w:val="en-US"/>
        </w:rPr>
        <w:t>c</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1.30.</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Сеть, к которой подключена машина, считается сетью с  </w:t>
      </w:r>
      <w:r w:rsidRPr="008D0060">
        <w:rPr>
          <w:rFonts w:ascii="Times New Roman" w:hAnsi="Times New Roman"/>
          <w:b w:val="0"/>
          <w:sz w:val="28"/>
          <w:szCs w:val="28"/>
          <w:u w:val="single"/>
        </w:rPr>
        <w:t xml:space="preserve">шинами бесконечной мощности, </w:t>
      </w:r>
      <w:r w:rsidRPr="008D0060">
        <w:rPr>
          <w:rFonts w:ascii="Times New Roman" w:hAnsi="Times New Roman"/>
          <w:b w:val="0"/>
          <w:sz w:val="28"/>
          <w:szCs w:val="28"/>
        </w:rPr>
        <w:t xml:space="preserve"> если в ней можно считать напряжение и частоту постоянной при любых изменениях режима генератора. Практически это означает, что суммарная мощность всех синхронных генераторов этой сети настолько велика по сравнению с мощностью подключенной машины, что изменение режима работы машины не влияет на напряжение и частоту сети.</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При изучении процессов, особенно установившихся, векторные диаграммы являются незаменимым инструментом, позволяющим связать различные режимные параметры как электромагнитные, так и механические  между собой. Построение векторных диаграмм основывается на достаточно известных положениях при заданных передаваемой активной и реактивной мощностях, величин напряжения и частоты в системе.</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Напряжение генератора </w:t>
      </w:r>
      <w:r w:rsidRPr="008D0060">
        <w:rPr>
          <w:rFonts w:ascii="Times New Roman" w:hAnsi="Times New Roman"/>
          <w:b w:val="0"/>
          <w:i/>
          <w:sz w:val="28"/>
          <w:szCs w:val="28"/>
          <w:lang w:val="en-US"/>
        </w:rPr>
        <w:t>U</w:t>
      </w:r>
      <w:r w:rsidRPr="008D0060">
        <w:rPr>
          <w:rFonts w:ascii="Times New Roman" w:hAnsi="Times New Roman"/>
          <w:b w:val="0"/>
          <w:sz w:val="28"/>
          <w:szCs w:val="28"/>
          <w:vertAlign w:val="subscript"/>
        </w:rPr>
        <w:t>г</w:t>
      </w:r>
      <w:r w:rsidRPr="008D0060">
        <w:rPr>
          <w:rFonts w:ascii="Times New Roman" w:hAnsi="Times New Roman"/>
          <w:b w:val="0"/>
          <w:sz w:val="28"/>
          <w:szCs w:val="28"/>
        </w:rPr>
        <w:t xml:space="preserve"> равно э.д.с., индуктируемой током возбуждения, минус падение напряжения в индуктивных сопротивлениях взаимоиндукции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ad</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aq</w:t>
      </w:r>
      <w:r w:rsidRPr="008D0060">
        <w:rPr>
          <w:rFonts w:ascii="Times New Roman" w:hAnsi="Times New Roman"/>
          <w:b w:val="0"/>
          <w:i/>
          <w:sz w:val="28"/>
          <w:szCs w:val="28"/>
        </w:rPr>
        <w:t xml:space="preserve">, </w:t>
      </w:r>
      <w:r w:rsidRPr="008D0060">
        <w:rPr>
          <w:rFonts w:ascii="Times New Roman" w:hAnsi="Times New Roman"/>
          <w:b w:val="0"/>
          <w:sz w:val="28"/>
          <w:szCs w:val="28"/>
        </w:rPr>
        <w:t xml:space="preserve">индуктивного сопротивления рассеяния машины. Если сюда добавить падение напряжение  в индуктивном и активном сопротивлениях системы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с</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л</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rPr>
        <w:t xml:space="preserve">  и </w:t>
      </w:r>
      <w:r w:rsidRPr="008D0060">
        <w:rPr>
          <w:rFonts w:ascii="Times New Roman" w:hAnsi="Times New Roman"/>
          <w:b w:val="0"/>
          <w:i/>
          <w:sz w:val="28"/>
          <w:szCs w:val="28"/>
          <w:lang w:val="en-US"/>
        </w:rPr>
        <w:t>r</w:t>
      </w:r>
      <w:r w:rsidRPr="008D0060">
        <w:rPr>
          <w:rFonts w:ascii="Times New Roman" w:hAnsi="Times New Roman"/>
          <w:b w:val="0"/>
          <w:i/>
          <w:sz w:val="28"/>
          <w:szCs w:val="28"/>
          <w:vertAlign w:val="subscript"/>
        </w:rPr>
        <w:t>е</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r</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r</w:t>
      </w:r>
      <w:r w:rsidRPr="008D0060">
        <w:rPr>
          <w:rFonts w:ascii="Times New Roman" w:hAnsi="Times New Roman"/>
          <w:b w:val="0"/>
          <w:i/>
          <w:sz w:val="28"/>
          <w:szCs w:val="28"/>
          <w:vertAlign w:val="subscript"/>
        </w:rPr>
        <w:t>л</w:t>
      </w:r>
      <w:r w:rsidRPr="008D0060">
        <w:rPr>
          <w:rFonts w:ascii="Times New Roman" w:hAnsi="Times New Roman"/>
          <w:b w:val="0"/>
          <w:sz w:val="28"/>
          <w:szCs w:val="28"/>
        </w:rPr>
        <w:t xml:space="preserve"> , то получим напряжение приемного конца </w:t>
      </w:r>
      <w:r w:rsidRPr="008D0060">
        <w:rPr>
          <w:rFonts w:ascii="Times New Roman" w:hAnsi="Times New Roman"/>
          <w:b w:val="0"/>
          <w:i/>
          <w:sz w:val="28"/>
          <w:szCs w:val="28"/>
          <w:lang w:val="en-US"/>
        </w:rPr>
        <w:t>U</w:t>
      </w:r>
      <w:r w:rsidRPr="008D0060">
        <w:rPr>
          <w:rFonts w:ascii="Times New Roman" w:hAnsi="Times New Roman"/>
          <w:b w:val="0"/>
          <w:sz w:val="28"/>
          <w:szCs w:val="28"/>
        </w:rPr>
        <w:t>. В дальнейшем для упрощения построения векторной диаграммы пренебрежем активным сопротивлением элементов.</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Справедливо соотношение:</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4"/>
          <w:sz w:val="28"/>
          <w:szCs w:val="28"/>
        </w:rPr>
        <w:object w:dxaOrig="2620" w:dyaOrig="520">
          <v:shape id="_x0000_i1170" type="#_x0000_t75" style="width:131.55pt;height:26.3pt" o:ole="">
            <v:imagedata r:id="rId284" o:title=""/>
          </v:shape>
          <o:OLEObject Type="Embed" ProgID="Equation.3" ShapeID="_x0000_i1170" DrawAspect="Content" ObjectID="_1446886067" r:id="rId285"/>
        </w:object>
      </w:r>
      <w:r w:rsidRPr="008D0060">
        <w:rPr>
          <w:rFonts w:ascii="Times New Roman" w:hAnsi="Times New Roman"/>
          <w:b w:val="0"/>
          <w:sz w:val="28"/>
          <w:szCs w:val="28"/>
        </w:rPr>
        <w:t xml:space="preserve">                                          (1.37)</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rPr>
      </w:pPr>
      <w:r w:rsidRPr="008D0060">
        <w:rPr>
          <w:rFonts w:ascii="Times New Roman" w:hAnsi="Times New Roman"/>
          <w:b w:val="0"/>
          <w:sz w:val="28"/>
          <w:szCs w:val="28"/>
        </w:rPr>
        <w:t xml:space="preserve">По заданным </w:t>
      </w:r>
      <w:r w:rsidRPr="008D0060">
        <w:rPr>
          <w:rFonts w:ascii="Times New Roman" w:hAnsi="Times New Roman"/>
          <w:b w:val="0"/>
          <w:i/>
          <w:sz w:val="28"/>
          <w:szCs w:val="28"/>
          <w:lang w:val="en-US"/>
        </w:rPr>
        <w:t>P</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Q</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sz w:val="28"/>
          <w:szCs w:val="28"/>
        </w:rPr>
        <w:t xml:space="preserve"> определяем фазный угол </w:t>
      </w:r>
      <w:r w:rsidRPr="008D0060">
        <w:rPr>
          <w:rFonts w:ascii="Times New Roman" w:hAnsi="Times New Roman"/>
          <w:b w:val="0"/>
          <w:i/>
          <w:sz w:val="28"/>
          <w:szCs w:val="28"/>
        </w:rPr>
        <w:sym w:font="Symbol" w:char="F06A"/>
      </w:r>
      <w:r w:rsidRPr="008D0060">
        <w:rPr>
          <w:rFonts w:ascii="Times New Roman" w:hAnsi="Times New Roman"/>
          <w:b w:val="0"/>
          <w:i/>
          <w:sz w:val="28"/>
          <w:szCs w:val="28"/>
        </w:rPr>
        <w:t>,</w:t>
      </w:r>
      <w:r w:rsidRPr="008D0060">
        <w:rPr>
          <w:rFonts w:ascii="Times New Roman" w:hAnsi="Times New Roman"/>
          <w:b w:val="0"/>
          <w:sz w:val="28"/>
          <w:szCs w:val="28"/>
        </w:rPr>
        <w:t xml:space="preserve"> далее, откладывая в соответствующем масштабе величину напряжения системы,  и разлагая его на активную и реактивную составляющие, находим остальные векторы: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Г</w:t>
      </w:r>
      <w:r w:rsidRPr="008D0060">
        <w:rPr>
          <w:rFonts w:ascii="Times New Roman" w:hAnsi="Times New Roman"/>
          <w:b w:val="0"/>
          <w:sz w:val="28"/>
          <w:szCs w:val="28"/>
        </w:rPr>
        <w:t>, и т.д.</w:t>
      </w:r>
      <w:r w:rsidRPr="008D0060">
        <w:rPr>
          <w:rFonts w:ascii="Times New Roman" w:hAnsi="Times New Roman"/>
          <w:b w:val="0"/>
          <w:i/>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noProof/>
          <w:sz w:val="28"/>
          <w:szCs w:val="28"/>
        </w:rPr>
        <w:lastRenderedPageBreak/>
        <w:drawing>
          <wp:inline distT="0" distB="0" distL="0" distR="0">
            <wp:extent cx="2686050" cy="274320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6" cstate="print"/>
                    <a:srcRect/>
                    <a:stretch>
                      <a:fillRect/>
                    </a:stretch>
                  </pic:blipFill>
                  <pic:spPr bwMode="auto">
                    <a:xfrm>
                      <a:off x="0" y="0"/>
                      <a:ext cx="2686050" cy="2743200"/>
                    </a:xfrm>
                    <a:prstGeom prst="rect">
                      <a:avLst/>
                    </a:prstGeom>
                    <a:noFill/>
                    <a:ln w="9525">
                      <a:noFill/>
                      <a:miter lim="800000"/>
                      <a:headEnd/>
                      <a:tailEnd/>
                    </a:ln>
                  </pic:spPr>
                </pic:pic>
              </a:graphicData>
            </a:graphic>
          </wp:inline>
        </w:drawing>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1.31. Векторная диаграмма неявнополюсного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Здесь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position w:val="-32"/>
          <w:sz w:val="28"/>
          <w:szCs w:val="28"/>
        </w:rPr>
      </w:pPr>
      <w:r w:rsidRPr="008D0060">
        <w:rPr>
          <w:rFonts w:ascii="Times New Roman" w:hAnsi="Times New Roman"/>
          <w:b w:val="0"/>
          <w:position w:val="-32"/>
          <w:sz w:val="28"/>
          <w:szCs w:val="28"/>
        </w:rPr>
        <w:object w:dxaOrig="1880" w:dyaOrig="760">
          <v:shape id="_x0000_i1171" type="#_x0000_t75" style="width:94.15pt;height:37.4pt" o:ole="">
            <v:imagedata r:id="rId287" o:title=""/>
          </v:shape>
          <o:OLEObject Type="Embed" ProgID="Equation.3" ShapeID="_x0000_i1171" DrawAspect="Content" ObjectID="_1446886068" r:id="rId288"/>
        </w:object>
      </w:r>
      <w:r w:rsidRPr="008D0060">
        <w:rPr>
          <w:rFonts w:ascii="Times New Roman" w:hAnsi="Times New Roman"/>
          <w:b w:val="0"/>
          <w:position w:val="-32"/>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E</w:t>
      </w:r>
      <w:r w:rsidRPr="008D0060">
        <w:rPr>
          <w:rFonts w:ascii="Times New Roman" w:hAnsi="Times New Roman"/>
          <w:b w:val="0"/>
          <w:sz w:val="28"/>
          <w:szCs w:val="28"/>
          <w:vertAlign w:val="subscript"/>
        </w:rPr>
        <w:t>q</w:t>
      </w:r>
      <w:r w:rsidRPr="008D0060">
        <w:rPr>
          <w:rFonts w:ascii="Times New Roman" w:hAnsi="Times New Roman"/>
          <w:b w:val="0"/>
          <w:sz w:val="28"/>
          <w:szCs w:val="28"/>
        </w:rPr>
        <w:t xml:space="preserve"> - э.д.с. холостого хода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Необходимо отметить, что угол </w:t>
      </w:r>
      <w:r w:rsidRPr="008D0060">
        <w:rPr>
          <w:rFonts w:ascii="Times New Roman" w:hAnsi="Times New Roman"/>
          <w:b w:val="0"/>
          <w:i/>
          <w:position w:val="-14"/>
          <w:sz w:val="28"/>
          <w:szCs w:val="28"/>
        </w:rPr>
        <w:object w:dxaOrig="1540" w:dyaOrig="400">
          <v:shape id="_x0000_i1172" type="#_x0000_t75" style="width:77.55pt;height:19.4pt" o:ole="">
            <v:imagedata r:id="rId289" o:title=""/>
          </v:shape>
          <o:OLEObject Type="Embed" ProgID="Equation.3" ShapeID="_x0000_i1172" DrawAspect="Content" ObjectID="_1446886069" r:id="rId290"/>
        </w:object>
      </w:r>
      <w:r w:rsidRPr="008D0060">
        <w:rPr>
          <w:rFonts w:ascii="Times New Roman" w:hAnsi="Times New Roman"/>
          <w:b w:val="0"/>
          <w:sz w:val="28"/>
          <w:szCs w:val="28"/>
        </w:rPr>
        <w:t xml:space="preserve">не может меняться мгновенно, ибо связан с ротором и поэтому этот параметр является основным параметром, характеризующим электромеханическое состояние системы, т.е. устойчивость генератора и системы, а углы </w:t>
      </w:r>
      <w:r w:rsidRPr="008D0060">
        <w:rPr>
          <w:rFonts w:ascii="Times New Roman" w:hAnsi="Times New Roman"/>
          <w:b w:val="0"/>
          <w:i/>
          <w:position w:val="-14"/>
          <w:sz w:val="28"/>
          <w:szCs w:val="28"/>
        </w:rPr>
        <w:object w:dxaOrig="1520" w:dyaOrig="400">
          <v:shape id="_x0000_i1173" type="#_x0000_t75" style="width:75.45pt;height:20.1pt" o:ole="">
            <v:imagedata r:id="rId291" o:title=""/>
          </v:shape>
          <o:OLEObject Type="Embed" ProgID="Equation.3" ShapeID="_x0000_i1173" DrawAspect="Content" ObjectID="_1446886070" r:id="rId292"/>
        </w:object>
      </w:r>
      <w:r w:rsidRPr="008D0060">
        <w:rPr>
          <w:rFonts w:ascii="Times New Roman" w:hAnsi="Times New Roman"/>
          <w:b w:val="0"/>
          <w:i/>
          <w:sz w:val="28"/>
          <w:szCs w:val="28"/>
        </w:rPr>
        <w:t xml:space="preserve">  </w:t>
      </w:r>
      <w:r w:rsidRPr="008D0060">
        <w:rPr>
          <w:rFonts w:ascii="Times New Roman" w:hAnsi="Times New Roman"/>
          <w:b w:val="0"/>
          <w:i/>
          <w:position w:val="-14"/>
          <w:sz w:val="28"/>
          <w:szCs w:val="28"/>
        </w:rPr>
        <w:object w:dxaOrig="1440" w:dyaOrig="400">
          <v:shape id="_x0000_i1174" type="#_x0000_t75" style="width:1in;height:20.1pt" o:ole="">
            <v:imagedata r:id="rId293" o:title=""/>
          </v:shape>
          <o:OLEObject Type="Embed" ProgID="Equation.3" ShapeID="_x0000_i1174" DrawAspect="Content" ObjectID="_1446886071" r:id="rId294"/>
        </w:object>
      </w:r>
      <w:r w:rsidRPr="008D0060">
        <w:rPr>
          <w:rFonts w:ascii="Times New Roman" w:hAnsi="Times New Roman"/>
          <w:b w:val="0"/>
          <w:i/>
          <w:sz w:val="28"/>
          <w:szCs w:val="28"/>
        </w:rPr>
        <w:t xml:space="preserve"> </w:t>
      </w:r>
      <w:r w:rsidRPr="008D0060">
        <w:rPr>
          <w:rFonts w:ascii="Times New Roman" w:hAnsi="Times New Roman"/>
          <w:b w:val="0"/>
          <w:i/>
          <w:position w:val="-14"/>
          <w:sz w:val="28"/>
          <w:szCs w:val="28"/>
        </w:rPr>
        <w:object w:dxaOrig="1400" w:dyaOrig="400">
          <v:shape id="_x0000_i1175" type="#_x0000_t75" style="width:69.9pt;height:20.1pt" o:ole="">
            <v:imagedata r:id="rId295" o:title=""/>
          </v:shape>
          <o:OLEObject Type="Embed" ProgID="Equation.3" ShapeID="_x0000_i1175" DrawAspect="Content" ObjectID="_1446886072" r:id="rId296"/>
        </w:object>
      </w:r>
      <w:r w:rsidRPr="008D0060">
        <w:rPr>
          <w:rFonts w:ascii="Times New Roman" w:hAnsi="Times New Roman"/>
          <w:b w:val="0"/>
          <w:i/>
          <w:sz w:val="28"/>
          <w:szCs w:val="28"/>
        </w:rPr>
        <w:t>-</w:t>
      </w:r>
      <w:r w:rsidRPr="008D0060">
        <w:rPr>
          <w:rFonts w:ascii="Times New Roman" w:hAnsi="Times New Roman"/>
          <w:b w:val="0"/>
          <w:sz w:val="28"/>
          <w:szCs w:val="28"/>
        </w:rPr>
        <w:t xml:space="preserve">  могут меняться мгновенно и характеризуют только электромагнитное состояние машины.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На основе этой диаграммы можно вывести некоторые соотношения: </w:t>
      </w:r>
      <w:r w:rsidRPr="008D0060">
        <w:rPr>
          <w:rFonts w:ascii="Times New Roman" w:hAnsi="Times New Roman"/>
          <w:b w:val="0"/>
          <w:position w:val="-14"/>
          <w:sz w:val="28"/>
          <w:szCs w:val="28"/>
        </w:rPr>
        <w:object w:dxaOrig="3460" w:dyaOrig="380">
          <v:shape id="_x0000_i1176" type="#_x0000_t75" style="width:173.1pt;height:19.4pt" o:ole="">
            <v:imagedata r:id="rId297" o:title=""/>
          </v:shape>
          <o:OLEObject Type="Embed" ProgID="Equation.3" ShapeID="_x0000_i1176" DrawAspect="Content" ObjectID="_1446886073" r:id="rId298"/>
        </w:object>
      </w:r>
      <w:r w:rsidRPr="008D0060">
        <w:rPr>
          <w:rFonts w:ascii="Times New Roman" w:hAnsi="Times New Roman"/>
          <w:b w:val="0"/>
          <w:sz w:val="28"/>
          <w:szCs w:val="28"/>
        </w:rPr>
        <w:t xml:space="preserve"> и т.д.</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Выражение для активной мощности имеет вид:</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i/>
          <w:sz w:val="28"/>
          <w:szCs w:val="28"/>
          <w:lang w:val="en-US"/>
        </w:rPr>
        <w:t>P</w:t>
      </w:r>
      <w:r w:rsidRPr="008D0060">
        <w:rPr>
          <w:rFonts w:ascii="Times New Roman" w:hAnsi="Times New Roman"/>
          <w:b w:val="0"/>
          <w:i/>
          <w:sz w:val="28"/>
          <w:szCs w:val="28"/>
        </w:rPr>
        <w:t>=</w:t>
      </w:r>
      <w:r w:rsidRPr="008D0060">
        <w:rPr>
          <w:rFonts w:ascii="Times New Roman" w:hAnsi="Times New Roman"/>
          <w:b w:val="0"/>
          <w:i/>
          <w:sz w:val="28"/>
          <w:szCs w:val="28"/>
          <w:lang w:val="en-US"/>
        </w:rPr>
        <w:t>UI</w:t>
      </w:r>
      <w:r w:rsidRPr="008D0060">
        <w:rPr>
          <w:rFonts w:ascii="Times New Roman" w:hAnsi="Times New Roman"/>
          <w:b w:val="0"/>
          <w:i/>
          <w:sz w:val="28"/>
          <w:szCs w:val="28"/>
          <w:vertAlign w:val="subscript"/>
          <w:lang w:val="en-US"/>
        </w:rPr>
        <w:t>a</w:t>
      </w:r>
      <w:r w:rsidRPr="008D0060">
        <w:rPr>
          <w:rFonts w:ascii="Times New Roman" w:hAnsi="Times New Roman"/>
          <w:b w:val="0"/>
          <w:i/>
          <w:sz w:val="28"/>
          <w:szCs w:val="28"/>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vertAlign w:val="subscript"/>
        </w:rPr>
        <w:t xml:space="preserve">                                  </w:t>
      </w:r>
      <w:r w:rsidRPr="008D0060">
        <w:rPr>
          <w:rFonts w:ascii="Times New Roman" w:hAnsi="Times New Roman"/>
          <w:b w:val="0"/>
          <w:sz w:val="28"/>
          <w:szCs w:val="28"/>
        </w:rPr>
        <w:t xml:space="preserve">                                             (1.38)</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Из векторной диаграммы можно написать:</w:t>
      </w:r>
    </w:p>
    <w:p w:rsidR="0012198A" w:rsidRPr="008D0060" w:rsidRDefault="0012198A" w:rsidP="008D0060">
      <w:pPr>
        <w:tabs>
          <w:tab w:val="left" w:pos="1239"/>
          <w:tab w:val="center" w:pos="4677"/>
        </w:tabs>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ab/>
      </w:r>
    </w:p>
    <w:p w:rsidR="0012198A" w:rsidRPr="008D0060" w:rsidRDefault="0012198A" w:rsidP="008D0060">
      <w:pPr>
        <w:tabs>
          <w:tab w:val="left" w:pos="1239"/>
          <w:tab w:val="center" w:pos="4677"/>
        </w:tabs>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i/>
          <w:position w:val="-106"/>
          <w:sz w:val="28"/>
          <w:szCs w:val="28"/>
        </w:rPr>
        <w:object w:dxaOrig="3879" w:dyaOrig="2320">
          <v:shape id="_x0000_i1177" type="#_x0000_t75" style="width:194.55pt;height:116.3pt" o:ole="">
            <v:imagedata r:id="rId299" o:title=""/>
          </v:shape>
          <o:OLEObject Type="Embed" ProgID="Equation.3" ShapeID="_x0000_i1177" DrawAspect="Content" ObjectID="_1446886074" r:id="rId300"/>
        </w:object>
      </w:r>
      <w:r w:rsidRPr="008D0060">
        <w:rPr>
          <w:rFonts w:ascii="Times New Roman" w:hAnsi="Times New Roman"/>
          <w:b w:val="0"/>
          <w:i/>
          <w:sz w:val="28"/>
          <w:szCs w:val="28"/>
        </w:rPr>
        <w:t xml:space="preserve">           </w:t>
      </w:r>
      <w:r w:rsidRPr="008D0060">
        <w:rPr>
          <w:rFonts w:ascii="Times New Roman" w:hAnsi="Times New Roman"/>
          <w:b w:val="0"/>
          <w:sz w:val="28"/>
          <w:szCs w:val="28"/>
        </w:rPr>
        <w:t>(1.39)</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a</w:t>
      </w:r>
      <w:r w:rsidRPr="008D0060">
        <w:rPr>
          <w:rFonts w:ascii="Times New Roman" w:hAnsi="Times New Roman"/>
          <w:b w:val="0"/>
          <w:i/>
          <w:sz w:val="28"/>
          <w:szCs w:val="28"/>
        </w:rPr>
        <w:t>=</w:t>
      </w:r>
      <w:r w:rsidRPr="008D0060">
        <w:rPr>
          <w:rFonts w:ascii="Times New Roman" w:hAnsi="Times New Roman"/>
          <w:b w:val="0"/>
          <w:i/>
          <w:sz w:val="28"/>
          <w:szCs w:val="28"/>
          <w:lang w:val="en-US"/>
        </w:rPr>
        <w:t>I</w:t>
      </w:r>
      <w:r w:rsidRPr="008D0060">
        <w:rPr>
          <w:rFonts w:ascii="Times New Roman" w:hAnsi="Times New Roman"/>
          <w:b w:val="0"/>
          <w:i/>
          <w:sz w:val="28"/>
          <w:szCs w:val="28"/>
          <w:lang w:val="en-US"/>
        </w:rPr>
        <w:sym w:font="Symbol" w:char="F0D7"/>
      </w:r>
      <w:r w:rsidRPr="008D0060">
        <w:rPr>
          <w:rFonts w:ascii="Times New Roman" w:hAnsi="Times New Roman"/>
          <w:b w:val="0"/>
          <w:i/>
          <w:sz w:val="28"/>
          <w:szCs w:val="28"/>
          <w:lang w:val="en-US"/>
        </w:rPr>
        <w:t>cos</w:t>
      </w:r>
      <w:r w:rsidRPr="008D0060">
        <w:rPr>
          <w:rFonts w:ascii="Times New Roman" w:hAnsi="Times New Roman"/>
          <w:b w:val="0"/>
          <w:i/>
          <w:sz w:val="28"/>
          <w:szCs w:val="28"/>
          <w:lang w:val="en-US"/>
        </w:rPr>
        <w:sym w:font="Symbol" w:char="F06A"/>
      </w:r>
      <w:r w:rsidRPr="008D0060">
        <w:rPr>
          <w:rFonts w:ascii="Times New Roman" w:hAnsi="Times New Roman"/>
          <w:b w:val="0"/>
          <w:sz w:val="28"/>
          <w:szCs w:val="28"/>
        </w:rPr>
        <w:t xml:space="preserve"> - активная составляющая тока статора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Выразим мощности через различные </w:t>
      </w:r>
      <w:r w:rsidRPr="008D0060">
        <w:rPr>
          <w:rFonts w:ascii="Times New Roman" w:hAnsi="Times New Roman"/>
          <w:b w:val="0"/>
          <w:i/>
          <w:sz w:val="28"/>
          <w:szCs w:val="28"/>
        </w:rPr>
        <w:t xml:space="preserve">э.д.с     </w:t>
      </w:r>
      <w:r w:rsidRPr="008D0060">
        <w:rPr>
          <w:rFonts w:ascii="Times New Roman" w:hAnsi="Times New Roman"/>
          <w:b w:val="0"/>
          <w:position w:val="-122"/>
          <w:sz w:val="28"/>
          <w:szCs w:val="28"/>
        </w:rPr>
        <w:t xml:space="preserve">        </w:t>
      </w:r>
      <w:r w:rsidRPr="008D0060">
        <w:rPr>
          <w:rFonts w:ascii="Times New Roman" w:hAnsi="Times New Roman"/>
          <w:b w:val="0"/>
          <w:position w:val="-100"/>
          <w:sz w:val="28"/>
          <w:szCs w:val="28"/>
        </w:rPr>
        <w:object w:dxaOrig="5640" w:dyaOrig="2140">
          <v:shape id="_x0000_i1178" type="#_x0000_t75" style="width:287.3pt;height:107.3pt" o:ole="">
            <v:imagedata r:id="rId301" o:title=""/>
          </v:shape>
          <o:OLEObject Type="Embed" ProgID="Equation.3" ShapeID="_x0000_i1178" DrawAspect="Content" ObjectID="_1446886075" r:id="rId302"/>
        </w:object>
      </w:r>
    </w:p>
    <w:p w:rsidR="0012198A" w:rsidRPr="008D0060" w:rsidRDefault="0012198A" w:rsidP="008D0060">
      <w:pPr>
        <w:overflowPunct w:val="0"/>
        <w:autoSpaceDE w:val="0"/>
        <w:autoSpaceDN w:val="0"/>
        <w:adjustRightInd w:val="0"/>
        <w:jc w:val="both"/>
        <w:rPr>
          <w:rFonts w:ascii="Times New Roman" w:hAnsi="Times New Roman"/>
          <w:b w:val="0"/>
          <w:position w:val="-30"/>
          <w:sz w:val="28"/>
          <w:szCs w:val="28"/>
        </w:rPr>
      </w:pPr>
      <w:r w:rsidRPr="008D0060">
        <w:rPr>
          <w:rFonts w:ascii="Times New Roman" w:hAnsi="Times New Roman"/>
          <w:b w:val="0"/>
          <w:sz w:val="28"/>
          <w:szCs w:val="28"/>
        </w:rPr>
        <w:t xml:space="preserve">В формулах заменим углы </w:t>
      </w:r>
      <w:r w:rsidRPr="008D0060">
        <w:rPr>
          <w:rFonts w:ascii="Times New Roman" w:hAnsi="Times New Roman"/>
          <w:b w:val="0"/>
          <w:sz w:val="28"/>
          <w:szCs w:val="28"/>
        </w:rPr>
        <w:sym w:font="Symbol" w:char="0064"/>
      </w:r>
      <w:r w:rsidRPr="008D0060">
        <w:rPr>
          <w:rFonts w:ascii="Times New Roman" w:hAnsi="Times New Roman"/>
          <w:b w:val="0"/>
          <w:sz w:val="28"/>
          <w:szCs w:val="28"/>
          <w:vertAlign w:val="superscript"/>
        </w:rPr>
        <w:t>'</w:t>
      </w:r>
      <w:r w:rsidRPr="008D0060">
        <w:rPr>
          <w:rFonts w:ascii="Times New Roman" w:hAnsi="Times New Roman"/>
          <w:b w:val="0"/>
          <w:sz w:val="28"/>
          <w:szCs w:val="28"/>
        </w:rPr>
        <w:t xml:space="preserve">, </w:t>
      </w:r>
      <w:r w:rsidRPr="008D0060">
        <w:rPr>
          <w:rFonts w:ascii="Times New Roman" w:hAnsi="Times New Roman"/>
          <w:b w:val="0"/>
          <w:sz w:val="28"/>
          <w:szCs w:val="28"/>
        </w:rPr>
        <w:sym w:font="Symbol" w:char="0064"/>
      </w:r>
      <w:r w:rsidRPr="008D0060">
        <w:rPr>
          <w:rFonts w:ascii="Times New Roman" w:hAnsi="Times New Roman"/>
          <w:b w:val="0"/>
          <w:sz w:val="28"/>
          <w:szCs w:val="28"/>
          <w:vertAlign w:val="subscript"/>
        </w:rPr>
        <w:t xml:space="preserve">с  </w:t>
      </w:r>
      <w:r w:rsidRPr="008D0060">
        <w:rPr>
          <w:rFonts w:ascii="Times New Roman" w:hAnsi="Times New Roman"/>
          <w:b w:val="0"/>
          <w:sz w:val="28"/>
          <w:szCs w:val="28"/>
        </w:rPr>
        <w:t xml:space="preserve">через </w:t>
      </w:r>
      <w:r w:rsidRPr="008D0060">
        <w:rPr>
          <w:rFonts w:ascii="Times New Roman" w:hAnsi="Times New Roman"/>
          <w:b w:val="0"/>
          <w:sz w:val="28"/>
          <w:szCs w:val="28"/>
        </w:rPr>
        <w:sym w:font="Symbol" w:char="0064"/>
      </w:r>
      <w:r w:rsidRPr="008D0060">
        <w:rPr>
          <w:rFonts w:ascii="Times New Roman" w:hAnsi="Times New Roman"/>
          <w:b w:val="0"/>
          <w:sz w:val="28"/>
          <w:szCs w:val="28"/>
        </w:rPr>
        <w:t>. Справедливо соотношение:</w:t>
      </w:r>
      <w:r w:rsidRPr="008D0060">
        <w:rPr>
          <w:rFonts w:ascii="Times New Roman" w:hAnsi="Times New Roman"/>
          <w:b w:val="0"/>
          <w:position w:val="-30"/>
          <w:sz w:val="28"/>
          <w:szCs w:val="28"/>
        </w:rPr>
        <w:t xml:space="preserve">      </w:t>
      </w:r>
      <w:r w:rsidRPr="008D0060">
        <w:rPr>
          <w:rFonts w:ascii="Times New Roman" w:hAnsi="Times New Roman"/>
          <w:b w:val="0"/>
          <w:position w:val="-50"/>
          <w:sz w:val="28"/>
          <w:szCs w:val="28"/>
        </w:rPr>
        <w:object w:dxaOrig="6060" w:dyaOrig="1080">
          <v:shape id="_x0000_i1179" type="#_x0000_t75" style="width:303.25pt;height:54pt" o:ole="">
            <v:imagedata r:id="rId303" o:title=""/>
          </v:shape>
          <o:OLEObject Type="Embed" ProgID="Equation.3" ShapeID="_x0000_i1179" DrawAspect="Content" ObjectID="_1446886076" r:id="rId304"/>
        </w:object>
      </w:r>
      <w:r w:rsidRPr="008D0060">
        <w:rPr>
          <w:rFonts w:ascii="Times New Roman" w:hAnsi="Times New Roman"/>
          <w:b w:val="0"/>
          <w:position w:val="-10"/>
          <w:sz w:val="28"/>
          <w:szCs w:val="28"/>
        </w:rPr>
        <w:object w:dxaOrig="180" w:dyaOrig="340">
          <v:shape id="_x0000_i1180" type="#_x0000_t75" style="width:9pt;height:16.6pt" o:ole="">
            <v:imagedata r:id="rId305" o:title=""/>
          </v:shape>
          <o:OLEObject Type="Embed" ProgID="Equation.2" ShapeID="_x0000_i1180" DrawAspect="Content" ObjectID="_1446886077" r:id="rId306"/>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w:t>
      </w:r>
      <w:r w:rsidRPr="008D0060">
        <w:rPr>
          <w:rFonts w:ascii="Times New Roman" w:hAnsi="Times New Roman"/>
          <w:b w:val="0"/>
          <w:i/>
          <w:sz w:val="28"/>
          <w:szCs w:val="28"/>
          <w:lang w:val="en-US"/>
        </w:rPr>
        <w:t>I</w:t>
      </w:r>
      <w:r w:rsidRPr="008D0060">
        <w:rPr>
          <w:rFonts w:ascii="Times New Roman" w:hAnsi="Times New Roman"/>
          <w:b w:val="0"/>
          <w:i/>
          <w:sz w:val="28"/>
          <w:szCs w:val="28"/>
          <w:lang w:val="en-US"/>
        </w:rPr>
        <w:sym w:font="Symbol" w:char="F0D7"/>
      </w:r>
      <w:r w:rsidRPr="008D0060">
        <w:rPr>
          <w:rFonts w:ascii="Times New Roman" w:hAnsi="Times New Roman"/>
          <w:b w:val="0"/>
          <w:i/>
          <w:sz w:val="28"/>
          <w:szCs w:val="28"/>
          <w:lang w:val="en-US"/>
        </w:rPr>
        <w:t>cos</w:t>
      </w:r>
      <w:r w:rsidRPr="008D0060">
        <w:rPr>
          <w:rFonts w:ascii="Times New Roman" w:hAnsi="Times New Roman"/>
          <w:b w:val="0"/>
          <w:i/>
          <w:sz w:val="28"/>
          <w:szCs w:val="28"/>
          <w:lang w:val="en-US"/>
        </w:rPr>
        <w:sym w:font="Symbol" w:char="F06A"/>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rPr>
        <w:t>=</w:t>
      </w:r>
      <w:r w:rsidRPr="008D0060">
        <w:rPr>
          <w:rFonts w:ascii="Times New Roman" w:hAnsi="Times New Roman"/>
          <w:b w:val="0"/>
          <w:i/>
          <w:sz w:val="28"/>
          <w:szCs w:val="28"/>
          <w:lang w:val="en-US"/>
        </w:rPr>
        <w:t>I</w:t>
      </w:r>
      <w:r w:rsidRPr="008D0060">
        <w:rPr>
          <w:rFonts w:ascii="Times New Roman" w:hAnsi="Times New Roman"/>
          <w:b w:val="0"/>
          <w:i/>
          <w:sz w:val="28"/>
          <w:szCs w:val="28"/>
          <w:lang w:val="en-US"/>
        </w:rPr>
        <w:sym w:font="Symbol" w:char="F0D7"/>
      </w:r>
      <w:r w:rsidRPr="008D0060">
        <w:rPr>
          <w:rFonts w:ascii="Times New Roman" w:hAnsi="Times New Roman"/>
          <w:b w:val="0"/>
          <w:i/>
          <w:sz w:val="28"/>
          <w:szCs w:val="28"/>
          <w:lang w:val="en-US"/>
        </w:rPr>
        <w:t>sin</w:t>
      </w:r>
      <w:r w:rsidRPr="008D0060">
        <w:rPr>
          <w:rFonts w:ascii="Times New Roman" w:hAnsi="Times New Roman"/>
          <w:b w:val="0"/>
          <w:i/>
          <w:sz w:val="28"/>
          <w:szCs w:val="28"/>
          <w:lang w:val="en-US"/>
        </w:rPr>
        <w:sym w:font="Symbol" w:char="F06A"/>
      </w: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Из векторной диаграммы можем написать:</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72"/>
          <w:sz w:val="28"/>
          <w:szCs w:val="28"/>
        </w:rPr>
        <w:object w:dxaOrig="6360" w:dyaOrig="1560">
          <v:shape id="_x0000_i1181" type="#_x0000_t75" style="width:317.75pt;height:78.25pt" o:ole="">
            <v:imagedata r:id="rId307" o:title=""/>
          </v:shape>
          <o:OLEObject Type="Embed" ProgID="Equation.3" ShapeID="_x0000_i1181" DrawAspect="Content" ObjectID="_1446886078" r:id="rId308"/>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Подставляя эти выражения токов в (1.41), получим:</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28"/>
          <w:sz w:val="28"/>
          <w:szCs w:val="28"/>
        </w:rPr>
        <w:object w:dxaOrig="6060" w:dyaOrig="2680">
          <v:shape id="_x0000_i1182" type="#_x0000_t75" style="width:315.7pt;height:134.3pt" o:ole="">
            <v:imagedata r:id="rId309" o:title=""/>
          </v:shape>
          <o:OLEObject Type="Embed" ProgID="Equation.3" ShapeID="_x0000_i1182" DrawAspect="Content" ObjectID="_1446886079" r:id="rId310"/>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sz w:val="28"/>
          <w:szCs w:val="28"/>
        </w:rPr>
        <w:t>Следовательно, формула мощности выражается через</w:t>
      </w:r>
      <w:r w:rsidRPr="008D0060">
        <w:rPr>
          <w:rFonts w:ascii="Times New Roman" w:hAnsi="Times New Roman"/>
          <w:b w:val="0"/>
          <w:i/>
          <w:sz w:val="28"/>
          <w:szCs w:val="28"/>
        </w:rPr>
        <w:t xml:space="preserve"> E</w:t>
      </w:r>
      <w:r w:rsidRPr="008D0060">
        <w:rPr>
          <w:rFonts w:ascii="Times New Roman" w:hAnsi="Times New Roman"/>
          <w:b w:val="0"/>
          <w:i/>
          <w:sz w:val="28"/>
          <w:szCs w:val="28"/>
          <w:vertAlign w:val="superscript"/>
        </w:rPr>
        <w:t>’</w:t>
      </w:r>
      <w:r w:rsidRPr="008D0060">
        <w:rPr>
          <w:rFonts w:ascii="Times New Roman" w:hAnsi="Times New Roman"/>
          <w:b w:val="0"/>
          <w:i/>
          <w:sz w:val="28"/>
          <w:szCs w:val="28"/>
        </w:rPr>
        <w:t>q.</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Из векторной диаграммы следует:</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66"/>
          <w:sz w:val="28"/>
          <w:szCs w:val="28"/>
        </w:rPr>
        <w:object w:dxaOrig="5020" w:dyaOrig="1440">
          <v:shape id="_x0000_i1183" type="#_x0000_t75" style="width:243.7pt;height:1in" o:ole="">
            <v:imagedata r:id="rId311" o:title=""/>
          </v:shape>
          <o:OLEObject Type="Embed" ProgID="Equation.3" ShapeID="_x0000_i1183" DrawAspect="Content" ObjectID="_1446886080" r:id="rId312"/>
        </w:object>
      </w:r>
      <w:r w:rsidRPr="008D0060">
        <w:rPr>
          <w:rFonts w:ascii="Times New Roman" w:hAnsi="Times New Roman"/>
          <w:b w:val="0"/>
          <w:position w:val="-10"/>
          <w:sz w:val="28"/>
          <w:szCs w:val="28"/>
        </w:rPr>
        <w:object w:dxaOrig="180" w:dyaOrig="340">
          <v:shape id="_x0000_i1184" type="#_x0000_t75" style="width:9pt;height:16.6pt" o:ole="">
            <v:imagedata r:id="rId305" o:title=""/>
          </v:shape>
          <o:OLEObject Type="Embed" ProgID="Equation.2" ShapeID="_x0000_i1184" DrawAspect="Content" ObjectID="_1446886081" r:id="rId313"/>
        </w:objec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rPr>
        <w:t>Эти выражения подставим    в (1.41)</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40"/>
          <w:sz w:val="28"/>
          <w:szCs w:val="28"/>
        </w:rPr>
        <w:object w:dxaOrig="5580" w:dyaOrig="2960">
          <v:shape id="_x0000_i1185" type="#_x0000_t75" style="width:290.1pt;height:151.6pt" o:ole="">
            <v:imagedata r:id="rId314" o:title=""/>
          </v:shape>
          <o:OLEObject Type="Embed" ProgID="Equation.3" ShapeID="_x0000_i1185" DrawAspect="Content" ObjectID="_1446886082" r:id="rId315"/>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формула мощности выражается через поперечное составляющее напряжения генератора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w:t>
      </w:r>
      <w:r w:rsidRPr="008D0060">
        <w:rPr>
          <w:rFonts w:ascii="Times New Roman" w:hAnsi="Times New Roman"/>
          <w:b w:val="0"/>
          <w:i/>
          <w:sz w:val="28"/>
          <w:szCs w:val="28"/>
          <w:lang w:val="en-US"/>
        </w:rPr>
        <w:t>U</w:t>
      </w:r>
      <w:r w:rsidRPr="008D0060">
        <w:rPr>
          <w:rFonts w:ascii="Times New Roman" w:hAnsi="Times New Roman"/>
          <w:b w:val="0"/>
          <w:i/>
          <w:sz w:val="28"/>
          <w:szCs w:val="28"/>
        </w:rPr>
        <w:sym w:font="Symbol" w:char="F0D7"/>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cos</w:t>
      </w:r>
      <w:r w:rsidRPr="008D0060">
        <w:rPr>
          <w:rFonts w:ascii="Times New Roman" w:hAnsi="Times New Roman"/>
          <w:b w:val="0"/>
          <w:i/>
          <w:sz w:val="28"/>
          <w:szCs w:val="28"/>
          <w:lang w:val="en-US"/>
        </w:rPr>
        <w:sym w:font="Symbol" w:char="F064"/>
      </w:r>
      <w:r w:rsidRPr="008D0060">
        <w:rPr>
          <w:rFonts w:ascii="Times New Roman" w:hAnsi="Times New Roman"/>
          <w:b w:val="0"/>
          <w:i/>
          <w:sz w:val="28"/>
          <w:szCs w:val="28"/>
        </w:rPr>
        <w:t>.</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Теперь выведем формулу для реактивной мощности синхронного генератора. Внутренняя реактивная мощность может быть получена из выражения:</w:t>
      </w:r>
    </w:p>
    <w:p w:rsidR="0012198A" w:rsidRPr="008D0060" w:rsidRDefault="0012198A" w:rsidP="008D0060">
      <w:pPr>
        <w:overflowPunct w:val="0"/>
        <w:autoSpaceDE w:val="0"/>
        <w:autoSpaceDN w:val="0"/>
        <w:adjustRightInd w:val="0"/>
        <w:jc w:val="both"/>
        <w:rPr>
          <w:rFonts w:ascii="Times New Roman" w:hAnsi="Times New Roman"/>
          <w:b w:val="0"/>
          <w:position w:val="-32"/>
          <w:sz w:val="28"/>
          <w:szCs w:val="28"/>
        </w:rPr>
      </w:pPr>
      <w:r w:rsidRPr="008D0060">
        <w:rPr>
          <w:rFonts w:ascii="Times New Roman" w:hAnsi="Times New Roman"/>
          <w:b w:val="0"/>
          <w:position w:val="-16"/>
          <w:sz w:val="28"/>
          <w:szCs w:val="28"/>
        </w:rPr>
        <w:object w:dxaOrig="4540" w:dyaOrig="400">
          <v:shape id="_x0000_i1186" type="#_x0000_t75" style="width:276.25pt;height:20.1pt" o:ole="">
            <v:imagedata r:id="rId316" o:title=""/>
          </v:shape>
          <o:OLEObject Type="Embed" ProgID="Equation.3" ShapeID="_x0000_i1186" DrawAspect="Content" ObjectID="_1446886083" r:id="rId317"/>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t xml:space="preserve">    </w:t>
      </w:r>
      <w:r w:rsidRPr="008D0060">
        <w:rPr>
          <w:rFonts w:ascii="Times New Roman" w:hAnsi="Times New Roman"/>
          <w:b w:val="0"/>
          <w:sz w:val="28"/>
          <w:szCs w:val="28"/>
        </w:rPr>
        <w:t>Из векторной диаграммы:</w:t>
      </w:r>
    </w:p>
    <w:p w:rsidR="0012198A" w:rsidRPr="008D0060" w:rsidRDefault="0012198A" w:rsidP="008D0060">
      <w:pPr>
        <w:overflowPunct w:val="0"/>
        <w:autoSpaceDE w:val="0"/>
        <w:autoSpaceDN w:val="0"/>
        <w:adjustRightInd w:val="0"/>
        <w:jc w:val="both"/>
        <w:rPr>
          <w:rFonts w:ascii="Times New Roman" w:hAnsi="Times New Roman"/>
          <w:b w:val="0"/>
          <w:position w:val="-70"/>
          <w:sz w:val="28"/>
          <w:szCs w:val="28"/>
        </w:rPr>
      </w:pPr>
      <w:r w:rsidRPr="008D0060">
        <w:rPr>
          <w:rFonts w:ascii="Times New Roman" w:hAnsi="Times New Roman"/>
          <w:b w:val="0"/>
          <w:position w:val="-70"/>
          <w:sz w:val="28"/>
          <w:szCs w:val="28"/>
        </w:rPr>
        <w:object w:dxaOrig="5600" w:dyaOrig="1520">
          <v:shape id="_x0000_i1187" type="#_x0000_t75" style="width:279.7pt;height:76.85pt" o:ole="">
            <v:imagedata r:id="rId318" o:title=""/>
          </v:shape>
          <o:OLEObject Type="Embed" ProgID="Equation.3" ShapeID="_x0000_i1187" DrawAspect="Content" ObjectID="_1446886084" r:id="rId319"/>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внутренняя реактивная мощность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Выдаваемая генератором реактивная мощность:</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tbl>
      <w:tblPr>
        <w:tblW w:w="0" w:type="auto"/>
        <w:tblInd w:w="250" w:type="dxa"/>
        <w:tblLayout w:type="fixed"/>
        <w:tblCellMar>
          <w:left w:w="70" w:type="dxa"/>
          <w:right w:w="70" w:type="dxa"/>
        </w:tblCellMar>
        <w:tblLook w:val="0000"/>
      </w:tblPr>
      <w:tblGrid>
        <w:gridCol w:w="5400"/>
      </w:tblGrid>
      <w:tr w:rsidR="0012198A" w:rsidRPr="008D0060" w:rsidTr="0012198A">
        <w:trPr>
          <w:trHeight w:val="4349"/>
        </w:trPr>
        <w:tc>
          <w:tcPr>
            <w:tcW w:w="5400" w:type="dxa"/>
          </w:tcPr>
          <w:p w:rsidR="0012198A" w:rsidRPr="008D0060" w:rsidRDefault="001C1B9C"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pict>
                <v:group id="_x0000_s1568" style="position:absolute;left:0;text-align:left;margin-left:20.4pt;margin-top:4.65pt;width:144.95pt;height:136.85pt;z-index:251673600" coordorigin=",-2" coordsize="20001,20002" o:allowincell="f">
                  <v:line id="_x0000_s1569" style="position:absolute;flip:x" from="0,13328" to="4726,18334">
                    <v:stroke startarrow="block" startarrowwidth="narrow" startarrowlength="long" endarrowwidth="narrow" endarrowlength="long"/>
                  </v:line>
                  <v:line id="_x0000_s1570" style="position:absolute;flip:y" from="4719,2936" to="14578,13335">
                    <v:stroke startarrowwidth="narrow" startarrowlength="long" endarrow="block" endarrowwidth="narrow" endarrowlength="long"/>
                  </v:line>
                  <v:line id="_x0000_s1571" style="position:absolute" from="11177,-2" to="20001,8468" strokeweight=".5pt">
                    <v:stroke dashstyle="1 1" startarrowwidth="narrow" startarrowlength="long" endarrowwidth="narrow" endarrowlength="long"/>
                  </v:line>
                  <v:line id="_x0000_s1572" style="position:absolute;flip:y" from="373,16924" to="7789,18202">
                    <v:stroke startarrowwidth="narrow" startarrowlength="long" endarrow="block" endarrowwidth="narrow" endarrowlength="long"/>
                  </v:line>
                  <v:line id="_x0000_s1573" style="position:absolute" from="4636,13591" to="7913,17062">
                    <v:stroke startarrowwidth="narrow" startarrowlength="long" endarrow="block" endarrowwidth="narrow" endarrowlength="long"/>
                  </v:line>
                  <v:line id="_x0000_s1574" style="position:absolute" from="4843,4339" to="9362,8468" strokeweight=".5pt">
                    <v:stroke dashstyle="1 1" startarrowwidth="narrow" startarrowlength="long" endarrowwidth="narrow" endarrowlength="long"/>
                  </v:line>
                  <v:line id="_x0000_s1575" style="position:absolute" from="8859,8198" to="12260,11274">
                    <v:stroke startarrowwidth="narrow" startarrowlength="long" endarrow="block" endarrowwidth="narrow" endarrowlength="long"/>
                  </v:line>
                  <v:line id="_x0000_s1576" style="position:absolute;flip:y" from="869,11399" to="12012,17939">
                    <v:stroke startarrowwidth="narrow" startarrowlength="long" endarrow="block" endarrowwidth="narrow" endarrowlength="long"/>
                  </v:line>
                  <v:line id="_x0000_s1577" style="position:absolute;flip:x" from="7989,1927" to="13088,7284">
                    <v:stroke startarrow="block" startarrowwidth="narrow" startarrowlength="long" endarrow="block" endarrowwidth="narrow" endarrowlength="long"/>
                  </v:line>
                  <v:shape id="_x0000_s1578" type="#_x0000_t19" style="position:absolute;left:4967;top:12933;width:2077;height:1060"/>
                  <v:line id="_x0000_s1579" style="position:absolute" from="6334,15126" to="8741,15133" strokeweight=".25pt">
                    <v:stroke startarrowwidth="narrow" startarrowlength="long" endarrowwidth="narrow" endarrowlength="long"/>
                  </v:line>
                  <v:shape id="_x0000_s1580" type="#_x0000_t19" style="position:absolute;left:4264;top:15915;width:752;height:1542" strokeweight=".25pt"/>
                  <v:line id="_x0000_s1581" style="position:absolute;flip:x" from="3022,16529" to="4726,20000" strokeweight=".25pt">
                    <v:stroke startarrowwidth="narrow" startarrowlength="long" endarrowwidth="narrow" endarrowlength="long"/>
                  </v:line>
                  <w10:wrap anchorx="page"/>
                </v:group>
              </w:pict>
            </w:r>
            <w:r w:rsidR="0012198A"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I</w:t>
            </w:r>
            <w:r w:rsidRPr="008D0060">
              <w:rPr>
                <w:rFonts w:ascii="Times New Roman" w:hAnsi="Times New Roman"/>
                <w:b w:val="0"/>
                <w:sz w:val="28"/>
                <w:szCs w:val="28"/>
                <w:vertAlign w:val="subscript"/>
                <w:lang w:val="en-US"/>
              </w:rPr>
              <w:t>p</w:t>
            </w:r>
            <w:r w:rsidRPr="008D0060">
              <w:rPr>
                <w:rFonts w:ascii="Times New Roman" w:hAnsi="Times New Roman"/>
                <w:b w:val="0"/>
                <w:sz w:val="28"/>
                <w:szCs w:val="28"/>
                <w:vertAlign w:val="subscript"/>
              </w:rPr>
              <w:t>г</w:t>
            </w:r>
            <w:r w:rsidRPr="008D0060">
              <w:rPr>
                <w:rFonts w:ascii="Times New Roman" w:hAnsi="Times New Roman"/>
                <w:b w:val="0"/>
                <w:sz w:val="28"/>
                <w:szCs w:val="28"/>
                <w:vertAlign w:val="subscript"/>
                <w:lang w:val="en-US"/>
              </w:rPr>
              <w:t xml:space="preserve"> </w:t>
            </w:r>
            <w:r w:rsidRPr="008D0060">
              <w:rPr>
                <w:rFonts w:ascii="Times New Roman" w:hAnsi="Times New Roman"/>
                <w:b w:val="0"/>
                <w:sz w:val="28"/>
                <w:szCs w:val="28"/>
              </w:rPr>
              <w:sym w:font="Symbol" w:char="00D7"/>
            </w:r>
            <w:r w:rsidRPr="008D0060">
              <w:rPr>
                <w:rFonts w:ascii="Times New Roman" w:hAnsi="Times New Roman"/>
                <w:b w:val="0"/>
                <w:sz w:val="28"/>
                <w:szCs w:val="28"/>
                <w:lang w:val="en-US"/>
              </w:rPr>
              <w:t xml:space="preserve"> X</w:t>
            </w:r>
            <w:r w:rsidRPr="008D0060">
              <w:rPr>
                <w:rFonts w:ascii="Times New Roman" w:hAnsi="Times New Roman"/>
                <w:b w:val="0"/>
                <w:sz w:val="28"/>
                <w:szCs w:val="28"/>
                <w:vertAlign w:val="subscript"/>
                <w:lang w:val="en-US"/>
              </w:rPr>
              <w:t xml:space="preserve">c               </w:t>
            </w:r>
            <w:r w:rsidRPr="008D0060">
              <w:rPr>
                <w:rFonts w:ascii="Times New Roman" w:hAnsi="Times New Roman"/>
                <w:b w:val="0"/>
                <w:sz w:val="28"/>
                <w:szCs w:val="28"/>
                <w:lang w:val="en-US"/>
              </w:rPr>
              <w:t xml:space="preserve"> U</w:t>
            </w:r>
            <w:r w:rsidRPr="008D0060">
              <w:rPr>
                <w:rFonts w:ascii="Times New Roman" w:hAnsi="Times New Roman"/>
                <w:b w:val="0"/>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I</w:t>
            </w:r>
            <w:r w:rsidRPr="008D0060">
              <w:rPr>
                <w:rFonts w:ascii="Times New Roman" w:hAnsi="Times New Roman"/>
                <w:b w:val="0"/>
                <w:sz w:val="28"/>
                <w:szCs w:val="28"/>
                <w:vertAlign w:val="subscript"/>
                <w:lang w:val="en-US"/>
              </w:rPr>
              <w:t xml:space="preserve">a </w:t>
            </w:r>
            <w:r w:rsidRPr="008D0060">
              <w:rPr>
                <w:rFonts w:ascii="Times New Roman" w:hAnsi="Times New Roman"/>
                <w:b w:val="0"/>
                <w:sz w:val="28"/>
                <w:szCs w:val="28"/>
              </w:rPr>
              <w:sym w:font="Symbol" w:char="00D7"/>
            </w:r>
            <w:r w:rsidRPr="008D0060">
              <w:rPr>
                <w:rFonts w:ascii="Times New Roman" w:hAnsi="Times New Roman"/>
                <w:b w:val="0"/>
                <w:sz w:val="28"/>
                <w:szCs w:val="28"/>
                <w:lang w:val="en-US"/>
              </w:rPr>
              <w:t xml:space="preserve"> X</w:t>
            </w:r>
            <w:r w:rsidRPr="008D0060">
              <w:rPr>
                <w:rFonts w:ascii="Times New Roman" w:hAnsi="Times New Roman"/>
                <w:b w:val="0"/>
                <w:sz w:val="28"/>
                <w:szCs w:val="28"/>
                <w:vertAlign w:val="subscript"/>
                <w:lang w:val="en-US"/>
              </w:rPr>
              <w:t>c</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lang w:val="en-US"/>
              </w:rPr>
            </w:pPr>
            <w:r w:rsidRPr="008D0060">
              <w:rPr>
                <w:rFonts w:ascii="Times New Roman" w:hAnsi="Times New Roman"/>
                <w:b w:val="0"/>
                <w:sz w:val="28"/>
                <w:szCs w:val="28"/>
                <w:lang w:val="en-US"/>
              </w:rPr>
              <w:t xml:space="preserve">                                     U</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w:t>
            </w:r>
            <w:r w:rsidRPr="008D0060">
              <w:rPr>
                <w:rFonts w:ascii="Times New Roman" w:hAnsi="Times New Roman"/>
                <w:b w:val="0"/>
                <w:sz w:val="28"/>
                <w:szCs w:val="28"/>
              </w:rPr>
              <w:sym w:font="Symbol" w:char="0064"/>
            </w:r>
            <w:r w:rsidRPr="008D0060">
              <w:rPr>
                <w:rFonts w:ascii="Times New Roman" w:hAnsi="Times New Roman"/>
                <w:b w:val="0"/>
                <w:sz w:val="28"/>
                <w:szCs w:val="28"/>
                <w:vertAlign w:val="subscript"/>
                <w:lang w:val="en-US"/>
              </w:rPr>
              <w:t>c</w:t>
            </w:r>
            <w:r w:rsidRPr="008D0060">
              <w:rPr>
                <w:rFonts w:ascii="Times New Roman" w:hAnsi="Times New Roman"/>
                <w:b w:val="0"/>
                <w:sz w:val="28"/>
                <w:szCs w:val="28"/>
                <w:lang w:val="en-US"/>
              </w:rPr>
              <w:t>.</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lang w:val="en-US"/>
              </w:rPr>
            </w:pPr>
            <w:r w:rsidRPr="008D0060">
              <w:rPr>
                <w:rFonts w:ascii="Times New Roman" w:hAnsi="Times New Roman"/>
                <w:b w:val="0"/>
                <w:sz w:val="28"/>
                <w:szCs w:val="28"/>
                <w:lang w:val="en-US"/>
              </w:rPr>
              <w:t xml:space="preserve">      I</w:t>
            </w:r>
            <w:r w:rsidRPr="008D0060">
              <w:rPr>
                <w:rFonts w:ascii="Times New Roman" w:hAnsi="Times New Roman"/>
                <w:b w:val="0"/>
                <w:sz w:val="28"/>
                <w:szCs w:val="28"/>
                <w:vertAlign w:val="subscript"/>
                <w:lang w:val="en-US"/>
              </w:rPr>
              <w:t>a</w:t>
            </w:r>
            <w:r w:rsidRPr="008D0060">
              <w:rPr>
                <w:rFonts w:ascii="Times New Roman" w:hAnsi="Times New Roman"/>
                <w:b w:val="0"/>
                <w:sz w:val="28"/>
                <w:szCs w:val="28"/>
                <w:vertAlign w:val="subscript"/>
              </w:rPr>
              <w:t>г</w:t>
            </w:r>
            <w:r w:rsidRPr="008D0060">
              <w:rPr>
                <w:rFonts w:ascii="Times New Roman" w:hAnsi="Times New Roman"/>
                <w:b w:val="0"/>
                <w:sz w:val="28"/>
                <w:szCs w:val="28"/>
                <w:vertAlign w:val="subscript"/>
                <w:lang w:val="en-US"/>
              </w:rPr>
              <w:t xml:space="preserve">  </w:t>
            </w:r>
            <w:r w:rsidRPr="008D0060">
              <w:rPr>
                <w:rFonts w:ascii="Times New Roman" w:hAnsi="Times New Roman"/>
                <w:b w:val="0"/>
                <w:sz w:val="28"/>
                <w:szCs w:val="28"/>
                <w:lang w:val="en-US"/>
              </w:rPr>
              <w:t xml:space="preserve">                I</w:t>
            </w:r>
            <w:r w:rsidRPr="008D0060">
              <w:rPr>
                <w:rFonts w:ascii="Times New Roman" w:hAnsi="Times New Roman"/>
                <w:b w:val="0"/>
                <w:sz w:val="28"/>
                <w:szCs w:val="28"/>
                <w:vertAlign w:val="subscript"/>
                <w:lang w:val="en-US"/>
              </w:rPr>
              <w:t>p</w:t>
            </w:r>
            <w:r w:rsidRPr="008D0060">
              <w:rPr>
                <w:rFonts w:ascii="Times New Roman" w:hAnsi="Times New Roman"/>
                <w:b w:val="0"/>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lang w:val="en-US"/>
              </w:rPr>
            </w:pP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I</w:t>
            </w:r>
            <w:r w:rsidRPr="008D0060">
              <w:rPr>
                <w:rFonts w:ascii="Times New Roman" w:hAnsi="Times New Roman"/>
                <w:b w:val="0"/>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w:t>
            </w:r>
            <w:r w:rsidRPr="008D0060">
              <w:rPr>
                <w:rFonts w:ascii="Times New Roman" w:hAnsi="Times New Roman"/>
                <w:b w:val="0"/>
                <w:sz w:val="28"/>
                <w:szCs w:val="28"/>
              </w:rPr>
              <w:sym w:font="Symbol" w:char="006A"/>
            </w:r>
            <w:r w:rsidRPr="008D0060">
              <w:rPr>
                <w:rFonts w:ascii="Times New Roman" w:hAnsi="Times New Roman"/>
                <w:b w:val="0"/>
                <w:sz w:val="28"/>
                <w:szCs w:val="28"/>
                <w:lang w:val="en-US"/>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w:t>
            </w:r>
          </w:p>
          <w:p w:rsidR="0012198A" w:rsidRPr="008D0060" w:rsidRDefault="001C1B9C"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noProof/>
                <w:sz w:val="28"/>
                <w:szCs w:val="28"/>
              </w:rPr>
              <w:pict>
                <v:group id="_x0000_s1582" style="position:absolute;left:0;text-align:left;margin-left:5.5pt;margin-top:0;width:188.4pt;height:43.85pt;z-index:251674624" coordorigin="1341,4459" coordsize="3768,877">
                  <v:group id="_x0000_s1583" style="position:absolute;left:1835;top:4826;width:1027;height:145" coordorigin="1881,4777" coordsize="1027,145">
                    <v:group id="_x0000_s1584" style="position:absolute;left:2415;top:4777;width:493;height:145" coordsize="20002,20000">
                      <v:group id="_x0000_s1585" style="position:absolute;width:6694;height:18071" coordsize="20004,20000">
                        <v:shape id="_x0000_s1586" type="#_x0000_t19" style="position:absolute;width:9452;height:20000;flip:x" strokeweight=".25pt"/>
                        <v:shape id="_x0000_s1587" type="#_x0000_t19" style="position:absolute;left:10552;width:9452;height:18929" strokeweight=".25pt"/>
                      </v:group>
                      <v:group id="_x0000_s1588" style="position:absolute;left:6694;top:1240;width:6654;height:18071" coordsize="20000,20000">
                        <v:shape id="_x0000_s1589" type="#_x0000_t19" style="position:absolute;width:9507;height:20000;flip:x" strokeweight=".25pt"/>
                        <v:shape id="_x0000_s1590" type="#_x0000_t19" style="position:absolute;left:10493;width:9507;height:18929" strokeweight=".25pt"/>
                      </v:group>
                      <v:group id="_x0000_s1591" style="position:absolute;left:13388;top:1929;width:6614;height:18071" coordsize="20001,20000">
                        <v:shape id="_x0000_s1592" type="#_x0000_t19" style="position:absolute;width:9565;height:20000;flip:x" strokeweight=".25pt"/>
                        <v:shape id="_x0000_s1593" type="#_x0000_t19" style="position:absolute;left:10436;width:9565;height:18929" strokeweight=".25pt"/>
                      </v:group>
                    </v:group>
                    <v:line id="_x0000_s1594" style="position:absolute" from="1881,4897" to="2428,4898" strokeweight=".25pt">
                      <v:stroke startarrowwidth="narrow" startarrowlength="long" endarrowwidth="narrow" endarrowlength="long"/>
                    </v:line>
                  </v:group>
                  <v:line id="_x0000_s1595" style="position:absolute" from="2883,4940" to="3430,4941" strokeweight=".25pt">
                    <v:stroke startarrowwidth="narrow" startarrowlength="long" endarrowwidth="narrow" endarrowlength="long"/>
                  </v:line>
                  <v:line id="_x0000_s1596" style="position:absolute" from="3466,4945" to="4013,4946" strokeweight=".25pt">
                    <v:stroke startarrowwidth="narrow" startarrowlength="long" endarrowwidth="narrow" endarrowlength="long"/>
                  </v:line>
                  <v:line id="_x0000_s1597" style="position:absolute" from="5108,4459" to="5109,5336" strokeweight=".25pt">
                    <v:stroke startarrowwidth="narrow" startarrowlength="long" endarrowwidth="narrow" endarrowlength="long"/>
                  </v:line>
                  <v:group id="_x0000_s1598" style="position:absolute;left:4000;top:4792;width:493;height:145" coordsize="19996,20000">
                    <v:group id="_x0000_s1599" style="position:absolute;width:6692;height:18071" coordsize="20004,20000">
                      <v:shape id="_x0000_s1600" type="#_x0000_t19" style="position:absolute;width:9452;height:20000;flip:x" strokeweight=".25pt"/>
                      <v:shape id="_x0000_s1601" type="#_x0000_t19" style="position:absolute;left:10552;width:9452;height:18929" strokeweight=".25pt"/>
                    </v:group>
                    <v:group id="_x0000_s1602" style="position:absolute;left:6692;top:1240;width:6652;height:18071" coordsize="20000,20000">
                      <v:shape id="_x0000_s1603" type="#_x0000_t19" style="position:absolute;width:9507;height:20000;flip:x" strokeweight=".25pt"/>
                      <v:shape id="_x0000_s1604" type="#_x0000_t19" style="position:absolute;left:10493;width:9507;height:18929" strokeweight=".25pt"/>
                    </v:group>
                    <v:group id="_x0000_s1605" style="position:absolute;left:13384;top:1929;width:6612;height:18071" coordsize="19999,20000">
                      <v:shape id="_x0000_s1606" type="#_x0000_t19" style="position:absolute;width:9564;height:20000;flip:x" strokeweight=".25pt"/>
                      <v:shape id="_x0000_s1607" type="#_x0000_t19" style="position:absolute;left:10414;width:9585;height:18929" strokeweight=".25pt"/>
                    </v:group>
                  </v:group>
                  <v:line id="_x0000_s1608" style="position:absolute" from="4540,4906" to="5087,4907" strokeweight=".25pt">
                    <v:stroke startarrowwidth="narrow" startarrowlength="long" endarrowwidth="narrow" endarrowlength="long"/>
                  </v:line>
                  <v:line id="_x0000_s1609" style="position:absolute" from="3715,5098" to="4118,5099">
                    <v:stroke startarrowwidth="narrow" startarrowlength="long" endarrow="block" endarrowwidth="narrow" endarrowlength="long"/>
                  </v:line>
                  <v:shape id="_x0000_s1610" type="#_x0000_t202" style="position:absolute;left:1341;top:4734;width:720;height:540" filled="f" stroked="f">
                    <v:textbox style="mso-next-textbox:#_x0000_s1610" inset="0,0,0,0">
                      <w:txbxContent>
                        <w:p w:rsidR="00E54A06" w:rsidRDefault="001C1B9C" w:rsidP="0012198A">
                          <w:pPr>
                            <w:rPr>
                              <w:lang w:val="en-US"/>
                            </w:rPr>
                          </w:pPr>
                          <w:r w:rsidRPr="001C1B9C">
                            <w:rPr>
                              <w:lang w:val="en-US"/>
                            </w:rPr>
                            <w:pict>
                              <v:shape id="_x0000_i1298" type="#_x0000_t75" style="width:45pt;height:28.4pt">
                                <v:imagedata r:id="rId320" o:title=""/>
                              </v:shape>
                            </w:pict>
                          </w:r>
                          <w:r w:rsidRPr="001C1B9C">
                            <w:rPr>
                              <w:lang w:val="en-US"/>
                            </w:rPr>
                            <w:pict>
                              <v:shape id="_x0000_i1299" type="#_x0000_t75" style="width:36pt;height:27pt">
                                <v:imagedata r:id="rId320" o:title=""/>
                              </v:shape>
                            </w:pict>
                          </w:r>
                          <w:r w:rsidRPr="001C1B9C">
                            <w:rPr>
                              <w:lang w:val="en-US"/>
                            </w:rPr>
                            <w:pict>
                              <v:shape id="_x0000_i1300" type="#_x0000_t75" style="width:36pt;height:27pt">
                                <v:imagedata r:id="rId321" o:title=""/>
                              </v:shape>
                            </w:pict>
                          </w:r>
                        </w:p>
                      </w:txbxContent>
                    </v:textbox>
                  </v:shape>
                  <v:shape id="_x0000_s1611" type="#_x0000_t202" style="position:absolute;left:2961;top:4727;width:720;height:540" filled="f" stroked="f">
                    <v:textbox style="mso-next-textbox:#_x0000_s1611" inset="0,0,0,0">
                      <w:txbxContent>
                        <w:p w:rsidR="00E54A06" w:rsidRDefault="001C1B9C" w:rsidP="0012198A">
                          <w:pPr>
                            <w:rPr>
                              <w:lang w:val="en-US"/>
                            </w:rPr>
                          </w:pPr>
                          <w:r w:rsidRPr="001C1B9C">
                            <w:rPr>
                              <w:lang w:val="en-US"/>
                            </w:rPr>
                            <w:pict>
                              <v:shape id="_x0000_i1301" type="#_x0000_t75" style="width:36pt;height:27pt">
                                <v:imagedata r:id="rId320" o:title=""/>
                              </v:shape>
                            </w:pict>
                          </w:r>
                          <w:r w:rsidRPr="001C1B9C">
                            <w:rPr>
                              <w:lang w:val="en-US"/>
                            </w:rPr>
                            <w:pict>
                              <v:shape id="_x0000_i1302" type="#_x0000_t75" style="width:36pt;height:27pt">
                                <v:imagedata r:id="rId320" o:title=""/>
                              </v:shape>
                            </w:pict>
                          </w:r>
                          <w:r w:rsidRPr="001C1B9C">
                            <w:rPr>
                              <w:lang w:val="en-US"/>
                            </w:rPr>
                            <w:pict>
                              <v:shape id="_x0000_i1303" type="#_x0000_t75" style="width:36pt;height:27pt">
                                <v:imagedata r:id="rId321" o:title=""/>
                              </v:shape>
                            </w:pict>
                          </w:r>
                        </w:p>
                      </w:txbxContent>
                    </v:textbox>
                  </v:shape>
                  <v:shape id="_x0000_s1612" type="#_x0000_t202" style="position:absolute;left:2961;top:4727;width:720;height:540" filled="f" stroked="f">
                    <v:textbox style="mso-next-textbox:#_x0000_s1612" inset="0,0,0,0">
                      <w:txbxContent>
                        <w:p w:rsidR="00E54A06" w:rsidRDefault="001C1B9C" w:rsidP="0012198A">
                          <w:pPr>
                            <w:rPr>
                              <w:lang w:val="en-US"/>
                            </w:rPr>
                          </w:pPr>
                          <w:r w:rsidRPr="001C1B9C">
                            <w:rPr>
                              <w:lang w:val="en-US"/>
                            </w:rPr>
                            <w:pict>
                              <v:shape id="_x0000_i1304" type="#_x0000_t75" style="width:36pt;height:27pt">
                                <v:imagedata r:id="rId320" o:title=""/>
                              </v:shape>
                            </w:pict>
                          </w:r>
                          <w:r w:rsidRPr="001C1B9C">
                            <w:rPr>
                              <w:lang w:val="en-US"/>
                            </w:rPr>
                            <w:pict>
                              <v:shape id="_x0000_i1305" type="#_x0000_t75" style="width:36pt;height:27pt">
                                <v:imagedata r:id="rId320" o:title=""/>
                              </v:shape>
                            </w:pict>
                          </w:r>
                          <w:r w:rsidRPr="001C1B9C">
                            <w:rPr>
                              <w:lang w:val="en-US"/>
                            </w:rPr>
                            <w:pict>
                              <v:shape id="_x0000_i1306" type="#_x0000_t75" style="width:36pt;height:27pt">
                                <v:imagedata r:id="rId321" o:title=""/>
                              </v:shape>
                            </w:pict>
                          </w:r>
                        </w:p>
                      </w:txbxContent>
                    </v:textbox>
                  </v:shape>
                </v:group>
              </w:pict>
            </w:r>
            <w:r w:rsidR="0012198A" w:rsidRPr="008D0060">
              <w:rPr>
                <w:rFonts w:ascii="Times New Roman" w:hAnsi="Times New Roman"/>
                <w:b w:val="0"/>
                <w:sz w:val="28"/>
                <w:szCs w:val="28"/>
                <w:lang w:val="en-US"/>
              </w:rPr>
              <w:t>E</w:t>
            </w:r>
            <w:r w:rsidR="0012198A" w:rsidRPr="008D0060">
              <w:rPr>
                <w:rFonts w:ascii="Times New Roman" w:hAnsi="Times New Roman"/>
                <w:b w:val="0"/>
                <w:sz w:val="28"/>
                <w:szCs w:val="28"/>
                <w:vertAlign w:val="subscript"/>
                <w:lang w:val="en-US"/>
              </w:rPr>
              <w:t>q</w:t>
            </w:r>
            <w:r w:rsidR="0012198A" w:rsidRPr="008D0060">
              <w:rPr>
                <w:rFonts w:ascii="Times New Roman" w:hAnsi="Times New Roman"/>
                <w:b w:val="0"/>
                <w:sz w:val="28"/>
                <w:szCs w:val="28"/>
                <w:lang w:val="en-US"/>
              </w:rPr>
              <w:t xml:space="preserve">        X</w:t>
            </w:r>
            <w:r w:rsidR="0012198A" w:rsidRPr="008D0060">
              <w:rPr>
                <w:rFonts w:ascii="Times New Roman" w:hAnsi="Times New Roman"/>
                <w:b w:val="0"/>
                <w:sz w:val="28"/>
                <w:szCs w:val="28"/>
                <w:vertAlign w:val="subscript"/>
                <w:lang w:val="en-US"/>
              </w:rPr>
              <w:t>d</w:t>
            </w:r>
            <w:r w:rsidR="0012198A" w:rsidRPr="008D0060">
              <w:rPr>
                <w:rFonts w:ascii="Times New Roman" w:hAnsi="Times New Roman"/>
                <w:b w:val="0"/>
                <w:sz w:val="28"/>
                <w:szCs w:val="28"/>
                <w:lang w:val="en-US"/>
              </w:rPr>
              <w:t xml:space="preserve">          U</w:t>
            </w:r>
            <w:r w:rsidR="0012198A" w:rsidRPr="008D0060">
              <w:rPr>
                <w:rFonts w:ascii="Times New Roman" w:hAnsi="Times New Roman"/>
                <w:b w:val="0"/>
                <w:sz w:val="28"/>
                <w:szCs w:val="28"/>
                <w:vertAlign w:val="subscript"/>
              </w:rPr>
              <w:t>г</w:t>
            </w:r>
            <w:r w:rsidR="0012198A" w:rsidRPr="008D0060">
              <w:rPr>
                <w:rFonts w:ascii="Times New Roman" w:hAnsi="Times New Roman"/>
                <w:b w:val="0"/>
                <w:sz w:val="28"/>
                <w:szCs w:val="28"/>
                <w:vertAlign w:val="subscript"/>
                <w:lang w:val="en-US"/>
              </w:rPr>
              <w:t xml:space="preserve"> </w:t>
            </w:r>
            <w:r w:rsidR="0012198A" w:rsidRPr="008D0060">
              <w:rPr>
                <w:rFonts w:ascii="Times New Roman" w:hAnsi="Times New Roman"/>
                <w:b w:val="0"/>
                <w:sz w:val="28"/>
                <w:szCs w:val="28"/>
                <w:lang w:val="en-US"/>
              </w:rPr>
              <w:t xml:space="preserve">         X</w:t>
            </w:r>
            <w:r w:rsidR="0012198A" w:rsidRPr="008D0060">
              <w:rPr>
                <w:rFonts w:ascii="Times New Roman" w:hAnsi="Times New Roman"/>
                <w:b w:val="0"/>
                <w:sz w:val="28"/>
                <w:szCs w:val="28"/>
                <w:vertAlign w:val="subscript"/>
                <w:lang w:val="en-US"/>
              </w:rPr>
              <w:t xml:space="preserve">c                        </w:t>
            </w:r>
            <w:r w:rsidR="0012198A" w:rsidRPr="008D0060">
              <w:rPr>
                <w:rFonts w:ascii="Times New Roman" w:hAnsi="Times New Roman"/>
                <w:b w:val="0"/>
                <w:sz w:val="28"/>
                <w:szCs w:val="28"/>
                <w:lang w:val="en-US"/>
              </w:rPr>
              <w:t xml:space="preserve">U   </w:t>
            </w:r>
          </w:p>
          <w:p w:rsidR="0012198A" w:rsidRPr="008D0060" w:rsidRDefault="0012198A" w:rsidP="008D0060">
            <w:pPr>
              <w:overflowPunct w:val="0"/>
              <w:autoSpaceDE w:val="0"/>
              <w:autoSpaceDN w:val="0"/>
              <w:adjustRightInd w:val="0"/>
              <w:jc w:val="both"/>
              <w:rPr>
                <w:rFonts w:ascii="Times New Roman" w:hAnsi="Times New Roman"/>
                <w:b w:val="0"/>
                <w:sz w:val="28"/>
                <w:szCs w:val="28"/>
                <w:lang w:val="en-US"/>
              </w:rPr>
            </w:pPr>
            <w:r w:rsidRPr="008D0060">
              <w:rPr>
                <w:rFonts w:ascii="Times New Roman" w:hAnsi="Times New Roman"/>
                <w:b w:val="0"/>
                <w:sz w:val="28"/>
                <w:szCs w:val="28"/>
                <w:lang w:val="en-US"/>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lang w:val="en-US"/>
              </w:rPr>
            </w:pPr>
            <w:r w:rsidRPr="008D0060">
              <w:rPr>
                <w:rFonts w:ascii="Times New Roman" w:hAnsi="Times New Roman"/>
                <w:b w:val="0"/>
                <w:sz w:val="28"/>
                <w:szCs w:val="28"/>
                <w:lang w:val="en-US"/>
              </w:rPr>
              <w:t xml:space="preserve">                           I</w:t>
            </w:r>
            <w:r w:rsidRPr="008D0060">
              <w:rPr>
                <w:rFonts w:ascii="Times New Roman" w:hAnsi="Times New Roman"/>
                <w:b w:val="0"/>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i/>
                <w:sz w:val="28"/>
                <w:szCs w:val="28"/>
                <w:lang w:val="en-US"/>
              </w:rPr>
            </w:pPr>
          </w:p>
        </w:tc>
      </w:tr>
    </w:tbl>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1.32.</w:t>
      </w:r>
    </w:p>
    <w:p w:rsidR="0012198A" w:rsidRPr="008D0060" w:rsidRDefault="0012198A" w:rsidP="008D0060">
      <w:pPr>
        <w:overflowPunct w:val="0"/>
        <w:autoSpaceDE w:val="0"/>
        <w:autoSpaceDN w:val="0"/>
        <w:adjustRightInd w:val="0"/>
        <w:jc w:val="both"/>
        <w:rPr>
          <w:rFonts w:ascii="Times New Roman" w:hAnsi="Times New Roman"/>
          <w:b w:val="0"/>
          <w:position w:val="-14"/>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position w:val="-14"/>
          <w:sz w:val="28"/>
          <w:szCs w:val="28"/>
        </w:rPr>
        <w:object w:dxaOrig="1460" w:dyaOrig="380">
          <v:shape id="_x0000_i1188" type="#_x0000_t75" style="width:73.4pt;height:19.4pt" o:ole="">
            <v:imagedata r:id="rId322" o:title=""/>
          </v:shape>
          <o:OLEObject Type="Embed" ProgID="Equation.3" ShapeID="_x0000_i1188" DrawAspect="Content" ObjectID="_1446886085" r:id="rId323"/>
        </w:object>
      </w:r>
      <w:r w:rsidRPr="008D0060">
        <w:rPr>
          <w:rFonts w:ascii="Times New Roman" w:hAnsi="Times New Roman"/>
          <w:b w:val="0"/>
          <w:i/>
          <w:sz w:val="28"/>
          <w:szCs w:val="28"/>
        </w:rPr>
        <w:t>где</w:t>
      </w:r>
      <w:r w:rsidRPr="008D0060">
        <w:rPr>
          <w:rFonts w:ascii="Times New Roman" w:hAnsi="Times New Roman"/>
          <w:b w:val="0"/>
          <w:i/>
          <w:position w:val="-14"/>
          <w:sz w:val="28"/>
          <w:szCs w:val="28"/>
        </w:rPr>
        <w:object w:dxaOrig="2540" w:dyaOrig="380">
          <v:shape id="_x0000_i1189" type="#_x0000_t75" style="width:126.7pt;height:19.4pt" o:ole="">
            <v:imagedata r:id="rId324" o:title=""/>
          </v:shape>
          <o:OLEObject Type="Embed" ProgID="Equation.3" ShapeID="_x0000_i1189" DrawAspect="Content" ObjectID="_1446886086" r:id="rId325"/>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i/>
          <w:position w:val="-86"/>
          <w:sz w:val="28"/>
          <w:szCs w:val="28"/>
        </w:rPr>
      </w:pPr>
      <w:r w:rsidRPr="008D0060">
        <w:rPr>
          <w:rFonts w:ascii="Times New Roman" w:hAnsi="Times New Roman"/>
          <w:b w:val="0"/>
          <w:i/>
          <w:position w:val="-30"/>
          <w:sz w:val="28"/>
          <w:szCs w:val="28"/>
        </w:rPr>
        <w:object w:dxaOrig="2240" w:dyaOrig="700">
          <v:shape id="_x0000_i1190" type="#_x0000_t75" style="width:112.15pt;height:35.3pt" o:ole="">
            <v:imagedata r:id="rId326" o:title=""/>
          </v:shape>
          <o:OLEObject Type="Embed" ProgID="Equation.3" ShapeID="_x0000_i1190" DrawAspect="Content" ObjectID="_1446886087" r:id="rId327"/>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30"/>
          <w:sz w:val="28"/>
          <w:szCs w:val="28"/>
        </w:rPr>
        <w:object w:dxaOrig="4940" w:dyaOrig="720">
          <v:shape id="_x0000_i1191" type="#_x0000_t75" style="width:247.15pt;height:36pt" o:ole="">
            <v:imagedata r:id="rId328" o:title=""/>
          </v:shape>
          <o:OLEObject Type="Embed" ProgID="Equation.3" ShapeID="_x0000_i1191" DrawAspect="Content" ObjectID="_1446886088" r:id="rId329"/>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sz w:val="28"/>
          <w:szCs w:val="28"/>
        </w:rPr>
        <w:t>Из векторной диаграммы можно найти и аналитическое выражение э.д.с. холостого хода генератора</w:t>
      </w:r>
      <w:r w:rsidRPr="008D0060">
        <w:rPr>
          <w:rFonts w:ascii="Times New Roman" w:hAnsi="Times New Roman"/>
          <w:b w:val="0"/>
          <w:i/>
          <w:sz w:val="28"/>
          <w:szCs w:val="28"/>
        </w:rPr>
        <w:t xml:space="preserve"> E</w:t>
      </w:r>
      <w:r w:rsidRPr="008D0060">
        <w:rPr>
          <w:rFonts w:ascii="Times New Roman" w:hAnsi="Times New Roman"/>
          <w:b w:val="0"/>
          <w:i/>
          <w:sz w:val="28"/>
          <w:szCs w:val="28"/>
          <w:vertAlign w:val="subscript"/>
        </w:rPr>
        <w:t>q</w:t>
      </w:r>
      <w:r w:rsidRPr="008D0060">
        <w:rPr>
          <w:rFonts w:ascii="Times New Roman" w:hAnsi="Times New Roman"/>
          <w:b w:val="0"/>
          <w:i/>
          <w:sz w:val="28"/>
          <w:szCs w:val="28"/>
        </w:rPr>
        <w:t>.:</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object w:dxaOrig="3340" w:dyaOrig="760">
          <v:shape id="_x0000_i1192" type="#_x0000_t75" style="width:166.85pt;height:38.1pt" o:ole="">
            <v:imagedata r:id="rId330" o:title=""/>
          </v:shape>
          <o:OLEObject Type="Embed" ProgID="Equation.3" ShapeID="_x0000_i1192" DrawAspect="Content" ObjectID="_1446886089" r:id="rId331"/>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vertAlign w:val="subscript"/>
        </w:rPr>
      </w:pPr>
      <w:r w:rsidRPr="008D0060">
        <w:rPr>
          <w:rFonts w:ascii="Times New Roman" w:hAnsi="Times New Roman"/>
          <w:b w:val="0"/>
          <w:i/>
          <w:sz w:val="28"/>
          <w:szCs w:val="28"/>
        </w:rPr>
        <w:t>Q</w:t>
      </w:r>
      <w:r w:rsidRPr="008D0060">
        <w:rPr>
          <w:rFonts w:ascii="Times New Roman" w:hAnsi="Times New Roman"/>
          <w:b w:val="0"/>
          <w:i/>
          <w:sz w:val="28"/>
          <w:szCs w:val="28"/>
          <w:vertAlign w:val="subscript"/>
        </w:rPr>
        <w:t xml:space="preserve">Г </w:t>
      </w:r>
      <w:r w:rsidRPr="008D0060">
        <w:rPr>
          <w:rFonts w:ascii="Times New Roman" w:hAnsi="Times New Roman"/>
          <w:b w:val="0"/>
          <w:i/>
          <w:sz w:val="28"/>
          <w:szCs w:val="28"/>
        </w:rPr>
        <w:t>= U</w:t>
      </w:r>
      <w:r w:rsidRPr="008D0060">
        <w:rPr>
          <w:rFonts w:ascii="Times New Roman" w:hAnsi="Times New Roman"/>
          <w:b w:val="0"/>
          <w:i/>
          <w:sz w:val="28"/>
          <w:szCs w:val="28"/>
          <w:vertAlign w:val="subscript"/>
        </w:rPr>
        <w:t xml:space="preserve">Г </w:t>
      </w:r>
      <w:r w:rsidRPr="008D0060">
        <w:rPr>
          <w:rFonts w:ascii="Times New Roman" w:hAnsi="Times New Roman"/>
          <w:b w:val="0"/>
          <w:i/>
          <w:sz w:val="28"/>
          <w:szCs w:val="28"/>
        </w:rPr>
        <w:sym w:font="Symbol" w:char="00D7"/>
      </w:r>
      <w:r w:rsidRPr="008D0060">
        <w:rPr>
          <w:rFonts w:ascii="Times New Roman" w:hAnsi="Times New Roman"/>
          <w:b w:val="0"/>
          <w:i/>
          <w:sz w:val="28"/>
          <w:szCs w:val="28"/>
        </w:rPr>
        <w:t xml:space="preserve"> I</w:t>
      </w:r>
      <w:r w:rsidRPr="008D0060">
        <w:rPr>
          <w:rFonts w:ascii="Times New Roman" w:hAnsi="Times New Roman"/>
          <w:b w:val="0"/>
          <w:i/>
          <w:sz w:val="28"/>
          <w:szCs w:val="28"/>
          <w:vertAlign w:val="subscript"/>
        </w:rPr>
        <w:t>p</w:t>
      </w:r>
      <w:r w:rsidRPr="008D0060">
        <w:rPr>
          <w:rFonts w:ascii="Times New Roman" w:hAnsi="Times New Roman"/>
          <w:b w:val="0"/>
          <w:i/>
          <w:sz w:val="28"/>
          <w:szCs w:val="28"/>
        </w:rPr>
        <w:t xml:space="preserve">         P</w:t>
      </w:r>
      <w:r w:rsidRPr="008D0060">
        <w:rPr>
          <w:rFonts w:ascii="Times New Roman" w:hAnsi="Times New Roman"/>
          <w:b w:val="0"/>
          <w:i/>
          <w:sz w:val="28"/>
          <w:szCs w:val="28"/>
          <w:vertAlign w:val="subscript"/>
        </w:rPr>
        <w:t>г</w:t>
      </w:r>
      <w:r w:rsidRPr="008D0060">
        <w:rPr>
          <w:rFonts w:ascii="Times New Roman" w:hAnsi="Times New Roman"/>
          <w:b w:val="0"/>
          <w:i/>
          <w:sz w:val="28"/>
          <w:szCs w:val="28"/>
        </w:rPr>
        <w:t xml:space="preserve"> = I</w:t>
      </w:r>
      <w:r w:rsidRPr="008D0060">
        <w:rPr>
          <w:rFonts w:ascii="Times New Roman" w:hAnsi="Times New Roman"/>
          <w:b w:val="0"/>
          <w:i/>
          <w:sz w:val="28"/>
          <w:szCs w:val="28"/>
          <w:vertAlign w:val="subscript"/>
        </w:rPr>
        <w:t>a</w:t>
      </w:r>
      <w:r w:rsidRPr="008D0060">
        <w:rPr>
          <w:rFonts w:ascii="Times New Roman" w:hAnsi="Times New Roman"/>
          <w:b w:val="0"/>
          <w:i/>
          <w:sz w:val="28"/>
          <w:szCs w:val="28"/>
        </w:rPr>
        <w:sym w:font="Symbol" w:char="00D7"/>
      </w:r>
      <w:r w:rsidRPr="008D0060">
        <w:rPr>
          <w:rFonts w:ascii="Times New Roman" w:hAnsi="Times New Roman"/>
          <w:b w:val="0"/>
          <w:i/>
          <w:sz w:val="28"/>
          <w:szCs w:val="28"/>
        </w:rPr>
        <w:t xml:space="preserve"> U</w:t>
      </w:r>
      <w:r w:rsidRPr="008D0060">
        <w:rPr>
          <w:rFonts w:ascii="Times New Roman" w:hAnsi="Times New Roman"/>
          <w:b w:val="0"/>
          <w:i/>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tbl>
      <w:tblPr>
        <w:tblW w:w="0" w:type="auto"/>
        <w:tblInd w:w="70" w:type="dxa"/>
        <w:tblLayout w:type="fixed"/>
        <w:tblCellMar>
          <w:left w:w="70" w:type="dxa"/>
          <w:right w:w="70" w:type="dxa"/>
        </w:tblCellMar>
        <w:tblLook w:val="0000"/>
      </w:tblPr>
      <w:tblGrid>
        <w:gridCol w:w="5760"/>
      </w:tblGrid>
      <w:tr w:rsidR="0012198A" w:rsidRPr="008D0060" w:rsidTr="0012198A">
        <w:tc>
          <w:tcPr>
            <w:tcW w:w="5760" w:type="dxa"/>
          </w:tcPr>
          <w:p w:rsidR="0012198A" w:rsidRPr="008D0060" w:rsidRDefault="001C1B9C"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noProof/>
                <w:sz w:val="28"/>
                <w:szCs w:val="28"/>
              </w:rPr>
              <w:pict>
                <v:group id="_x0000_s1613" style="position:absolute;left:0;text-align:left;margin-left:4.6pt;margin-top:7.6pt;width:117.05pt;height:113.45pt;z-index:251675648" coordorigin="1126,1267" coordsize="2341,2269">
                  <v:line id="_x0000_s1614" style="position:absolute;flip:x" from="1126,1267" to="2519,3536" o:allowincell="f">
                    <v:stroke startarrow="block" startarrowwidth="narrow" startarrowlength="long" endarrowwidth="narrow" endarrowlength="long"/>
                  </v:line>
                  <v:line id="_x0000_s1615" style="position:absolute;flip:y" from="1126,3007" to="2111,3518" o:allowincell="f">
                    <v:stroke startarrowwidth="narrow" startarrowlength="long" endarrow="block" endarrowwidth="narrow" endarrowlength="long"/>
                  </v:line>
                  <v:line id="_x0000_s1616" style="position:absolute" from="1180,3516" to="2303,3517" o:allowincell="f">
                    <v:stroke startarrowwidth="narrow" startarrowlength="long" endarrow="block" endarrowwidth="narrow" endarrowlength="long"/>
                  </v:line>
                  <v:group id="_x0000_s1617" style="position:absolute;left:1762;top:1304;width:1705;height:2160" coordorigin="-1" coordsize="20002,19999" o:allowincell="f">
                    <v:line id="_x0000_s1618" style="position:absolute" from="8868,0" to="16059,10731">
                      <v:stroke startarrow="block" startarrowwidth="narrow" startarrowlength="long" endarrowwidth="narrow" endarrowlength="long"/>
                    </v:line>
                    <v:line id="_x0000_s1619" style="position:absolute" from="16047,10722" to="20001,16620" strokeweight=".5pt">
                      <v:stroke dashstyle="1 1" startarrowwidth="narrow" startarrowlength="long" endarrowwidth="narrow" endarrowlength="long"/>
                    </v:line>
                    <v:line id="_x0000_s1620" style="position:absolute;flip:y" from="3870,13666" to="9443,15953" strokeweight="1pt">
                      <v:stroke startarrowwidth="narrow" startarrowlength="long" endarrow="open" endarrowwidth="narrow" endarrowlength="long"/>
                    </v:line>
                    <v:line id="_x0000_s1621" style="position:absolute;flip:x" from="8868,11222" to="16482,13842" strokeweight=".5pt">
                      <v:stroke dashstyle="1 1" startarrowwidth="narrow" startarrowlength="long" endarrowwidth="narrow" endarrowlength="long"/>
                    </v:line>
                    <v:line id="_x0000_s1622" style="position:absolute" from="9642,13500" to="12962,19342" strokeweight=".5pt">
                      <v:stroke dashstyle="1 1" startarrowwidth="narrow" startarrowlength="long" endarrowwidth="narrow" endarrowlength="long"/>
                    </v:line>
                    <v:line id="_x0000_s1623" style="position:absolute;flip:y" from="11331,13324" to="17678,15944">
                      <v:stroke startarrow="block" startarrowwidth="narrow" startarrowlength="long" endarrow="block" endarrowwidth="narrow" endarrowlength="long"/>
                    </v:line>
                    <v:line id="_x0000_s1624" style="position:absolute;flip:y" from="12739,5046" to="16270,5722" strokeweight="1pt">
                      <v:stroke startarrowwidth="narrow" startarrowlength="long" endarrowwidth="narrow" endarrowlength="long"/>
                    </v:line>
                    <v:line id="_x0000_s1625" style="position:absolute" from="3659,15935" to="5993,19999">
                      <v:stroke startarrowwidth="narrow" startarrowlength="long" endarrow="block" endarrowwidth="narrow" endarrowlength="long"/>
                    </v:line>
                    <v:shape id="_x0000_s1626" type="#_x0000_t19" style="position:absolute;left:-1;top:11036;width:3672;height:4565"/>
                  </v:group>
                </v:group>
              </w:pi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E</w:t>
            </w:r>
            <w:r w:rsidRPr="008D0060">
              <w:rPr>
                <w:rFonts w:ascii="Times New Roman" w:hAnsi="Times New Roman"/>
                <w:b w:val="0"/>
                <w:sz w:val="28"/>
                <w:szCs w:val="28"/>
                <w:vertAlign w:val="subscript"/>
              </w:rPr>
              <w:t>q</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I</w:t>
            </w:r>
            <w:r w:rsidRPr="008D0060">
              <w:rPr>
                <w:rFonts w:ascii="Times New Roman" w:hAnsi="Times New Roman"/>
                <w:b w:val="0"/>
                <w:sz w:val="28"/>
                <w:szCs w:val="28"/>
                <w:vertAlign w:val="subscript"/>
              </w:rPr>
              <w:t>a</w:t>
            </w:r>
            <w:r w:rsidRPr="008D0060">
              <w:rPr>
                <w:rFonts w:ascii="Times New Roman" w:hAnsi="Times New Roman"/>
                <w:b w:val="0"/>
                <w:sz w:val="28"/>
                <w:szCs w:val="28"/>
              </w:rPr>
              <w:sym w:font="Symbol" w:char="00D7"/>
            </w:r>
            <w:r w:rsidRPr="008D0060">
              <w:rPr>
                <w:rFonts w:ascii="Times New Roman" w:hAnsi="Times New Roman"/>
                <w:b w:val="0"/>
                <w:sz w:val="28"/>
                <w:szCs w:val="28"/>
              </w:rPr>
              <w:t>X</w:t>
            </w:r>
            <w:r w:rsidRPr="008D0060">
              <w:rPr>
                <w:rFonts w:ascii="Times New Roman" w:hAnsi="Times New Roman"/>
                <w:b w:val="0"/>
                <w:sz w:val="28"/>
                <w:szCs w:val="28"/>
                <w:vertAlign w:val="subscript"/>
              </w:rPr>
              <w:t>d</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rPr>
            </w:pPr>
            <w:r w:rsidRPr="008D0060">
              <w:rPr>
                <w:rFonts w:ascii="Times New Roman" w:hAnsi="Times New Roman"/>
                <w:b w:val="0"/>
                <w:sz w:val="28"/>
                <w:szCs w:val="28"/>
              </w:rPr>
              <w:t xml:space="preserve">                          U</w:t>
            </w:r>
            <w:r w:rsidRPr="008D0060">
              <w:rPr>
                <w:rFonts w:ascii="Times New Roman" w:hAnsi="Times New Roman"/>
                <w:b w:val="0"/>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rPr>
              <w:sym w:font="Symbol" w:char="0064"/>
            </w:r>
            <w:r w:rsidRPr="008D0060">
              <w:rPr>
                <w:rFonts w:ascii="Times New Roman" w:hAnsi="Times New Roman"/>
                <w:b w:val="0"/>
                <w:sz w:val="28"/>
                <w:szCs w:val="28"/>
                <w:vertAlign w:val="subscript"/>
              </w:rPr>
              <w:t>г</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I</w:t>
            </w:r>
            <w:r w:rsidRPr="008D0060">
              <w:rPr>
                <w:rFonts w:ascii="Times New Roman" w:hAnsi="Times New Roman"/>
                <w:b w:val="0"/>
                <w:sz w:val="28"/>
                <w:szCs w:val="28"/>
                <w:vertAlign w:val="subscript"/>
              </w:rPr>
              <w:t>a</w:t>
            </w:r>
          </w:p>
          <w:p w:rsidR="0012198A" w:rsidRPr="008D0060" w:rsidRDefault="0012198A" w:rsidP="008D0060">
            <w:pPr>
              <w:overflowPunct w:val="0"/>
              <w:autoSpaceDE w:val="0"/>
              <w:autoSpaceDN w:val="0"/>
              <w:adjustRightInd w:val="0"/>
              <w:jc w:val="both"/>
              <w:rPr>
                <w:rFonts w:ascii="Times New Roman" w:hAnsi="Times New Roman"/>
                <w:b w:val="0"/>
                <w:sz w:val="28"/>
                <w:szCs w:val="28"/>
                <w:vertAlign w:val="subscript"/>
              </w:rPr>
            </w:pPr>
            <w:r w:rsidRPr="008D0060">
              <w:rPr>
                <w:rFonts w:ascii="Times New Roman" w:hAnsi="Times New Roman"/>
                <w:b w:val="0"/>
                <w:sz w:val="28"/>
                <w:szCs w:val="28"/>
              </w:rPr>
              <w:t xml:space="preserve">                     I</w:t>
            </w:r>
            <w:r w:rsidRPr="008D0060">
              <w:rPr>
                <w:rFonts w:ascii="Times New Roman" w:hAnsi="Times New Roman"/>
                <w:b w:val="0"/>
                <w:sz w:val="28"/>
                <w:szCs w:val="28"/>
                <w:vertAlign w:val="subscript"/>
              </w:rPr>
              <w:t xml:space="preserve">p         </w:t>
            </w:r>
            <w:r w:rsidRPr="008D0060">
              <w:rPr>
                <w:rFonts w:ascii="Times New Roman" w:hAnsi="Times New Roman"/>
                <w:b w:val="0"/>
                <w:sz w:val="28"/>
                <w:szCs w:val="28"/>
              </w:rPr>
              <w:t xml:space="preserve"> I</w:t>
            </w:r>
            <w:r w:rsidRPr="008D0060">
              <w:rPr>
                <w:rFonts w:ascii="Times New Roman" w:hAnsi="Times New Roman"/>
                <w:b w:val="0"/>
                <w:sz w:val="28"/>
                <w:szCs w:val="28"/>
                <w:vertAlign w:val="subscript"/>
              </w:rPr>
              <w:t>p</w:t>
            </w:r>
            <w:r w:rsidRPr="008D0060">
              <w:rPr>
                <w:rFonts w:ascii="Times New Roman" w:hAnsi="Times New Roman"/>
                <w:b w:val="0"/>
                <w:sz w:val="28"/>
                <w:szCs w:val="28"/>
              </w:rPr>
              <w:t>X</w:t>
            </w:r>
            <w:r w:rsidRPr="008D0060">
              <w:rPr>
                <w:rFonts w:ascii="Times New Roman" w:hAnsi="Times New Roman"/>
                <w:b w:val="0"/>
                <w:sz w:val="28"/>
                <w:szCs w:val="28"/>
                <w:vertAlign w:val="subscript"/>
              </w:rPr>
              <w:t>d</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I   </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tc>
      </w:tr>
    </w:tbl>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1.33.</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после преобразований окончательно получим:</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position w:val="-32"/>
          <w:sz w:val="28"/>
          <w:szCs w:val="28"/>
        </w:rPr>
      </w:pPr>
      <w:r w:rsidRPr="008D0060">
        <w:rPr>
          <w:rFonts w:ascii="Times New Roman" w:hAnsi="Times New Roman"/>
          <w:b w:val="0"/>
          <w:position w:val="-32"/>
          <w:sz w:val="28"/>
          <w:szCs w:val="28"/>
        </w:rPr>
        <w:object w:dxaOrig="3738" w:dyaOrig="780">
          <v:shape id="_x0000_i1193" type="#_x0000_t75" style="width:187.6pt;height:38.75pt" o:ole="">
            <v:imagedata r:id="rId332" o:title=""/>
          </v:shape>
          <o:OLEObject Type="Embed" ProgID="Equation.2" ShapeID="_x0000_i1193" DrawAspect="Content" ObjectID="_1446886090" r:id="rId333"/>
        </w:object>
      </w:r>
    </w:p>
    <w:p w:rsidR="0012198A" w:rsidRPr="008D0060" w:rsidRDefault="0012198A" w:rsidP="008D0060">
      <w:pPr>
        <w:overflowPunct w:val="0"/>
        <w:autoSpaceDE w:val="0"/>
        <w:autoSpaceDN w:val="0"/>
        <w:adjustRightInd w:val="0"/>
        <w:jc w:val="both"/>
        <w:rPr>
          <w:rFonts w:ascii="Times New Roman" w:hAnsi="Times New Roman"/>
          <w:b w:val="0"/>
          <w:position w:val="-32"/>
          <w:sz w:val="28"/>
          <w:szCs w:val="28"/>
        </w:rPr>
      </w:pPr>
      <w:r w:rsidRPr="008D0060">
        <w:rPr>
          <w:rFonts w:ascii="Times New Roman" w:hAnsi="Times New Roman"/>
          <w:b w:val="0"/>
          <w:position w:val="-32"/>
          <w:sz w:val="28"/>
          <w:szCs w:val="28"/>
        </w:rPr>
        <w:t>и внутренний угол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object w:dxaOrig="2079" w:dyaOrig="720">
          <v:shape id="_x0000_i1194" type="#_x0000_t75" style="width:103.85pt;height:36pt" o:ole="">
            <v:imagedata r:id="rId334" o:title=""/>
          </v:shape>
          <o:OLEObject Type="Embed" ProgID="Equation.3" ShapeID="_x0000_i1194" DrawAspect="Content" ObjectID="_1446886091" r:id="rId335"/>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и </w:t>
      </w:r>
      <w:r w:rsidRPr="008D0060">
        <w:rPr>
          <w:rFonts w:ascii="Times New Roman" w:hAnsi="Times New Roman"/>
          <w:b w:val="0"/>
          <w:position w:val="-32"/>
          <w:sz w:val="28"/>
          <w:szCs w:val="28"/>
        </w:rPr>
        <w:object w:dxaOrig="2620" w:dyaOrig="720">
          <v:shape id="_x0000_i1195" type="#_x0000_t75" style="width:130.15pt;height:36pt" o:ole="">
            <v:imagedata r:id="rId336" o:title=""/>
          </v:shape>
          <o:OLEObject Type="Embed" ProgID="Equation.2" ShapeID="_x0000_i1195" DrawAspect="Content" ObjectID="_1446886092" r:id="rId337"/>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Выражение  </w:t>
      </w:r>
      <w:r w:rsidRPr="008D0060">
        <w:rPr>
          <w:rFonts w:ascii="Times New Roman" w:hAnsi="Times New Roman"/>
          <w:b w:val="0"/>
          <w:position w:val="-30"/>
          <w:sz w:val="28"/>
          <w:szCs w:val="28"/>
        </w:rPr>
        <w:object w:dxaOrig="1820" w:dyaOrig="720">
          <v:shape id="_x0000_i1196" type="#_x0000_t75" style="width:91.4pt;height:36pt" o:ole="">
            <v:imagedata r:id="rId338" o:title=""/>
          </v:shape>
          <o:OLEObject Type="Embed" ProgID="Equation.2" ShapeID="_x0000_i1196" DrawAspect="Content" ObjectID="_1446886093" r:id="rId339"/>
        </w:object>
      </w:r>
      <w:r w:rsidRPr="008D0060">
        <w:rPr>
          <w:rFonts w:ascii="Times New Roman" w:hAnsi="Times New Roman"/>
          <w:b w:val="0"/>
          <w:sz w:val="28"/>
          <w:szCs w:val="28"/>
        </w:rPr>
        <w:t xml:space="preserve">  является  характеристикой мощности синхронной машины, которую называют </w:t>
      </w:r>
      <w:r w:rsidRPr="008D0060">
        <w:rPr>
          <w:rFonts w:ascii="Times New Roman" w:hAnsi="Times New Roman"/>
          <w:b w:val="0"/>
          <w:sz w:val="28"/>
          <w:szCs w:val="28"/>
          <w:u w:val="single"/>
        </w:rPr>
        <w:t>угловой характеристикой</w:t>
      </w:r>
      <w:r w:rsidRPr="008D0060">
        <w:rPr>
          <w:rFonts w:ascii="Times New Roman" w:hAnsi="Times New Roman"/>
          <w:b w:val="0"/>
          <w:sz w:val="28"/>
          <w:szCs w:val="28"/>
        </w:rPr>
        <w:t xml:space="preserve"> при постоянных параметрах режима и генератора </w:t>
      </w:r>
      <w:r w:rsidRPr="008D0060">
        <w:rPr>
          <w:rFonts w:ascii="Times New Roman" w:hAnsi="Times New Roman"/>
          <w:b w:val="0"/>
          <w:i/>
          <w:sz w:val="28"/>
          <w:szCs w:val="28"/>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U</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rPr>
        <w:t>),</w:t>
      </w:r>
      <w:r w:rsidRPr="008D0060">
        <w:rPr>
          <w:rFonts w:ascii="Times New Roman" w:hAnsi="Times New Roman"/>
          <w:b w:val="0"/>
          <w:sz w:val="28"/>
          <w:szCs w:val="28"/>
        </w:rPr>
        <w:t xml:space="preserve"> зависит только от угла </w:t>
      </w:r>
      <w:r w:rsidRPr="008D0060">
        <w:rPr>
          <w:rFonts w:ascii="Times New Roman" w:hAnsi="Times New Roman"/>
          <w:b w:val="0"/>
          <w:i/>
          <w:sz w:val="28"/>
          <w:szCs w:val="28"/>
        </w:rPr>
        <w:sym w:font="Symbol" w:char="F064"/>
      </w:r>
      <w:r w:rsidRPr="008D0060">
        <w:rPr>
          <w:rFonts w:ascii="Times New Roman" w:hAnsi="Times New Roman"/>
          <w:b w:val="0"/>
          <w:sz w:val="28"/>
          <w:szCs w:val="28"/>
        </w:rPr>
        <w:t xml:space="preserve"> и представляется синусоидальной характеристикой.</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2809875" cy="2009775"/>
            <wp:effectExtent l="1905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40" cstate="print"/>
                    <a:srcRect/>
                    <a:stretch>
                      <a:fillRect/>
                    </a:stretch>
                  </pic:blipFill>
                  <pic:spPr bwMode="auto">
                    <a:xfrm>
                      <a:off x="0" y="0"/>
                      <a:ext cx="2809875" cy="2009775"/>
                    </a:xfrm>
                    <a:prstGeom prst="rect">
                      <a:avLst/>
                    </a:prstGeom>
                    <a:noFill/>
                    <a:ln w="9525">
                      <a:noFill/>
                      <a:miter lim="800000"/>
                      <a:headEnd/>
                      <a:tailEnd/>
                    </a:ln>
                  </pic:spPr>
                </pic:pic>
              </a:graphicData>
            </a:graphic>
          </wp:inline>
        </w:drawing>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Рис.1.34.Угловая характеристика неявнополюсного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Максимум этой характеристики достигается при угле </w:t>
      </w:r>
      <w:r w:rsidRPr="008D0060">
        <w:rPr>
          <w:rFonts w:ascii="Times New Roman" w:hAnsi="Times New Roman"/>
          <w:b w:val="0"/>
          <w:i/>
          <w:sz w:val="28"/>
          <w:szCs w:val="28"/>
        </w:rPr>
        <w:sym w:font="Symbol" w:char="F064"/>
      </w:r>
      <w:r w:rsidRPr="008D0060">
        <w:rPr>
          <w:rFonts w:ascii="Times New Roman" w:hAnsi="Times New Roman"/>
          <w:b w:val="0"/>
          <w:i/>
          <w:sz w:val="28"/>
          <w:szCs w:val="28"/>
        </w:rPr>
        <w:t>=90</w:t>
      </w:r>
      <w:r w:rsidRPr="008D0060">
        <w:rPr>
          <w:rFonts w:ascii="Times New Roman" w:hAnsi="Times New Roman"/>
          <w:b w:val="0"/>
          <w:i/>
          <w:sz w:val="28"/>
          <w:szCs w:val="28"/>
          <w:vertAlign w:val="superscript"/>
        </w:rPr>
        <w:t>0</w:t>
      </w:r>
      <w:r w:rsidRPr="008D0060">
        <w:rPr>
          <w:rFonts w:ascii="Times New Roman" w:hAnsi="Times New Roman"/>
          <w:b w:val="0"/>
          <w:sz w:val="28"/>
          <w:szCs w:val="28"/>
        </w:rPr>
        <w:t xml:space="preserve"> и равен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30"/>
          <w:sz w:val="28"/>
          <w:szCs w:val="28"/>
        </w:rPr>
        <w:object w:dxaOrig="1400" w:dyaOrig="720">
          <v:shape id="_x0000_i1197" type="#_x0000_t75" style="width:70.6pt;height:36pt" o:ole="">
            <v:imagedata r:id="rId341" o:title=""/>
          </v:shape>
          <o:OLEObject Type="Embed" ProgID="Equation.3" ShapeID="_x0000_i1197" DrawAspect="Content" ObjectID="_1446886094" r:id="rId342"/>
        </w:object>
      </w:r>
      <w:r w:rsidRPr="008D0060">
        <w:rPr>
          <w:rFonts w:ascii="Times New Roman" w:hAnsi="Times New Roman"/>
          <w:b w:val="0"/>
          <w:sz w:val="28"/>
          <w:szCs w:val="28"/>
        </w:rPr>
        <w:t xml:space="preserve">                                                          (1.52)</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Отсюда видно, от каких параметров режима и системы зависит этот максимум: ее величина тем больше, чем больше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w:t>
      </w:r>
      <w:r w:rsidRPr="008D0060">
        <w:rPr>
          <w:rFonts w:ascii="Times New Roman" w:hAnsi="Times New Roman"/>
          <w:b w:val="0"/>
          <w:sz w:val="28"/>
          <w:szCs w:val="28"/>
        </w:rPr>
        <w:t xml:space="preserve"> т.е. ток возбуждения и чем меньше индуктивное сопротивление.</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Теперь рассмотрим векторную диаграмму явнополюсного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54"/>
          <w:sz w:val="28"/>
          <w:szCs w:val="28"/>
        </w:rPr>
        <w:object w:dxaOrig="1500" w:dyaOrig="1140">
          <v:shape id="_x0000_i1198" type="#_x0000_t75" style="width:74.75pt;height:56.75pt" o:ole="">
            <v:imagedata r:id="rId343" o:title=""/>
          </v:shape>
          <o:OLEObject Type="Embed" ProgID="Equation.3" ShapeID="_x0000_i1198" DrawAspect="Content" ObjectID="_1446886095" r:id="rId344"/>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i/>
          <w:sz w:val="28"/>
          <w:szCs w:val="28"/>
        </w:rPr>
        <w:t>E</w:t>
      </w:r>
      <w:r w:rsidRPr="008D0060">
        <w:rPr>
          <w:rFonts w:ascii="Times New Roman" w:hAnsi="Times New Roman"/>
          <w:b w:val="0"/>
          <w:i/>
          <w:sz w:val="28"/>
          <w:szCs w:val="28"/>
          <w:vertAlign w:val="subscript"/>
          <w:lang w:val="en-US"/>
        </w:rPr>
        <w:t>Q</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 расчетная э.д.с.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Векторная диаграмма строится также как и ранее, при заданных </w:t>
      </w:r>
      <w:r w:rsidRPr="008D0060">
        <w:rPr>
          <w:rFonts w:ascii="Times New Roman" w:hAnsi="Times New Roman"/>
          <w:b w:val="0"/>
          <w:sz w:val="28"/>
          <w:szCs w:val="28"/>
          <w:lang w:val="en-US"/>
        </w:rPr>
        <w:t>P</w:t>
      </w:r>
      <w:r w:rsidRPr="008D0060">
        <w:rPr>
          <w:rFonts w:ascii="Times New Roman" w:hAnsi="Times New Roman"/>
          <w:b w:val="0"/>
          <w:sz w:val="28"/>
          <w:szCs w:val="28"/>
        </w:rPr>
        <w:t>,</w:t>
      </w:r>
      <w:r w:rsidRPr="008D0060">
        <w:rPr>
          <w:rFonts w:ascii="Times New Roman" w:hAnsi="Times New Roman"/>
          <w:b w:val="0"/>
          <w:sz w:val="28"/>
          <w:szCs w:val="28"/>
          <w:lang w:val="en-US"/>
        </w:rPr>
        <w:t>Q</w:t>
      </w:r>
      <w:r w:rsidRPr="008D0060">
        <w:rPr>
          <w:rFonts w:ascii="Times New Roman" w:hAnsi="Times New Roman"/>
          <w:b w:val="0"/>
          <w:sz w:val="28"/>
          <w:szCs w:val="28"/>
        </w:rPr>
        <w:t>,</w:t>
      </w:r>
      <w:r w:rsidRPr="008D0060">
        <w:rPr>
          <w:rFonts w:ascii="Times New Roman" w:hAnsi="Times New Roman"/>
          <w:b w:val="0"/>
          <w:sz w:val="28"/>
          <w:szCs w:val="28"/>
          <w:lang w:val="en-US"/>
        </w:rPr>
        <w:t>U</w:t>
      </w: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При расчетах режимов, особенно расчетах устойчивости, явнополюсный генератор заменяют фиктивной неявнополюсной машиной с расчетной э.д.с.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w:t>
      </w:r>
      <w:r w:rsidRPr="008D0060">
        <w:rPr>
          <w:rFonts w:ascii="Times New Roman" w:hAnsi="Times New Roman"/>
          <w:b w:val="0"/>
          <w:sz w:val="28"/>
          <w:szCs w:val="28"/>
        </w:rPr>
        <w:t xml:space="preserve"> в которой энергетические процессы были бы одинаковы с процессами в реальной машине.</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Предполагается, что </w:t>
      </w:r>
      <w:r w:rsidRPr="008D0060">
        <w:rPr>
          <w:rFonts w:ascii="Times New Roman" w:hAnsi="Times New Roman"/>
          <w:b w:val="0"/>
          <w:i/>
          <w:sz w:val="28"/>
          <w:szCs w:val="28"/>
        </w:rPr>
        <w:t>X</w:t>
      </w:r>
      <w:r w:rsidRPr="008D0060">
        <w:rPr>
          <w:rFonts w:ascii="Times New Roman" w:hAnsi="Times New Roman"/>
          <w:b w:val="0"/>
          <w:i/>
          <w:sz w:val="28"/>
          <w:szCs w:val="28"/>
          <w:vertAlign w:val="subscript"/>
        </w:rPr>
        <w:t>d фик.</w:t>
      </w:r>
      <w:r w:rsidRPr="008D0060">
        <w:rPr>
          <w:rFonts w:ascii="Times New Roman" w:hAnsi="Times New Roman"/>
          <w:b w:val="0"/>
          <w:i/>
          <w:sz w:val="28"/>
          <w:szCs w:val="28"/>
        </w:rPr>
        <w:t>= X</w:t>
      </w:r>
      <w:r w:rsidRPr="008D0060">
        <w:rPr>
          <w:rFonts w:ascii="Times New Roman" w:hAnsi="Times New Roman"/>
          <w:b w:val="0"/>
          <w:i/>
          <w:sz w:val="28"/>
          <w:szCs w:val="28"/>
          <w:vertAlign w:val="subscript"/>
        </w:rPr>
        <w:t>q фик.</w:t>
      </w:r>
      <w:r w:rsidRPr="008D0060">
        <w:rPr>
          <w:rFonts w:ascii="Times New Roman" w:hAnsi="Times New Roman"/>
          <w:b w:val="0"/>
          <w:i/>
          <w:sz w:val="28"/>
          <w:szCs w:val="28"/>
        </w:rPr>
        <w:t>= X</w:t>
      </w:r>
      <w:r w:rsidRPr="008D0060">
        <w:rPr>
          <w:rFonts w:ascii="Times New Roman" w:hAnsi="Times New Roman"/>
          <w:b w:val="0"/>
          <w:i/>
          <w:sz w:val="28"/>
          <w:szCs w:val="28"/>
          <w:vertAlign w:val="subscript"/>
        </w:rPr>
        <w:t>q</w:t>
      </w:r>
      <w:r w:rsidRPr="008D0060">
        <w:rPr>
          <w:rFonts w:ascii="Times New Roman" w:hAnsi="Times New Roman"/>
          <w:b w:val="0"/>
          <w:i/>
          <w:sz w:val="28"/>
          <w:szCs w:val="28"/>
        </w:rPr>
        <w:t xml:space="preserve"> </w:t>
      </w:r>
      <w:r w:rsidRPr="008D0060">
        <w:rPr>
          <w:rFonts w:ascii="Times New Roman" w:hAnsi="Times New Roman"/>
          <w:b w:val="0"/>
          <w:i/>
          <w:sz w:val="28"/>
          <w:szCs w:val="28"/>
          <w:vertAlign w:val="subscript"/>
        </w:rPr>
        <w:t>действ.</w:t>
      </w:r>
      <w:r w:rsidRPr="008D0060">
        <w:rPr>
          <w:rFonts w:ascii="Times New Roman" w:hAnsi="Times New Roman"/>
          <w:b w:val="0"/>
          <w:sz w:val="28"/>
          <w:szCs w:val="28"/>
        </w:rPr>
        <w:t xml:space="preserve"> Очевидно в этом случае </w:t>
      </w:r>
      <w:r w:rsidRPr="008D0060">
        <w:rPr>
          <w:rFonts w:ascii="Times New Roman" w:hAnsi="Times New Roman"/>
          <w:b w:val="0"/>
          <w:i/>
          <w:sz w:val="28"/>
          <w:szCs w:val="28"/>
        </w:rPr>
        <w:t xml:space="preserve">P, Q, </w:t>
      </w:r>
      <w:r w:rsidRPr="008D0060">
        <w:rPr>
          <w:rFonts w:ascii="Times New Roman" w:hAnsi="Times New Roman"/>
          <w:b w:val="0"/>
          <w:i/>
          <w:sz w:val="28"/>
          <w:szCs w:val="28"/>
        </w:rPr>
        <w:sym w:font="Symbol" w:char="0064"/>
      </w:r>
      <w:r w:rsidRPr="008D0060">
        <w:rPr>
          <w:rFonts w:ascii="Times New Roman" w:hAnsi="Times New Roman"/>
          <w:b w:val="0"/>
          <w:i/>
          <w:sz w:val="28"/>
          <w:szCs w:val="28"/>
        </w:rPr>
        <w:t xml:space="preserve"> </w:t>
      </w:r>
      <w:r w:rsidRPr="008D0060">
        <w:rPr>
          <w:rFonts w:ascii="Times New Roman" w:hAnsi="Times New Roman"/>
          <w:b w:val="0"/>
          <w:sz w:val="28"/>
          <w:szCs w:val="28"/>
        </w:rPr>
        <w:t xml:space="preserve"> фиктивной машины будут равны </w:t>
      </w:r>
      <w:r w:rsidRPr="008D0060">
        <w:rPr>
          <w:rFonts w:ascii="Times New Roman" w:hAnsi="Times New Roman"/>
          <w:b w:val="0"/>
          <w:i/>
          <w:sz w:val="28"/>
          <w:szCs w:val="28"/>
        </w:rPr>
        <w:t xml:space="preserve">P, Q, </w:t>
      </w:r>
      <w:r w:rsidRPr="008D0060">
        <w:rPr>
          <w:rFonts w:ascii="Times New Roman" w:hAnsi="Times New Roman"/>
          <w:b w:val="0"/>
          <w:i/>
          <w:sz w:val="28"/>
          <w:szCs w:val="28"/>
        </w:rPr>
        <w:sym w:font="Symbol" w:char="0064"/>
      </w:r>
      <w:r w:rsidRPr="008D0060">
        <w:rPr>
          <w:rFonts w:ascii="Times New Roman" w:hAnsi="Times New Roman"/>
          <w:b w:val="0"/>
          <w:i/>
          <w:sz w:val="28"/>
          <w:szCs w:val="28"/>
        </w:rPr>
        <w:t xml:space="preserve"> </w:t>
      </w:r>
      <w:r w:rsidRPr="008D0060">
        <w:rPr>
          <w:rFonts w:ascii="Times New Roman" w:hAnsi="Times New Roman"/>
          <w:b w:val="0"/>
          <w:sz w:val="28"/>
          <w:szCs w:val="28"/>
        </w:rPr>
        <w:t xml:space="preserve"> реальной машины.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2571750" cy="2828925"/>
            <wp:effectExtent l="1905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45" cstate="print"/>
                    <a:srcRect/>
                    <a:stretch>
                      <a:fillRect/>
                    </a:stretch>
                  </pic:blipFill>
                  <pic:spPr bwMode="auto">
                    <a:xfrm>
                      <a:off x="0" y="0"/>
                      <a:ext cx="2571750" cy="2828925"/>
                    </a:xfrm>
                    <a:prstGeom prst="rect">
                      <a:avLst/>
                    </a:prstGeom>
                    <a:noFill/>
                    <a:ln w="9525">
                      <a:noFill/>
                      <a:miter lim="800000"/>
                      <a:headEnd/>
                      <a:tailEnd/>
                    </a:ln>
                  </pic:spPr>
                </pic:pic>
              </a:graphicData>
            </a:graphic>
          </wp:inline>
        </w:drawing>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1.31а. Векторная диаграмма явнополюсного генератора.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Мощность  генератора, выраженная через расчетная э.д.с.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i/>
          <w:sz w:val="28"/>
          <w:szCs w:val="28"/>
          <w:lang w:val="en-US"/>
        </w:rPr>
        <w:t>P</w:t>
      </w:r>
      <w:r w:rsidRPr="008D0060">
        <w:rPr>
          <w:rFonts w:ascii="Times New Roman" w:hAnsi="Times New Roman"/>
          <w:b w:val="0"/>
          <w:i/>
          <w:sz w:val="28"/>
          <w:szCs w:val="28"/>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w:t>
      </w:r>
      <w:r w:rsidRPr="008D0060">
        <w:rPr>
          <w:rFonts w:ascii="Times New Roman" w:hAnsi="Times New Roman"/>
          <w:b w:val="0"/>
          <w:i/>
          <w:position w:val="-34"/>
          <w:sz w:val="28"/>
          <w:szCs w:val="28"/>
          <w:lang w:val="en-US"/>
        </w:rPr>
        <w:object w:dxaOrig="1219" w:dyaOrig="760">
          <v:shape id="_x0000_i1199" type="#_x0000_t75" style="width:60.9pt;height:38.1pt" o:ole="">
            <v:imagedata r:id="rId346" o:title=""/>
          </v:shape>
          <o:OLEObject Type="Embed" ProgID="Equation.3" ShapeID="_x0000_i1199" DrawAspect="Content" ObjectID="_1446886096" r:id="rId347"/>
        </w:object>
      </w:r>
      <w:r w:rsidRPr="008D0060">
        <w:rPr>
          <w:rFonts w:ascii="Times New Roman" w:hAnsi="Times New Roman"/>
          <w:b w:val="0"/>
          <w:i/>
          <w:sz w:val="28"/>
          <w:szCs w:val="28"/>
        </w:rPr>
        <w:t>.</w:t>
      </w:r>
      <w:r w:rsidRPr="008D0060">
        <w:rPr>
          <w:rFonts w:ascii="Times New Roman" w:hAnsi="Times New Roman"/>
          <w:b w:val="0"/>
          <w:sz w:val="28"/>
          <w:szCs w:val="28"/>
        </w:rPr>
        <w:t xml:space="preserve">                                                 (1.53)</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Активная мощность,  выдаваемая генератором</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50"/>
          <w:sz w:val="28"/>
          <w:szCs w:val="28"/>
        </w:rPr>
        <w:object w:dxaOrig="3940" w:dyaOrig="1120">
          <v:shape id="_x0000_i1200" type="#_x0000_t75" style="width:197.3pt;height:56.1pt" o:ole="">
            <v:imagedata r:id="rId348" o:title=""/>
          </v:shape>
          <o:OLEObject Type="Embed" ProgID="Equation.3" ShapeID="_x0000_i1200" DrawAspect="Content" ObjectID="_1446886097" r:id="rId349"/>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0"/>
          <w:sz w:val="28"/>
          <w:szCs w:val="28"/>
        </w:rPr>
        <w:object w:dxaOrig="4920" w:dyaOrig="720">
          <v:shape id="_x0000_i1201" type="#_x0000_t75" style="width:245.75pt;height:36pt" o:ole="">
            <v:imagedata r:id="rId350" o:title=""/>
          </v:shape>
          <o:OLEObject Type="Embed" ProgID="Equation.3" ShapeID="_x0000_i1201" DrawAspect="Content" ObjectID="_1446886098" r:id="rId351"/>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10"/>
          <w:sz w:val="28"/>
          <w:szCs w:val="28"/>
        </w:rPr>
        <w:object w:dxaOrig="6340" w:dyaOrig="2299">
          <v:shape id="_x0000_i1202" type="#_x0000_t75" style="width:317.1pt;height:114.9pt" o:ole="">
            <v:imagedata r:id="rId352" o:title=""/>
          </v:shape>
          <o:OLEObject Type="Embed" ProgID="Equation.3" ShapeID="_x0000_i1202" DrawAspect="Content" ObjectID="_1446886099" r:id="rId353"/>
        </w:object>
      </w:r>
      <w:r w:rsidRPr="008D0060">
        <w:rPr>
          <w:rFonts w:ascii="Times New Roman" w:hAnsi="Times New Roman"/>
          <w:b w:val="0"/>
          <w:position w:val="-6"/>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Следовательно, угловая характеристика явнополюсного генератора, выраженная через реальную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w:t>
      </w:r>
      <w:r w:rsidRPr="008D0060">
        <w:rPr>
          <w:rFonts w:ascii="Times New Roman" w:hAnsi="Times New Roman"/>
          <w:b w:val="0"/>
          <w:sz w:val="28"/>
          <w:szCs w:val="28"/>
        </w:rPr>
        <w:t xml:space="preserve"> представляется  суммой двух синусоид, причем при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q</w:t>
      </w:r>
      <w:r w:rsidRPr="008D0060">
        <w:rPr>
          <w:rFonts w:ascii="Times New Roman" w:hAnsi="Times New Roman"/>
          <w:b w:val="0"/>
          <w:sz w:val="28"/>
          <w:szCs w:val="28"/>
        </w:rPr>
        <w:t xml:space="preserve"> , вторая  слагаемая равна нулю, т.е. явнополюсность учитывается второй слагаемой. </w:t>
      </w:r>
    </w:p>
    <w:p w:rsidR="0012198A" w:rsidRPr="008D0060" w:rsidRDefault="0012198A" w:rsidP="008D0060">
      <w:pPr>
        <w:overflowPunct w:val="0"/>
        <w:autoSpaceDE w:val="0"/>
        <w:autoSpaceDN w:val="0"/>
        <w:adjustRightInd w:val="0"/>
        <w:jc w:val="both"/>
        <w:rPr>
          <w:rFonts w:ascii="Times New Roman" w:hAnsi="Times New Roman"/>
          <w:b w:val="0"/>
          <w:i/>
          <w:sz w:val="28"/>
          <w:szCs w:val="28"/>
          <w:vertAlign w:val="subscript"/>
        </w:rPr>
      </w:pPr>
      <w:r w:rsidRPr="008D0060">
        <w:rPr>
          <w:rFonts w:ascii="Times New Roman" w:hAnsi="Times New Roman"/>
          <w:b w:val="0"/>
          <w:sz w:val="28"/>
          <w:szCs w:val="28"/>
        </w:rPr>
        <w:t>Формула мощности  явнополюсного генератора, выраженного через</w:t>
      </w:r>
      <w:r w:rsidRPr="008D0060">
        <w:rPr>
          <w:rFonts w:ascii="Times New Roman" w:hAnsi="Times New Roman"/>
          <w:b w:val="0"/>
          <w:i/>
          <w:sz w:val="28"/>
          <w:szCs w:val="28"/>
        </w:rPr>
        <w:t xml:space="preserve"> 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q</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52"/>
          <w:sz w:val="28"/>
          <w:szCs w:val="28"/>
        </w:rPr>
        <w:object w:dxaOrig="6700" w:dyaOrig="1160">
          <v:shape id="_x0000_i1203" type="#_x0000_t75" style="width:312.9pt;height:57.45pt" o:ole="">
            <v:imagedata r:id="rId354" o:title=""/>
          </v:shape>
          <o:OLEObject Type="Embed" ProgID="Equation.3" ShapeID="_x0000_i1203" DrawAspect="Content" ObjectID="_1446886100" r:id="rId355"/>
        </w:object>
      </w:r>
      <w:r w:rsidRPr="008D0060">
        <w:rPr>
          <w:rFonts w:ascii="Times New Roman" w:hAnsi="Times New Roman"/>
          <w:b w:val="0"/>
          <w:position w:val="-52"/>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3114675" cy="1905000"/>
            <wp:effectExtent l="19050" t="0" r="952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56" cstate="print"/>
                    <a:srcRect/>
                    <a:stretch>
                      <a:fillRect/>
                    </a:stretch>
                  </pic:blipFill>
                  <pic:spPr bwMode="auto">
                    <a:xfrm>
                      <a:off x="0" y="0"/>
                      <a:ext cx="3114675" cy="1905000"/>
                    </a:xfrm>
                    <a:prstGeom prst="rect">
                      <a:avLst/>
                    </a:prstGeom>
                    <a:noFill/>
                    <a:ln w="9525">
                      <a:noFill/>
                      <a:miter lim="800000"/>
                      <a:headEnd/>
                      <a:tailEnd/>
                    </a:ln>
                  </pic:spPr>
                </pic:pic>
              </a:graphicData>
            </a:graphic>
          </wp:inline>
        </w:drawing>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1.32. Угловая характеристика явнополюсного генератора.</w:t>
      </w:r>
      <w:r w:rsidRPr="008D0060">
        <w:rPr>
          <w:rFonts w:ascii="Times New Roman" w:hAnsi="Times New Roman"/>
          <w:b w:val="0"/>
          <w:position w:val="-52"/>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Соответственно реактивная мощность на шинах явнополюсного генератора:</w:t>
      </w:r>
    </w:p>
    <w:p w:rsidR="0012198A" w:rsidRPr="008D0060" w:rsidRDefault="0012198A" w:rsidP="008D0060">
      <w:pPr>
        <w:overflowPunct w:val="0"/>
        <w:autoSpaceDE w:val="0"/>
        <w:autoSpaceDN w:val="0"/>
        <w:adjustRightInd w:val="0"/>
        <w:jc w:val="both"/>
        <w:rPr>
          <w:rFonts w:ascii="Times New Roman" w:hAnsi="Times New Roman"/>
          <w:b w:val="0"/>
          <w:position w:val="-32"/>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4"/>
          <w:sz w:val="28"/>
          <w:szCs w:val="28"/>
        </w:rPr>
        <w:object w:dxaOrig="9220" w:dyaOrig="760">
          <v:shape id="_x0000_i1204" type="#_x0000_t75" style="width:325.4pt;height:39.45pt" o:ole="">
            <v:imagedata r:id="rId357" o:title=""/>
          </v:shape>
          <o:OLEObject Type="Embed" ProgID="Equation.3" ShapeID="_x0000_i1204" DrawAspect="Content" ObjectID="_1446886101" r:id="rId358"/>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Теперь выведем формулу, связывающую все </w:t>
      </w:r>
      <w:r w:rsidRPr="008D0060">
        <w:rPr>
          <w:rFonts w:ascii="Times New Roman" w:hAnsi="Times New Roman"/>
          <w:b w:val="0"/>
          <w:i/>
          <w:sz w:val="28"/>
          <w:szCs w:val="28"/>
        </w:rPr>
        <w:t>э.д.с.</w:t>
      </w:r>
      <w:r w:rsidRPr="008D0060">
        <w:rPr>
          <w:rFonts w:ascii="Times New Roman" w:hAnsi="Times New Roman"/>
          <w:b w:val="0"/>
          <w:sz w:val="28"/>
          <w:szCs w:val="28"/>
        </w:rPr>
        <w:t xml:space="preserve"> Из векторной диаграммы можно написать:</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6"/>
          <w:sz w:val="28"/>
          <w:szCs w:val="28"/>
        </w:rPr>
        <w:object w:dxaOrig="7800" w:dyaOrig="840">
          <v:shape id="_x0000_i1205" type="#_x0000_t75" style="width:318.45pt;height:42.25pt" o:ole="">
            <v:imagedata r:id="rId359" o:title=""/>
          </v:shape>
          <o:OLEObject Type="Embed" ProgID="Equation.3" ShapeID="_x0000_i1205" DrawAspect="Content" ObjectID="_1446886102" r:id="rId360"/>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Из (1.58):</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4"/>
          <w:sz w:val="28"/>
          <w:szCs w:val="28"/>
        </w:rPr>
        <w:object w:dxaOrig="2700" w:dyaOrig="800">
          <v:shape id="_x0000_i1206" type="#_x0000_t75" style="width:135pt;height:40.85pt" o:ole="">
            <v:imagedata r:id="rId361" o:title=""/>
          </v:shape>
          <o:OLEObject Type="Embed" ProgID="Equation.2" ShapeID="_x0000_i1206" DrawAspect="Content" ObjectID="_1446886103" r:id="rId362"/>
        </w:obje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 подставляя в (1.57), получим:</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4"/>
          <w:sz w:val="28"/>
          <w:szCs w:val="28"/>
        </w:rPr>
        <w:object w:dxaOrig="3680" w:dyaOrig="760">
          <v:shape id="_x0000_i1207" type="#_x0000_t75" style="width:184.85pt;height:38.1pt" o:ole="">
            <v:imagedata r:id="rId363" o:title=""/>
          </v:shape>
          <o:OLEObject Type="Embed" ProgID="Equation.3" ShapeID="_x0000_i1207" DrawAspect="Content" ObjectID="_1446886104" r:id="rId364"/>
        </w:object>
      </w:r>
      <w:r w:rsidRPr="008D0060">
        <w:rPr>
          <w:rFonts w:ascii="Times New Roman" w:hAnsi="Times New Roman"/>
          <w:b w:val="0"/>
          <w:position w:val="-34"/>
          <w:sz w:val="28"/>
          <w:szCs w:val="28"/>
        </w:rPr>
        <w:t xml:space="preserve">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Таким образом, из векторной диаграммы можно получить все интересующие нас выражения параметров режима.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Полученные аналитические выражения для электромагнитной мощности синхронного генератора и других его параметров режима определены не только через электрические величины, но и механический параметр – угол </w:t>
      </w:r>
      <w:r w:rsidRPr="008D0060">
        <w:rPr>
          <w:rFonts w:ascii="Times New Roman" w:hAnsi="Times New Roman"/>
          <w:b w:val="0"/>
          <w:i/>
          <w:sz w:val="28"/>
          <w:szCs w:val="28"/>
        </w:rPr>
        <w:sym w:font="Symbol" w:char="F064"/>
      </w:r>
      <w:r w:rsidRPr="008D0060">
        <w:rPr>
          <w:rFonts w:ascii="Times New Roman" w:hAnsi="Times New Roman"/>
          <w:b w:val="0"/>
          <w:sz w:val="28"/>
          <w:szCs w:val="28"/>
        </w:rPr>
        <w:t xml:space="preserve">, его еще называют </w:t>
      </w:r>
      <w:r w:rsidRPr="008D0060">
        <w:rPr>
          <w:rFonts w:ascii="Times New Roman" w:hAnsi="Times New Roman"/>
          <w:b w:val="0"/>
          <w:sz w:val="28"/>
          <w:szCs w:val="28"/>
          <w:u w:val="single"/>
        </w:rPr>
        <w:t>углом нагрузки</w:t>
      </w:r>
      <w:r w:rsidRPr="008D0060">
        <w:rPr>
          <w:rFonts w:ascii="Times New Roman" w:hAnsi="Times New Roman"/>
          <w:b w:val="0"/>
          <w:sz w:val="28"/>
          <w:szCs w:val="28"/>
        </w:rPr>
        <w:t>. Это позволяет использовать их при исследованиях электромеханических переходных процессов – устойчивости работы машины в случаях возникновения возмущений в системе.</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Необходимо иметь в виду, что пространственное положение вектора магнитного потока ротора синхронных генераторов традиционной конструкции жестко связано с расположением обмотки возбуждения по продольной оси. В связи с этим, угол </w:t>
      </w:r>
      <w:r w:rsidRPr="008D0060">
        <w:rPr>
          <w:rFonts w:ascii="Times New Roman" w:hAnsi="Times New Roman"/>
          <w:b w:val="0"/>
          <w:i/>
          <w:sz w:val="28"/>
          <w:szCs w:val="28"/>
        </w:rPr>
        <w:sym w:font="Symbol" w:char="F064"/>
      </w:r>
      <w:r w:rsidRPr="008D0060">
        <w:rPr>
          <w:rFonts w:ascii="Times New Roman" w:hAnsi="Times New Roman"/>
          <w:b w:val="0"/>
          <w:sz w:val="28"/>
          <w:szCs w:val="28"/>
        </w:rPr>
        <w:t xml:space="preserve">  между векторами э.д.с. холостого хода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sz w:val="28"/>
          <w:szCs w:val="28"/>
        </w:rPr>
        <w:t xml:space="preserve"> и напряжением системы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rPr>
        <w:t>с</w:t>
      </w:r>
      <w:r w:rsidRPr="008D0060">
        <w:rPr>
          <w:rFonts w:ascii="Times New Roman" w:hAnsi="Times New Roman"/>
          <w:b w:val="0"/>
          <w:i/>
          <w:sz w:val="28"/>
          <w:szCs w:val="28"/>
        </w:rPr>
        <w:t>,,</w:t>
      </w:r>
      <w:r w:rsidRPr="008D0060">
        <w:rPr>
          <w:rFonts w:ascii="Times New Roman" w:hAnsi="Times New Roman"/>
          <w:b w:val="0"/>
          <w:sz w:val="28"/>
          <w:szCs w:val="28"/>
        </w:rPr>
        <w:t xml:space="preserve"> характеризующий это положение, не может меняться мгновенно, скачком, из-за механической инерционности ротора. Поэтому этот угол является </w:t>
      </w:r>
      <w:r w:rsidRPr="008D0060">
        <w:rPr>
          <w:rFonts w:ascii="Times New Roman" w:hAnsi="Times New Roman"/>
          <w:b w:val="0"/>
          <w:sz w:val="28"/>
          <w:szCs w:val="28"/>
          <w:u w:val="single"/>
        </w:rPr>
        <w:t>основным параметрам</w:t>
      </w:r>
      <w:r w:rsidRPr="008D0060">
        <w:rPr>
          <w:rFonts w:ascii="Times New Roman" w:hAnsi="Times New Roman"/>
          <w:b w:val="0"/>
          <w:sz w:val="28"/>
          <w:szCs w:val="28"/>
        </w:rPr>
        <w:t xml:space="preserve"> режима, определяющим движение ротора генератора относительно синхронно вращающейся оси и, следовательно его устойчивости.</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Отсюда следует:</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если </w:t>
      </w:r>
      <w:r w:rsidRPr="008D0060">
        <w:rPr>
          <w:rFonts w:ascii="Times New Roman" w:hAnsi="Times New Roman"/>
          <w:b w:val="0"/>
          <w:position w:val="-26"/>
          <w:sz w:val="28"/>
          <w:szCs w:val="28"/>
        </w:rPr>
        <w:object w:dxaOrig="2920" w:dyaOrig="680">
          <v:shape id="_x0000_i1208" type="#_x0000_t75" style="width:146.1pt;height:33.9pt" o:ole="">
            <v:imagedata r:id="rId365" o:title=""/>
          </v:shape>
          <o:OLEObject Type="Embed" ProgID="Equation.3" ShapeID="_x0000_i1208" DrawAspect="Content" ObjectID="_1446886105" r:id="rId366"/>
        </w:object>
      </w:r>
      <w:r w:rsidRPr="008D0060">
        <w:rPr>
          <w:rFonts w:ascii="Times New Roman" w:hAnsi="Times New Roman"/>
          <w:b w:val="0"/>
          <w:sz w:val="28"/>
          <w:szCs w:val="28"/>
        </w:rPr>
        <w:t xml:space="preserve"> , то </w:t>
      </w:r>
      <w:r w:rsidRPr="008D0060">
        <w:rPr>
          <w:rFonts w:ascii="Times New Roman" w:hAnsi="Times New Roman"/>
          <w:b w:val="0"/>
          <w:i/>
          <w:sz w:val="28"/>
          <w:szCs w:val="28"/>
        </w:rPr>
        <w:sym w:font="Symbol" w:char="F077"/>
      </w:r>
      <w:r w:rsidRPr="008D0060">
        <w:rPr>
          <w:rFonts w:ascii="Times New Roman" w:hAnsi="Times New Roman"/>
          <w:b w:val="0"/>
          <w:i/>
          <w:sz w:val="28"/>
          <w:szCs w:val="28"/>
          <w:vertAlign w:val="subscript"/>
          <w:lang w:val="en-US"/>
        </w:rPr>
        <w:t>p</w:t>
      </w:r>
      <w:r w:rsidRPr="008D0060">
        <w:rPr>
          <w:rFonts w:ascii="Times New Roman" w:hAnsi="Times New Roman"/>
          <w:b w:val="0"/>
          <w:i/>
          <w:sz w:val="28"/>
          <w:szCs w:val="28"/>
        </w:rPr>
        <w:t>=</w:t>
      </w:r>
      <w:r w:rsidRPr="008D0060">
        <w:rPr>
          <w:rFonts w:ascii="Times New Roman" w:hAnsi="Times New Roman"/>
          <w:b w:val="0"/>
          <w:i/>
          <w:sz w:val="28"/>
          <w:szCs w:val="28"/>
        </w:rPr>
        <w:sym w:font="Symbol" w:char="F077"/>
      </w:r>
      <w:r w:rsidRPr="008D0060">
        <w:rPr>
          <w:rFonts w:ascii="Times New Roman" w:hAnsi="Times New Roman"/>
          <w:b w:val="0"/>
          <w:i/>
          <w:sz w:val="28"/>
          <w:szCs w:val="28"/>
          <w:vertAlign w:val="subscript"/>
        </w:rPr>
        <w:t>0</w:t>
      </w:r>
      <w:r w:rsidRPr="008D0060">
        <w:rPr>
          <w:rFonts w:ascii="Times New Roman" w:hAnsi="Times New Roman"/>
          <w:b w:val="0"/>
          <w:sz w:val="28"/>
          <w:szCs w:val="28"/>
        </w:rPr>
        <w:t xml:space="preserve"> , </w:t>
      </w:r>
      <w:r w:rsidRPr="008D0060">
        <w:rPr>
          <w:rFonts w:ascii="Times New Roman" w:hAnsi="Times New Roman"/>
          <w:b w:val="0"/>
          <w:i/>
          <w:sz w:val="28"/>
          <w:szCs w:val="28"/>
        </w:rPr>
        <w:sym w:font="Symbol" w:char="F064"/>
      </w:r>
      <w:r w:rsidRPr="008D0060">
        <w:rPr>
          <w:rFonts w:ascii="Times New Roman" w:hAnsi="Times New Roman"/>
          <w:b w:val="0"/>
          <w:i/>
          <w:sz w:val="28"/>
          <w:szCs w:val="28"/>
        </w:rPr>
        <w:t>=пост</w:t>
      </w:r>
      <w:r w:rsidRPr="008D0060">
        <w:rPr>
          <w:rFonts w:ascii="Times New Roman" w:hAnsi="Times New Roman"/>
          <w:b w:val="0"/>
          <w:sz w:val="28"/>
          <w:szCs w:val="28"/>
        </w:rPr>
        <w:t xml:space="preserve">. где </w:t>
      </w:r>
      <w:r w:rsidRPr="008D0060">
        <w:rPr>
          <w:rFonts w:ascii="Times New Roman" w:hAnsi="Times New Roman"/>
          <w:b w:val="0"/>
          <w:i/>
          <w:sz w:val="28"/>
          <w:szCs w:val="28"/>
        </w:rPr>
        <w:sym w:font="Symbol" w:char="F077"/>
      </w:r>
      <w:r w:rsidRPr="008D0060">
        <w:rPr>
          <w:rFonts w:ascii="Times New Roman" w:hAnsi="Times New Roman"/>
          <w:b w:val="0"/>
          <w:i/>
          <w:sz w:val="28"/>
          <w:szCs w:val="28"/>
          <w:vertAlign w:val="subscript"/>
          <w:lang w:val="en-US"/>
        </w:rPr>
        <w:t>p</w:t>
      </w:r>
      <w:r w:rsidRPr="008D0060">
        <w:rPr>
          <w:rFonts w:ascii="Times New Roman" w:hAnsi="Times New Roman"/>
          <w:b w:val="0"/>
          <w:sz w:val="28"/>
          <w:szCs w:val="28"/>
        </w:rPr>
        <w:t xml:space="preserve"> – скорость вращения ротора и режим устойчивый, т.е. ротор вращается синхронно;</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если </w:t>
      </w:r>
      <w:r w:rsidRPr="008D0060">
        <w:rPr>
          <w:rFonts w:ascii="Times New Roman" w:hAnsi="Times New Roman"/>
          <w:b w:val="0"/>
          <w:position w:val="-24"/>
          <w:sz w:val="28"/>
          <w:szCs w:val="28"/>
        </w:rPr>
        <w:object w:dxaOrig="880" w:dyaOrig="660">
          <v:shape id="_x0000_i1209" type="#_x0000_t75" style="width:44.3pt;height:33.25pt" o:ole="">
            <v:imagedata r:id="rId367" o:title=""/>
          </v:shape>
          <o:OLEObject Type="Embed" ProgID="Equation.3" ShapeID="_x0000_i1209" DrawAspect="Content" ObjectID="_1446886106" r:id="rId368"/>
        </w:object>
      </w:r>
      <w:r w:rsidRPr="008D0060">
        <w:rPr>
          <w:rFonts w:ascii="Times New Roman" w:hAnsi="Times New Roman"/>
          <w:b w:val="0"/>
          <w:sz w:val="28"/>
          <w:szCs w:val="28"/>
        </w:rPr>
        <w:t xml:space="preserve">, то </w:t>
      </w:r>
      <w:r w:rsidRPr="008D0060">
        <w:rPr>
          <w:rFonts w:ascii="Times New Roman" w:hAnsi="Times New Roman"/>
          <w:b w:val="0"/>
          <w:i/>
          <w:sz w:val="28"/>
          <w:szCs w:val="28"/>
        </w:rPr>
        <w:sym w:font="Symbol" w:char="F077"/>
      </w:r>
      <w:r w:rsidRPr="008D0060">
        <w:rPr>
          <w:rFonts w:ascii="Times New Roman" w:hAnsi="Times New Roman"/>
          <w:b w:val="0"/>
          <w:i/>
          <w:sz w:val="28"/>
          <w:szCs w:val="28"/>
          <w:vertAlign w:val="subscript"/>
          <w:lang w:val="en-US"/>
        </w:rPr>
        <w:t>p</w:t>
      </w:r>
      <w:r w:rsidRPr="008D0060">
        <w:rPr>
          <w:rFonts w:ascii="Times New Roman" w:hAnsi="Times New Roman"/>
          <w:b w:val="0"/>
          <w:i/>
          <w:sz w:val="28"/>
          <w:szCs w:val="28"/>
        </w:rPr>
        <w:sym w:font="Symbol" w:char="F0B9"/>
      </w:r>
      <w:r w:rsidRPr="008D0060">
        <w:rPr>
          <w:rFonts w:ascii="Times New Roman" w:hAnsi="Times New Roman"/>
          <w:b w:val="0"/>
          <w:i/>
          <w:sz w:val="28"/>
          <w:szCs w:val="28"/>
        </w:rPr>
        <w:sym w:font="Symbol" w:char="F077"/>
      </w:r>
      <w:r w:rsidRPr="008D0060">
        <w:rPr>
          <w:rFonts w:ascii="Times New Roman" w:hAnsi="Times New Roman"/>
          <w:b w:val="0"/>
          <w:i/>
          <w:sz w:val="28"/>
          <w:szCs w:val="28"/>
          <w:vertAlign w:val="subscript"/>
        </w:rPr>
        <w:t>0</w:t>
      </w:r>
      <w:r w:rsidRPr="008D0060">
        <w:rPr>
          <w:rFonts w:ascii="Times New Roman" w:hAnsi="Times New Roman"/>
          <w:b w:val="0"/>
          <w:i/>
          <w:sz w:val="28"/>
          <w:szCs w:val="28"/>
        </w:rPr>
        <w:t xml:space="preserve"> , </w:t>
      </w:r>
      <w:r w:rsidRPr="008D0060">
        <w:rPr>
          <w:rFonts w:ascii="Times New Roman" w:hAnsi="Times New Roman"/>
          <w:b w:val="0"/>
          <w:i/>
          <w:sz w:val="28"/>
          <w:szCs w:val="28"/>
        </w:rPr>
        <w:sym w:font="Symbol" w:char="F064"/>
      </w:r>
      <w:r w:rsidRPr="008D0060">
        <w:rPr>
          <w:rFonts w:ascii="Times New Roman" w:hAnsi="Times New Roman"/>
          <w:b w:val="0"/>
          <w:i/>
          <w:sz w:val="28"/>
          <w:szCs w:val="28"/>
        </w:rPr>
        <w:sym w:font="Symbol" w:char="F0B9"/>
      </w:r>
      <w:r w:rsidRPr="008D0060">
        <w:rPr>
          <w:rFonts w:ascii="Times New Roman" w:hAnsi="Times New Roman"/>
          <w:b w:val="0"/>
          <w:i/>
          <w:sz w:val="28"/>
          <w:szCs w:val="28"/>
        </w:rPr>
        <w:t>пост</w:t>
      </w:r>
      <w:r w:rsidRPr="008D0060">
        <w:rPr>
          <w:rFonts w:ascii="Times New Roman" w:hAnsi="Times New Roman"/>
          <w:b w:val="0"/>
          <w:sz w:val="28"/>
          <w:szCs w:val="28"/>
        </w:rPr>
        <w:t>. , означающее возникновение переходного режима в результате нарушения синхронной работы генератора. Режим может быть исследован, в результате будет определение зависимостей</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i/>
          <w:sz w:val="28"/>
          <w:szCs w:val="28"/>
        </w:rPr>
        <w:sym w:font="Symbol" w:char="F064"/>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t</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P</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rPr>
        <w:sym w:font="Symbol" w:char="F064"/>
      </w:r>
      <w:r w:rsidRPr="008D0060">
        <w:rPr>
          <w:rFonts w:ascii="Times New Roman" w:hAnsi="Times New Roman"/>
          <w:b w:val="0"/>
          <w:i/>
          <w:sz w:val="28"/>
          <w:szCs w:val="28"/>
        </w:rPr>
        <w:t>,</w:t>
      </w:r>
      <w:r w:rsidRPr="008D0060">
        <w:rPr>
          <w:rFonts w:ascii="Times New Roman" w:hAnsi="Times New Roman"/>
          <w:b w:val="0"/>
          <w:i/>
          <w:sz w:val="28"/>
          <w:szCs w:val="28"/>
          <w:lang w:val="en-US"/>
        </w:rPr>
        <w:t>t</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U</w:t>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t</w:t>
      </w:r>
      <w:r w:rsidRPr="008D0060">
        <w:rPr>
          <w:rFonts w:ascii="Times New Roman" w:hAnsi="Times New Roman"/>
          <w:b w:val="0"/>
          <w:i/>
          <w:sz w:val="28"/>
          <w:szCs w:val="28"/>
        </w:rPr>
        <w:t>)</w:t>
      </w:r>
      <w:r w:rsidRPr="008D0060">
        <w:rPr>
          <w:rFonts w:ascii="Times New Roman" w:hAnsi="Times New Roman"/>
          <w:b w:val="0"/>
          <w:sz w:val="28"/>
          <w:szCs w:val="28"/>
        </w:rPr>
        <w:t xml:space="preserve">  и т.д.</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Одновременно другие углы </w:t>
      </w:r>
      <w:r w:rsidRPr="008D0060">
        <w:rPr>
          <w:rFonts w:ascii="Times New Roman" w:hAnsi="Times New Roman"/>
          <w:b w:val="0"/>
          <w:i/>
          <w:sz w:val="28"/>
          <w:szCs w:val="28"/>
        </w:rPr>
        <w:sym w:font="Symbol" w:char="F064"/>
      </w:r>
      <w:r w:rsidRPr="008D0060">
        <w:rPr>
          <w:rFonts w:ascii="Times New Roman" w:hAnsi="Times New Roman"/>
          <w:b w:val="0"/>
          <w:i/>
          <w:sz w:val="28"/>
          <w:szCs w:val="28"/>
          <w:vertAlign w:val="subscript"/>
        </w:rPr>
        <w:t>с</w:t>
      </w:r>
      <w:r w:rsidRPr="008D0060">
        <w:rPr>
          <w:rFonts w:ascii="Times New Roman" w:hAnsi="Times New Roman"/>
          <w:b w:val="0"/>
          <w:i/>
          <w:sz w:val="28"/>
          <w:szCs w:val="28"/>
        </w:rPr>
        <w:t xml:space="preserve">, </w:t>
      </w:r>
      <w:r w:rsidRPr="008D0060">
        <w:rPr>
          <w:rFonts w:ascii="Times New Roman" w:hAnsi="Times New Roman"/>
          <w:b w:val="0"/>
          <w:i/>
          <w:sz w:val="28"/>
          <w:szCs w:val="28"/>
        </w:rPr>
        <w:sym w:font="Symbol" w:char="F064"/>
      </w:r>
      <w:r w:rsidRPr="008D0060">
        <w:rPr>
          <w:rFonts w:ascii="Times New Roman" w:hAnsi="Times New Roman"/>
          <w:b w:val="0"/>
          <w:i/>
          <w:sz w:val="28"/>
          <w:szCs w:val="28"/>
          <w:vertAlign w:val="subscript"/>
        </w:rPr>
        <w:t xml:space="preserve">Г, </w:t>
      </w:r>
      <w:r w:rsidRPr="008D0060">
        <w:rPr>
          <w:rFonts w:ascii="Times New Roman" w:hAnsi="Times New Roman"/>
          <w:b w:val="0"/>
          <w:i/>
          <w:sz w:val="28"/>
          <w:szCs w:val="28"/>
        </w:rPr>
        <w:sym w:font="Symbol" w:char="F06A"/>
      </w:r>
      <w:r w:rsidRPr="008D0060">
        <w:rPr>
          <w:rFonts w:ascii="Times New Roman" w:hAnsi="Times New Roman"/>
          <w:b w:val="0"/>
          <w:sz w:val="28"/>
          <w:szCs w:val="28"/>
        </w:rPr>
        <w:t xml:space="preserve"> и т.д. могут меняться мгновенно, скачком, так как они характеризуют электромагнитное состояние машины.</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Электродвижущая сила холостого хода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sz w:val="28"/>
          <w:szCs w:val="28"/>
        </w:rPr>
        <w:t xml:space="preserve">  связана с током возбуждения ротора машины, который при переходных режимах может меняться скачком и поэтому считается, что в первом приближении величина э.д.с. также может меняться мгновенно. Переходная э.д.с</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sz w:val="28"/>
          <w:szCs w:val="28"/>
        </w:rPr>
        <w:t xml:space="preserve"> зависит от полного результирующего потокосцепления обмотки возбуждения </w:t>
      </w:r>
      <w:r w:rsidRPr="008D0060">
        <w:rPr>
          <w:rFonts w:ascii="Times New Roman" w:hAnsi="Times New Roman"/>
          <w:b w:val="0"/>
          <w:i/>
          <w:sz w:val="28"/>
          <w:szCs w:val="28"/>
        </w:rPr>
        <w:sym w:font="Symbol" w:char="F079"/>
      </w:r>
      <w:r w:rsidRPr="008D0060">
        <w:rPr>
          <w:rFonts w:ascii="Times New Roman" w:hAnsi="Times New Roman"/>
          <w:b w:val="0"/>
          <w:i/>
          <w:sz w:val="28"/>
          <w:szCs w:val="28"/>
          <w:vertAlign w:val="subscript"/>
        </w:rPr>
        <w:t>рез</w:t>
      </w:r>
      <w:r w:rsidRPr="008D0060">
        <w:rPr>
          <w:rFonts w:ascii="Times New Roman" w:hAnsi="Times New Roman"/>
          <w:b w:val="0"/>
          <w:sz w:val="28"/>
          <w:szCs w:val="28"/>
        </w:rPr>
        <w:t xml:space="preserve">. Согласно теории постоянства потокосцепления, </w:t>
      </w:r>
      <w:r w:rsidRPr="008D0060">
        <w:rPr>
          <w:rFonts w:ascii="Times New Roman" w:hAnsi="Times New Roman"/>
          <w:b w:val="0"/>
          <w:i/>
          <w:sz w:val="28"/>
          <w:szCs w:val="28"/>
        </w:rPr>
        <w:sym w:font="Symbol" w:char="F079"/>
      </w:r>
      <w:r w:rsidRPr="008D0060">
        <w:rPr>
          <w:rFonts w:ascii="Times New Roman" w:hAnsi="Times New Roman"/>
          <w:b w:val="0"/>
          <w:i/>
          <w:sz w:val="28"/>
          <w:szCs w:val="28"/>
          <w:vertAlign w:val="subscript"/>
        </w:rPr>
        <w:t>рез</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не может меняться скачком и поэтому считается, что в первый момент переходного процесса переходная э.д.с. также остается постоянной: </w:t>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rPr>
        <w:t>=пост</w:t>
      </w:r>
      <w:r w:rsidRPr="008D0060">
        <w:rPr>
          <w:rFonts w:ascii="Times New Roman" w:hAnsi="Times New Roman"/>
          <w:b w:val="0"/>
          <w:sz w:val="28"/>
          <w:szCs w:val="28"/>
        </w:rPr>
        <w:t>. Данное утверждение весьма важно, так как позволяет связать процессы до и после возникновения нарушения режима.</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t xml:space="preserve">Э.д.с. явнополюсного генератора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sz w:val="28"/>
          <w:szCs w:val="28"/>
        </w:rPr>
        <w:t xml:space="preserve"> является расчетной величиной, позволяющей упростить вычисления, вводя в схему расчетный неявнополюсный генератор, при этом энергетические процессы, происходящие в нем, отражают реальный процесс.</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В дальнейшем изложении будем неоднократно возвращаться к материалам этой главы, так как они являются базовыми. Читателю необходимо уделить большее внимание и самостоятельно проработать углубленно те части, по которым имеются неясности, в особенности в понимании физики процессов.</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u w:val="single"/>
        </w:rPr>
        <w:t>Пример 1.2.</w:t>
      </w:r>
      <w:r w:rsidRPr="008D0060">
        <w:rPr>
          <w:rFonts w:ascii="Times New Roman" w:hAnsi="Times New Roman"/>
          <w:b w:val="0"/>
          <w:i/>
          <w:sz w:val="28"/>
          <w:szCs w:val="28"/>
        </w:rPr>
        <w:t xml:space="preserve">  Для условий, приведенных в примере 1.1. найдите величину э.д.с. эквивалентного генератора при базисной мощности </w:t>
      </w: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lang w:val="en-US"/>
        </w:rPr>
        <w:sym w:font="Symbol" w:char="F064"/>
      </w:r>
      <w:r w:rsidRPr="008D0060">
        <w:rPr>
          <w:rFonts w:ascii="Times New Roman" w:hAnsi="Times New Roman"/>
          <w:b w:val="0"/>
          <w:i/>
          <w:sz w:val="28"/>
          <w:szCs w:val="28"/>
        </w:rPr>
        <w:t xml:space="preserve">=1000 МВА и базисном напряжений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lang w:val="en-US"/>
        </w:rPr>
        <w:sym w:font="Symbol" w:char="F064"/>
      </w:r>
      <w:r w:rsidRPr="008D0060">
        <w:rPr>
          <w:rFonts w:ascii="Times New Roman" w:hAnsi="Times New Roman"/>
          <w:b w:val="0"/>
          <w:i/>
          <w:sz w:val="28"/>
          <w:szCs w:val="28"/>
        </w:rPr>
        <w:t>=220 кВ.</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u w:val="single"/>
        </w:rPr>
        <w:t>Решение.</w:t>
      </w:r>
      <w:r w:rsidRPr="008D0060">
        <w:rPr>
          <w:rFonts w:ascii="Times New Roman" w:hAnsi="Times New Roman"/>
          <w:b w:val="0"/>
          <w:i/>
          <w:sz w:val="28"/>
          <w:szCs w:val="28"/>
        </w:rPr>
        <w:t xml:space="preserve"> Э.д.с. эквивалентного генератора найдем по соотношению</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34"/>
          <w:sz w:val="28"/>
          <w:szCs w:val="28"/>
        </w:rPr>
        <w:object w:dxaOrig="3680" w:dyaOrig="880">
          <v:shape id="_x0000_i1210" type="#_x0000_t75" style="width:184.15pt;height:44.3pt" o:ole="">
            <v:imagedata r:id="rId369" o:title=""/>
          </v:shape>
          <o:OLEObject Type="Embed" ProgID="Equation.3" ShapeID="_x0000_i1210" DrawAspect="Content" ObjectID="_1446886107" r:id="rId370"/>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 xml:space="preserve">где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vertAlign w:val="subscript"/>
        </w:rPr>
        <w:t>Э</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Э</w:t>
      </w:r>
      <w:r w:rsidRPr="008D0060">
        <w:rPr>
          <w:rFonts w:ascii="Times New Roman" w:hAnsi="Times New Roman"/>
          <w:b w:val="0"/>
          <w:i/>
          <w:sz w:val="28"/>
          <w:szCs w:val="28"/>
        </w:rPr>
        <w:t xml:space="preserve">,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lang w:val="en-US"/>
        </w:rPr>
        <w:t>c</w:t>
      </w:r>
      <w:r w:rsidRPr="008D0060">
        <w:rPr>
          <w:rFonts w:ascii="Times New Roman" w:hAnsi="Times New Roman"/>
          <w:b w:val="0"/>
          <w:i/>
          <w:sz w:val="28"/>
          <w:szCs w:val="28"/>
        </w:rPr>
        <w:t>- напряжение на высшей стороне трансформатора. Параметры эквивалентной схемы надо привести к базисным условиям. Найдем базисное сопротивление</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30"/>
          <w:sz w:val="28"/>
          <w:szCs w:val="28"/>
        </w:rPr>
        <w:object w:dxaOrig="3360" w:dyaOrig="720">
          <v:shape id="_x0000_i1211" type="#_x0000_t75" style="width:168.25pt;height:36pt" o:ole="">
            <v:imagedata r:id="rId371" o:title=""/>
          </v:shape>
          <o:OLEObject Type="Embed" ProgID="Equation.3" ShapeID="_x0000_i1211" DrawAspect="Content" ObjectID="_1446886108" r:id="rId372"/>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Параметры эквивалентного генератора и трансформатора в базисных условиях</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68"/>
          <w:sz w:val="28"/>
          <w:szCs w:val="28"/>
        </w:rPr>
        <w:object w:dxaOrig="6380" w:dyaOrig="1840">
          <v:shape id="_x0000_i1212" type="#_x0000_t75" style="width:315.7pt;height:92.1pt" o:ole="">
            <v:imagedata r:id="rId373" o:title=""/>
          </v:shape>
          <o:OLEObject Type="Embed" ProgID="Equation.3" ShapeID="_x0000_i1212" DrawAspect="Content" ObjectID="_1446886109" r:id="rId374"/>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Напряжение на высшей стороне трансформатора и активная мощность:</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66"/>
          <w:sz w:val="28"/>
          <w:szCs w:val="28"/>
        </w:rPr>
        <w:object w:dxaOrig="3060" w:dyaOrig="1440">
          <v:shape id="_x0000_i1213" type="#_x0000_t75" style="width:165.45pt;height:77.55pt" o:ole="">
            <v:imagedata r:id="rId375" o:title=""/>
          </v:shape>
          <o:OLEObject Type="Embed" ProgID="Equation.3" ShapeID="_x0000_i1213" DrawAspect="Content" ObjectID="_1446886110" r:id="rId376"/>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Реактивная мощность на высшей стороне трансформатора</w:t>
      </w:r>
    </w:p>
    <w:p w:rsidR="0012198A" w:rsidRPr="008D0060" w:rsidRDefault="0012198A" w:rsidP="008D0060">
      <w:pPr>
        <w:overflowPunct w:val="0"/>
        <w:autoSpaceDE w:val="0"/>
        <w:autoSpaceDN w:val="0"/>
        <w:adjustRightInd w:val="0"/>
        <w:jc w:val="both"/>
        <w:rPr>
          <w:rFonts w:ascii="Times New Roman" w:hAnsi="Times New Roman"/>
          <w:b w:val="0"/>
          <w:i/>
          <w:sz w:val="28"/>
          <w:szCs w:val="28"/>
          <w:vertAlign w:val="subscript"/>
        </w:rPr>
      </w:pP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lang w:val="en-US"/>
        </w:rPr>
        <w:t>c</w:t>
      </w:r>
      <w:r w:rsidRPr="008D0060">
        <w:rPr>
          <w:rFonts w:ascii="Times New Roman" w:hAnsi="Times New Roman"/>
          <w:b w:val="0"/>
          <w:i/>
          <w:sz w:val="28"/>
          <w:szCs w:val="28"/>
        </w:rPr>
        <w:t>=</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p</w:t>
      </w:r>
      <w:r w:rsidRPr="008D0060">
        <w:rPr>
          <w:rFonts w:ascii="Times New Roman" w:hAnsi="Times New Roman"/>
          <w:b w:val="0"/>
          <w:i/>
          <w:sz w:val="28"/>
          <w:szCs w:val="28"/>
          <w:lang w:val="en-US"/>
        </w:rPr>
        <w:sym w:font="Symbol" w:char="F0D7"/>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lang w:val="en-US"/>
        </w:rPr>
        <w:t>c</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 xml:space="preserve">где </w:t>
      </w:r>
      <w:r w:rsidRPr="008D0060">
        <w:rPr>
          <w:rFonts w:ascii="Times New Roman" w:hAnsi="Times New Roman"/>
          <w:b w:val="0"/>
          <w:i/>
          <w:position w:val="-14"/>
          <w:sz w:val="28"/>
          <w:szCs w:val="28"/>
        </w:rPr>
        <w:object w:dxaOrig="1480" w:dyaOrig="460">
          <v:shape id="_x0000_i1214" type="#_x0000_t75" style="width:74.1pt;height:23.55pt" o:ole="">
            <v:imagedata r:id="rId377" o:title=""/>
          </v:shape>
          <o:OLEObject Type="Embed" ProgID="Equation.3" ShapeID="_x0000_i1214" DrawAspect="Content" ObjectID="_1446886111" r:id="rId378"/>
        </w:object>
      </w:r>
      <w:r w:rsidRPr="008D0060">
        <w:rPr>
          <w:rFonts w:ascii="Times New Roman" w:hAnsi="Times New Roman"/>
          <w:b w:val="0"/>
          <w:i/>
          <w:sz w:val="28"/>
          <w:szCs w:val="28"/>
        </w:rPr>
        <w:t xml:space="preserve"> - реактивная  составляющая полного тока статора </w:t>
      </w:r>
      <w:r w:rsidRPr="008D0060">
        <w:rPr>
          <w:rFonts w:ascii="Times New Roman" w:hAnsi="Times New Roman"/>
          <w:b w:val="0"/>
          <w:i/>
          <w:sz w:val="28"/>
          <w:szCs w:val="28"/>
          <w:lang w:val="en-US"/>
        </w:rPr>
        <w:t>I</w:t>
      </w:r>
      <w:r w:rsidRPr="008D0060">
        <w:rPr>
          <w:rFonts w:ascii="Times New Roman" w:hAnsi="Times New Roman"/>
          <w:b w:val="0"/>
          <w:i/>
          <w:sz w:val="28"/>
          <w:szCs w:val="28"/>
        </w:rPr>
        <w:t xml:space="preserve">, а </w:t>
      </w:r>
      <w:r w:rsidRPr="008D0060">
        <w:rPr>
          <w:rFonts w:ascii="Times New Roman" w:hAnsi="Times New Roman"/>
          <w:b w:val="0"/>
          <w:i/>
          <w:sz w:val="28"/>
          <w:szCs w:val="28"/>
          <w:lang w:val="en-US"/>
        </w:rPr>
        <w:t>I</w:t>
      </w:r>
      <w:r w:rsidRPr="008D0060">
        <w:rPr>
          <w:rFonts w:ascii="Times New Roman" w:hAnsi="Times New Roman"/>
          <w:b w:val="0"/>
          <w:i/>
          <w:sz w:val="28"/>
          <w:szCs w:val="28"/>
          <w:vertAlign w:val="subscript"/>
          <w:lang w:val="en-US"/>
        </w:rPr>
        <w:t>a</w:t>
      </w:r>
      <w:r w:rsidRPr="008D0060">
        <w:rPr>
          <w:rFonts w:ascii="Times New Roman" w:hAnsi="Times New Roman"/>
          <w:b w:val="0"/>
          <w:i/>
          <w:sz w:val="28"/>
          <w:szCs w:val="28"/>
        </w:rPr>
        <w:t xml:space="preserve"> - активная составляющая, определяемые </w: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position w:val="-46"/>
          <w:sz w:val="28"/>
          <w:szCs w:val="28"/>
        </w:rPr>
        <w:object w:dxaOrig="3460" w:dyaOrig="1040">
          <v:shape id="_x0000_i1215" type="#_x0000_t75" style="width:173.1pt;height:51.9pt" o:ole="">
            <v:imagedata r:id="rId379" o:title=""/>
          </v:shape>
          <o:OLEObject Type="Embed" ProgID="Equation.3" ShapeID="_x0000_i1215" DrawAspect="Content" ObjectID="_1446886112" r:id="rId380"/>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14"/>
          <w:sz w:val="28"/>
          <w:szCs w:val="28"/>
        </w:rPr>
        <w:object w:dxaOrig="3220" w:dyaOrig="460">
          <v:shape id="_x0000_i1216" type="#_x0000_t75" style="width:161.3pt;height:23.55pt" o:ole="">
            <v:imagedata r:id="rId381" o:title=""/>
          </v:shape>
          <o:OLEObject Type="Embed" ProgID="Equation.3" ShapeID="_x0000_i1216" DrawAspect="Content" ObjectID="_1446886113" r:id="rId382"/>
        </w:objec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sz w:val="28"/>
          <w:szCs w:val="28"/>
        </w:rPr>
        <w:t xml:space="preserve">Тогда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lang w:val="en-US"/>
        </w:rPr>
        <w:t>c</w:t>
      </w:r>
      <w:r w:rsidRPr="008D0060">
        <w:rPr>
          <w:rFonts w:ascii="Times New Roman" w:hAnsi="Times New Roman"/>
          <w:b w:val="0"/>
          <w:i/>
          <w:sz w:val="28"/>
          <w:szCs w:val="28"/>
          <w:lang w:val="en-US"/>
        </w:rPr>
        <w:t>=</w:t>
      </w:r>
      <w:r w:rsidRPr="008D0060">
        <w:rPr>
          <w:rFonts w:ascii="Times New Roman" w:hAnsi="Times New Roman"/>
          <w:b w:val="0"/>
          <w:i/>
          <w:sz w:val="28"/>
          <w:szCs w:val="28"/>
        </w:rPr>
        <w:t>0</w:t>
      </w:r>
      <w:r w:rsidRPr="008D0060">
        <w:rPr>
          <w:rFonts w:ascii="Times New Roman" w:hAnsi="Times New Roman"/>
          <w:b w:val="0"/>
          <w:i/>
          <w:sz w:val="28"/>
          <w:szCs w:val="28"/>
          <w:lang w:val="en-US"/>
        </w:rPr>
        <w:t>,647</w:t>
      </w:r>
      <w:r w:rsidRPr="008D0060">
        <w:rPr>
          <w:rFonts w:ascii="Times New Roman" w:hAnsi="Times New Roman"/>
          <w:b w:val="0"/>
          <w:i/>
          <w:sz w:val="28"/>
          <w:szCs w:val="28"/>
          <w:lang w:val="en-US"/>
        </w:rPr>
        <w:sym w:font="Symbol" w:char="F0D7"/>
      </w:r>
      <w:r w:rsidRPr="008D0060">
        <w:rPr>
          <w:rFonts w:ascii="Times New Roman" w:hAnsi="Times New Roman"/>
          <w:b w:val="0"/>
          <w:i/>
          <w:sz w:val="28"/>
          <w:szCs w:val="28"/>
          <w:lang w:val="en-US"/>
        </w:rPr>
        <w:t>1=0,647</w:t>
      </w:r>
      <w:r w:rsidRPr="008D0060">
        <w:rPr>
          <w:rFonts w:ascii="Times New Roman" w:hAnsi="Times New Roman"/>
          <w:b w:val="0"/>
          <w:i/>
          <w:sz w:val="28"/>
          <w:szCs w:val="28"/>
        </w:rPr>
        <w:t>о.е.</w:t>
      </w:r>
    </w:p>
    <w:p w:rsidR="0012198A" w:rsidRPr="008D0060" w:rsidRDefault="0012198A" w:rsidP="008D0060">
      <w:pPr>
        <w:overflowPunct w:val="0"/>
        <w:autoSpaceDE w:val="0"/>
        <w:autoSpaceDN w:val="0"/>
        <w:adjustRightInd w:val="0"/>
        <w:jc w:val="both"/>
        <w:rPr>
          <w:rFonts w:ascii="Times New Roman" w:hAnsi="Times New Roman"/>
          <w:b w:val="0"/>
          <w:i/>
          <w:sz w:val="28"/>
          <w:szCs w:val="28"/>
        </w:rPr>
      </w:pPr>
    </w:p>
    <w:p w:rsidR="0012198A" w:rsidRPr="008D0060" w:rsidRDefault="001C1B9C" w:rsidP="008D0060">
      <w:pPr>
        <w:overflowPunct w:val="0"/>
        <w:autoSpaceDE w:val="0"/>
        <w:autoSpaceDN w:val="0"/>
        <w:adjustRightInd w:val="0"/>
        <w:jc w:val="both"/>
        <w:rPr>
          <w:rFonts w:ascii="Times New Roman" w:hAnsi="Times New Roman"/>
          <w:b w:val="0"/>
          <w:i/>
          <w:sz w:val="28"/>
          <w:szCs w:val="28"/>
        </w:rPr>
      </w:pPr>
      <w:r w:rsidRPr="008D0060">
        <w:rPr>
          <w:rFonts w:ascii="Times New Roman" w:hAnsi="Times New Roman"/>
          <w:b w:val="0"/>
          <w:i/>
          <w:position w:val="-30"/>
          <w:sz w:val="28"/>
          <w:szCs w:val="28"/>
        </w:rPr>
        <w:pict>
          <v:shape id="_x0000_i1217" type="#_x0000_t75" style="width:287.3pt;height:40.85pt">
            <v:imagedata r:id="rId383" o:title=""/>
          </v:shape>
        </w:pict>
      </w:r>
    </w:p>
    <w:p w:rsidR="0012198A" w:rsidRPr="008D0060" w:rsidRDefault="0012198A" w:rsidP="008D0060">
      <w:pPr>
        <w:overflowPunct w:val="0"/>
        <w:autoSpaceDE w:val="0"/>
        <w:autoSpaceDN w:val="0"/>
        <w:adjustRightInd w:val="0"/>
        <w:jc w:val="both"/>
        <w:rPr>
          <w:rFonts w:ascii="Times New Roman" w:hAnsi="Times New Roman"/>
          <w:b w:val="0"/>
          <w:sz w:val="28"/>
          <w:szCs w:val="28"/>
        </w:rPr>
      </w:pPr>
    </w:p>
    <w:p w:rsidR="0012198A" w:rsidRPr="008D0060" w:rsidRDefault="0012198A" w:rsidP="008D0060">
      <w:pPr>
        <w:overflowPunct w:val="0"/>
        <w:autoSpaceDE w:val="0"/>
        <w:autoSpaceDN w:val="0"/>
        <w:adjustRightInd w:val="0"/>
        <w:jc w:val="both"/>
        <w:rPr>
          <w:rFonts w:ascii="Times New Roman" w:hAnsi="Times New Roman"/>
          <w:sz w:val="28"/>
          <w:szCs w:val="28"/>
        </w:rPr>
      </w:pPr>
    </w:p>
    <w:p w:rsidR="0012198A" w:rsidRPr="008D0060" w:rsidRDefault="0012198A" w:rsidP="008D0060">
      <w:pPr>
        <w:overflowPunct w:val="0"/>
        <w:autoSpaceDE w:val="0"/>
        <w:autoSpaceDN w:val="0"/>
        <w:adjustRightInd w:val="0"/>
        <w:jc w:val="both"/>
        <w:rPr>
          <w:rFonts w:ascii="Times New Roman" w:hAnsi="Times New Roman"/>
          <w:sz w:val="28"/>
          <w:szCs w:val="28"/>
        </w:rPr>
      </w:pPr>
    </w:p>
    <w:p w:rsidR="0012198A" w:rsidRPr="008D0060" w:rsidRDefault="0012198A" w:rsidP="008D0060">
      <w:pPr>
        <w:overflowPunct w:val="0"/>
        <w:autoSpaceDE w:val="0"/>
        <w:autoSpaceDN w:val="0"/>
        <w:adjustRightInd w:val="0"/>
        <w:jc w:val="both"/>
        <w:rPr>
          <w:rFonts w:ascii="Times New Roman" w:hAnsi="Times New Roman"/>
          <w:sz w:val="28"/>
          <w:szCs w:val="28"/>
        </w:rPr>
      </w:pPr>
    </w:p>
    <w:p w:rsidR="0012198A" w:rsidRPr="008D0060" w:rsidRDefault="0012198A" w:rsidP="008D0060">
      <w:pPr>
        <w:overflowPunct w:val="0"/>
        <w:autoSpaceDE w:val="0"/>
        <w:autoSpaceDN w:val="0"/>
        <w:adjustRightInd w:val="0"/>
        <w:ind w:firstLine="709"/>
        <w:jc w:val="both"/>
        <w:rPr>
          <w:rFonts w:ascii="Times New Roman" w:hAnsi="Times New Roman"/>
          <w:sz w:val="28"/>
          <w:szCs w:val="28"/>
        </w:rPr>
      </w:pPr>
    </w:p>
    <w:p w:rsidR="0012198A" w:rsidRPr="008D0060" w:rsidRDefault="0012198A" w:rsidP="008D0060">
      <w:pPr>
        <w:overflowPunct w:val="0"/>
        <w:autoSpaceDE w:val="0"/>
        <w:autoSpaceDN w:val="0"/>
        <w:adjustRightInd w:val="0"/>
        <w:jc w:val="both"/>
        <w:rPr>
          <w:rFonts w:ascii="Times New Roman" w:hAnsi="Times New Roman"/>
          <w:sz w:val="28"/>
          <w:szCs w:val="28"/>
        </w:rPr>
      </w:pPr>
    </w:p>
    <w:p w:rsidR="0012198A" w:rsidRPr="008D0060" w:rsidRDefault="0012198A" w:rsidP="008D0060">
      <w:pPr>
        <w:overflowPunct w:val="0"/>
        <w:autoSpaceDE w:val="0"/>
        <w:autoSpaceDN w:val="0"/>
        <w:adjustRightInd w:val="0"/>
        <w:jc w:val="both"/>
        <w:rPr>
          <w:rFonts w:ascii="Times New Roman" w:hAnsi="Times New Roman"/>
          <w:sz w:val="28"/>
          <w:szCs w:val="28"/>
        </w:rPr>
      </w:pPr>
    </w:p>
    <w:p w:rsidR="00956E47" w:rsidRPr="008D0060" w:rsidRDefault="00956E47" w:rsidP="008D0060">
      <w:pPr>
        <w:jc w:val="both"/>
        <w:rPr>
          <w:rFonts w:ascii="Times New Roman" w:hAnsi="Times New Roman"/>
          <w:b w:val="0"/>
          <w:sz w:val="28"/>
          <w:szCs w:val="28"/>
        </w:rPr>
      </w:pPr>
    </w:p>
    <w:p w:rsidR="00956E47" w:rsidRPr="008D0060" w:rsidRDefault="00956E47" w:rsidP="008D0060">
      <w:pPr>
        <w:ind w:firstLine="720"/>
        <w:jc w:val="both"/>
        <w:rPr>
          <w:rFonts w:ascii="Times New Roman" w:hAnsi="Times New Roman"/>
          <w:b w:val="0"/>
          <w:sz w:val="28"/>
          <w:szCs w:val="28"/>
        </w:rPr>
      </w:pPr>
    </w:p>
    <w:tbl>
      <w:tblPr>
        <w:tblW w:w="0" w:type="auto"/>
        <w:tblCellSpacing w:w="15" w:type="dxa"/>
        <w:tblCellMar>
          <w:top w:w="15" w:type="dxa"/>
          <w:left w:w="15" w:type="dxa"/>
          <w:bottom w:w="15" w:type="dxa"/>
          <w:right w:w="15" w:type="dxa"/>
        </w:tblCellMar>
        <w:tblLook w:val="04A0"/>
      </w:tblPr>
      <w:tblGrid>
        <w:gridCol w:w="9445"/>
      </w:tblGrid>
      <w:tr w:rsidR="009318A1" w:rsidRPr="008D0060" w:rsidTr="009318A1">
        <w:trPr>
          <w:tblCellSpacing w:w="15" w:type="dxa"/>
        </w:trPr>
        <w:tc>
          <w:tcPr>
            <w:tcW w:w="0" w:type="auto"/>
            <w:hideMark/>
          </w:tcPr>
          <w:p w:rsidR="009318A1" w:rsidRPr="008D0060" w:rsidRDefault="009318A1" w:rsidP="008D0060">
            <w:pPr>
              <w:spacing w:before="100" w:beforeAutospacing="1" w:after="100" w:afterAutospacing="1"/>
              <w:jc w:val="both"/>
              <w:rPr>
                <w:rFonts w:ascii="Times New Roman" w:hAnsi="Times New Roman"/>
                <w:i/>
                <w:iCs/>
                <w:sz w:val="28"/>
                <w:szCs w:val="28"/>
              </w:rPr>
            </w:pPr>
            <w:r w:rsidRPr="008D0060">
              <w:rPr>
                <w:rFonts w:ascii="Times New Roman" w:hAnsi="Times New Roman"/>
                <w:iCs/>
                <w:sz w:val="28"/>
                <w:szCs w:val="28"/>
              </w:rPr>
              <w:t>Характеристики синхронных машин</w:t>
            </w:r>
          </w:p>
          <w:p w:rsidR="009318A1" w:rsidRPr="008D0060" w:rsidRDefault="009318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i/>
                <w:iCs/>
                <w:sz w:val="28"/>
                <w:szCs w:val="28"/>
              </w:rPr>
              <w:t>характеристикой</w:t>
            </w:r>
            <w:r w:rsidRPr="008D0060">
              <w:rPr>
                <w:rFonts w:ascii="Times New Roman" w:hAnsi="Times New Roman"/>
                <w:b w:val="0"/>
                <w:sz w:val="28"/>
                <w:szCs w:val="28"/>
              </w:rPr>
              <w:t xml:space="preserve"> синхронной машины называют зависимость </w:t>
            </w:r>
            <w:r w:rsidRPr="008D0060">
              <w:rPr>
                <w:rFonts w:ascii="Times New Roman" w:hAnsi="Times New Roman"/>
                <w:b w:val="0"/>
                <w:noProof/>
                <w:sz w:val="28"/>
                <w:szCs w:val="28"/>
              </w:rPr>
              <w:drawing>
                <wp:inline distT="0" distB="0" distL="0" distR="0">
                  <wp:extent cx="647700" cy="215900"/>
                  <wp:effectExtent l="0" t="0" r="0" b="0"/>
                  <wp:docPr id="7" name="Рисунок 1" descr="http://adfos.ru/images/knigi/oborud/electr-mashiny/electr-mashiny-432-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fos.ru/images/knigi/oborud/electr-mashiny/electr-mashiny-432-0000.gif"/>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15900"/>
                          </a:xfrm>
                          <a:prstGeom prst="rect">
                            <a:avLst/>
                          </a:prstGeom>
                          <a:noFill/>
                          <a:ln>
                            <a:noFill/>
                          </a:ln>
                        </pic:spPr>
                      </pic:pic>
                    </a:graphicData>
                  </a:graphic>
                </wp:inline>
              </w:drawing>
            </w:r>
            <w:r w:rsidRPr="008D0060">
              <w:rPr>
                <w:rFonts w:ascii="Times New Roman" w:hAnsi="Times New Roman"/>
                <w:b w:val="0"/>
                <w:sz w:val="28"/>
                <w:szCs w:val="28"/>
              </w:rPr>
              <w:t> при постоянных токе возбуждения, напряжении и частоте сети (</w:t>
            </w:r>
            <w:r w:rsidRPr="008D0060">
              <w:rPr>
                <w:rFonts w:ascii="Times New Roman" w:hAnsi="Times New Roman"/>
                <w:b w:val="0"/>
                <w:noProof/>
                <w:sz w:val="28"/>
                <w:szCs w:val="28"/>
              </w:rPr>
              <w:drawing>
                <wp:inline distT="0" distB="0" distL="0" distR="0">
                  <wp:extent cx="736600" cy="241300"/>
                  <wp:effectExtent l="0" t="0" r="6350" b="6350"/>
                  <wp:docPr id="8" name="Рисунок 2" descr="http://adfos.ru/images/knigi/oborud/electr-mashiny/electr-mashiny-224-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fos.ru/images/knigi/oborud/electr-mashiny/electr-mashiny-224-0003.gif"/>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600" cy="2413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noProof/>
                <w:sz w:val="28"/>
                <w:szCs w:val="28"/>
              </w:rPr>
              <w:drawing>
                <wp:inline distT="0" distB="0" distL="0" distR="0">
                  <wp:extent cx="749300" cy="203200"/>
                  <wp:effectExtent l="0" t="0" r="0" b="6350"/>
                  <wp:docPr id="9" name="Рисунок 3" descr="http://adfos.ru/images/knigi/oborud/electr-mashiny/electr-mashiny-434-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dfos.ru/images/knigi/oborud/electr-mashiny/electr-mashiny-434-0000.gif"/>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0" cy="203200"/>
                          </a:xfrm>
                          <a:prstGeom prst="rect">
                            <a:avLst/>
                          </a:prstGeom>
                          <a:noFill/>
                          <a:ln>
                            <a:noFill/>
                          </a:ln>
                        </pic:spPr>
                      </pic:pic>
                    </a:graphicData>
                  </a:graphic>
                </wp:inline>
              </w:drawing>
            </w: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711200" cy="203200"/>
                  <wp:effectExtent l="0" t="0" r="0" b="6350"/>
                  <wp:docPr id="10" name="Рисунок 4" descr="http://adfos.ru/images/knigi/oborud/electr-mashiny/electr-mashiny-436-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fos.ru/images/knigi/oborud/electr-mashiny/electr-mashiny-436-0000.gif"/>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0" cy="203200"/>
                          </a:xfrm>
                          <a:prstGeom prst="rect">
                            <a:avLst/>
                          </a:prstGeom>
                          <a:noFill/>
                          <a:ln>
                            <a:noFill/>
                          </a:ln>
                        </pic:spPr>
                      </pic:pic>
                    </a:graphicData>
                  </a:graphic>
                </wp:inline>
              </w:drawing>
            </w:r>
            <w:r w:rsidRPr="008D0060">
              <w:rPr>
                <w:rFonts w:ascii="Times New Roman" w:hAnsi="Times New Roman"/>
                <w:b w:val="0"/>
                <w:sz w:val="28"/>
                <w:szCs w:val="28"/>
              </w:rPr>
              <w:t>). Знание этой характеристики позволяет установить ряд важных свойств синхронной машины, определяющих устойчивость ее работы параллельно с сетью.</w:t>
            </w:r>
            <w:r w:rsidRPr="008D0060">
              <w:rPr>
                <w:rFonts w:ascii="Times New Roman" w:hAnsi="Times New Roman"/>
                <w:b w:val="0"/>
                <w:sz w:val="28"/>
                <w:szCs w:val="28"/>
              </w:rPr>
              <w:br/>
              <w:t>Найдем эту зависимость для синхронной машины с явнополюсным ротором, полагая, что сопротивление якоря равно нулю (</w:t>
            </w:r>
            <w:r w:rsidRPr="008D0060">
              <w:rPr>
                <w:rFonts w:ascii="Times New Roman" w:hAnsi="Times New Roman"/>
                <w:b w:val="0"/>
                <w:noProof/>
                <w:sz w:val="28"/>
                <w:szCs w:val="28"/>
              </w:rPr>
              <w:drawing>
                <wp:inline distT="0" distB="0" distL="0" distR="0">
                  <wp:extent cx="431800" cy="203200"/>
                  <wp:effectExtent l="0" t="0" r="6350" b="6350"/>
                  <wp:docPr id="11" name="Рисунок 5" descr="http://adfos.ru/images/knigi/oborud/electr-mashiny/electr-mashiny-167-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dfos.ru/images/knigi/oborud/electr-mashiny/electr-mashiny-167-0001.gif"/>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00" cy="203200"/>
                          </a:xfrm>
                          <a:prstGeom prst="rect">
                            <a:avLst/>
                          </a:prstGeom>
                          <a:noFill/>
                          <a:ln>
                            <a:noFill/>
                          </a:ln>
                        </pic:spPr>
                      </pic:pic>
                    </a:graphicData>
                  </a:graphic>
                </wp:inline>
              </w:drawing>
            </w:r>
            <w:r w:rsidRPr="008D0060">
              <w:rPr>
                <w:rFonts w:ascii="Times New Roman" w:hAnsi="Times New Roman"/>
                <w:b w:val="0"/>
                <w:sz w:val="28"/>
                <w:szCs w:val="28"/>
              </w:rPr>
              <w:t>) и машина не насыщена.</w:t>
            </w:r>
            <w:r w:rsidRPr="008D0060">
              <w:rPr>
                <w:rFonts w:ascii="Times New Roman" w:hAnsi="Times New Roman"/>
                <w:b w:val="0"/>
                <w:sz w:val="28"/>
                <w:szCs w:val="28"/>
              </w:rPr>
              <w:br/>
              <w:t>Активная мощность синхронной машины определяется выражением</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1282700" cy="203200"/>
                  <wp:effectExtent l="0" t="0" r="0" b="6350"/>
                  <wp:docPr id="12" name="Рисунок 6" descr="http://adfos.ru/images/knigi/oborud/electr-mashiny/electr-mashiny-438-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fos.ru/images/knigi/oborud/electr-mashiny/electr-mashiny-438-0000.gif"/>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700" cy="203200"/>
                          </a:xfrm>
                          <a:prstGeom prst="rect">
                            <a:avLst/>
                          </a:prstGeom>
                          <a:noFill/>
                          <a:ln>
                            <a:noFill/>
                          </a:ln>
                        </pic:spPr>
                      </pic:pic>
                    </a:graphicData>
                  </a:graphic>
                </wp:inline>
              </w:drawing>
            </w:r>
            <w:r w:rsidRPr="008D0060">
              <w:rPr>
                <w:rFonts w:ascii="Times New Roman" w:hAnsi="Times New Roman"/>
                <w:b w:val="0"/>
                <w:sz w:val="28"/>
                <w:szCs w:val="28"/>
              </w:rPr>
              <w:t>.</w:t>
            </w:r>
          </w:p>
          <w:tbl>
            <w:tblPr>
              <w:tblW w:w="0" w:type="auto"/>
              <w:tblCellSpacing w:w="0" w:type="dxa"/>
              <w:tblCellMar>
                <w:left w:w="0" w:type="dxa"/>
                <w:right w:w="0" w:type="dxa"/>
              </w:tblCellMar>
              <w:tblLook w:val="04A0"/>
            </w:tblPr>
            <w:tblGrid>
              <w:gridCol w:w="3090"/>
            </w:tblGrid>
            <w:tr w:rsidR="009318A1" w:rsidRPr="008D0060" w:rsidTr="009318A1">
              <w:trPr>
                <w:tblCellSpacing w:w="0" w:type="dxa"/>
              </w:trPr>
              <w:tc>
                <w:tcPr>
                  <w:tcW w:w="0" w:type="auto"/>
                  <w:hideMark/>
                </w:tcPr>
                <w:p w:rsidR="009318A1" w:rsidRPr="008D0060" w:rsidRDefault="009318A1" w:rsidP="008D0060">
                  <w:pPr>
                    <w:jc w:val="both"/>
                    <w:rPr>
                      <w:rFonts w:ascii="Times New Roman" w:hAnsi="Times New Roman"/>
                      <w:b w:val="0"/>
                      <w:sz w:val="28"/>
                      <w:szCs w:val="28"/>
                    </w:rPr>
                  </w:pPr>
                  <w:r w:rsidRPr="008D0060">
                    <w:rPr>
                      <w:rFonts w:ascii="Times New Roman" w:hAnsi="Times New Roman"/>
                      <w:b w:val="0"/>
                      <w:sz w:val="28"/>
                      <w:szCs w:val="28"/>
                    </w:rPr>
                    <w:br/>
                  </w:r>
                  <w:r w:rsidRPr="008D0060">
                    <w:rPr>
                      <w:rFonts w:ascii="Times New Roman" w:hAnsi="Times New Roman"/>
                      <w:b w:val="0"/>
                      <w:noProof/>
                      <w:sz w:val="28"/>
                      <w:szCs w:val="28"/>
                    </w:rPr>
                    <w:lastRenderedPageBreak/>
                    <w:drawing>
                      <wp:inline distT="0" distB="0" distL="0" distR="0">
                        <wp:extent cx="1955800" cy="3416300"/>
                        <wp:effectExtent l="0" t="0" r="6350" b="0"/>
                        <wp:docPr id="13" name="Рисунок 7" descr="Угловая характеристика синхронной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гловая характеристика синхронной машины"/>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3416300"/>
                                </a:xfrm>
                                <a:prstGeom prst="rect">
                                  <a:avLst/>
                                </a:prstGeom>
                                <a:noFill/>
                                <a:ln>
                                  <a:noFill/>
                                </a:ln>
                              </pic:spPr>
                            </pic:pic>
                          </a:graphicData>
                        </a:graphic>
                      </wp:inline>
                    </w:drawing>
                  </w:r>
                </w:p>
              </w:tc>
            </w:tr>
          </w:tbl>
          <w:p w:rsidR="009318A1" w:rsidRPr="008D0060" w:rsidRDefault="009318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lastRenderedPageBreak/>
              <w:t xml:space="preserve">Для преобразования этого выражения в искомую зависимость </w:t>
            </w:r>
            <w:r w:rsidRPr="008D0060">
              <w:rPr>
                <w:rFonts w:ascii="Times New Roman" w:hAnsi="Times New Roman"/>
                <w:b w:val="0"/>
                <w:noProof/>
                <w:sz w:val="28"/>
                <w:szCs w:val="28"/>
              </w:rPr>
              <w:drawing>
                <wp:inline distT="0" distB="0" distL="0" distR="0">
                  <wp:extent cx="647700" cy="215900"/>
                  <wp:effectExtent l="0" t="0" r="0" b="0"/>
                  <wp:docPr id="20" name="Рисунок 8" descr="http://adfos.ru/images/knigi/oborud/electr-mashiny/electr-mashiny-432-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dfos.ru/images/knigi/oborud/electr-mashiny/electr-mashiny-432-0001.gif"/>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15900"/>
                          </a:xfrm>
                          <a:prstGeom prst="rect">
                            <a:avLst/>
                          </a:prstGeom>
                          <a:noFill/>
                          <a:ln>
                            <a:noFill/>
                          </a:ln>
                        </pic:spPr>
                      </pic:pic>
                    </a:graphicData>
                  </a:graphic>
                </wp:inline>
              </w:drawing>
            </w:r>
            <w:r w:rsidRPr="008D0060">
              <w:rPr>
                <w:rFonts w:ascii="Times New Roman" w:hAnsi="Times New Roman"/>
                <w:b w:val="0"/>
                <w:sz w:val="28"/>
                <w:szCs w:val="28"/>
              </w:rPr>
              <w:t xml:space="preserve"> воспользуемся векторной диаграммой синхронной машины, включенной в мощную сеть с напряжением </w:t>
            </w:r>
            <w:r w:rsidRPr="008D0060">
              <w:rPr>
                <w:rFonts w:ascii="Times New Roman" w:hAnsi="Times New Roman"/>
                <w:b w:val="0"/>
                <w:noProof/>
                <w:sz w:val="28"/>
                <w:szCs w:val="28"/>
              </w:rPr>
              <w:drawing>
                <wp:inline distT="0" distB="0" distL="0" distR="0">
                  <wp:extent cx="749300" cy="203200"/>
                  <wp:effectExtent l="0" t="0" r="0" b="6350"/>
                  <wp:docPr id="21" name="Рисунок 9" descr="http://adfos.ru/images/knigi/oborud/electr-mashiny/electr-mashiny-434-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fos.ru/images/knigi/oborud/electr-mashiny/electr-mashiny-434-0001.gif"/>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300" cy="203200"/>
                          </a:xfrm>
                          <a:prstGeom prst="rect">
                            <a:avLst/>
                          </a:prstGeom>
                          <a:noFill/>
                          <a:ln>
                            <a:noFill/>
                          </a:ln>
                        </pic:spPr>
                      </pic:pic>
                    </a:graphicData>
                  </a:graphic>
                </wp:inline>
              </w:drawing>
            </w:r>
            <w:r w:rsidRPr="008D0060">
              <w:rPr>
                <w:rFonts w:ascii="Times New Roman" w:hAnsi="Times New Roman"/>
                <w:b w:val="0"/>
                <w:sz w:val="28"/>
                <w:szCs w:val="28"/>
              </w:rPr>
              <w:t xml:space="preserve"> и </w:t>
            </w:r>
            <w:r w:rsidRPr="008D0060">
              <w:rPr>
                <w:rFonts w:ascii="Times New Roman" w:hAnsi="Times New Roman"/>
                <w:b w:val="0"/>
                <w:noProof/>
                <w:sz w:val="28"/>
                <w:szCs w:val="28"/>
              </w:rPr>
              <w:drawing>
                <wp:inline distT="0" distB="0" distL="0" distR="0">
                  <wp:extent cx="711200" cy="203200"/>
                  <wp:effectExtent l="0" t="0" r="0" b="6350"/>
                  <wp:docPr id="22" name="Рисунок 10" descr="http://adfos.ru/images/knigi/oborud/electr-mashiny/electr-mashiny-436-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dfos.ru/images/knigi/oborud/electr-mashiny/electr-mashiny-436-0001.gif"/>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200" cy="203200"/>
                          </a:xfrm>
                          <a:prstGeom prst="rect">
                            <a:avLst/>
                          </a:prstGeom>
                          <a:noFill/>
                          <a:ln>
                            <a:noFill/>
                          </a:ln>
                        </pic:spPr>
                      </pic:pic>
                    </a:graphicData>
                  </a:graphic>
                </wp:inline>
              </w:drawing>
            </w:r>
            <w:r w:rsidRPr="008D0060">
              <w:rPr>
                <w:rFonts w:ascii="Times New Roman" w:hAnsi="Times New Roman"/>
                <w:b w:val="0"/>
                <w:sz w:val="28"/>
                <w:szCs w:val="28"/>
              </w:rPr>
              <w:t> и работающей в режиме генератора с выдачей реактивной мощности в сеть (рис. 5.37).</w:t>
            </w:r>
            <w:r w:rsidRPr="008D0060">
              <w:rPr>
                <w:rFonts w:ascii="Times New Roman" w:hAnsi="Times New Roman"/>
                <w:b w:val="0"/>
                <w:sz w:val="28"/>
                <w:szCs w:val="28"/>
              </w:rPr>
              <w:br/>
              <w:t>Согласно векторной диаграмме</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635000" cy="203200"/>
                  <wp:effectExtent l="0" t="0" r="0" b="6350"/>
                  <wp:docPr id="23" name="Рисунок 11" descr="http://adfos.ru/images/knigi/oborud/electr-mashiny/electr-mashiny-442-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dfos.ru/images/knigi/oborud/electr-mashiny/electr-mashiny-442-0000.gif"/>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2032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С учетом этого соотношения выражение для активной мощности преобразуется к виду</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3797300" cy="254000"/>
                  <wp:effectExtent l="0" t="0" r="0" b="0"/>
                  <wp:docPr id="24" name="Рисунок 12" descr="http://adfos.ru/images/knigi/oborud/electr-mashiny/electr-mashiny-444-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fos.ru/images/knigi/oborud/electr-mashiny/electr-mashiny-444-0000.gif"/>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0" cy="2540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Учитывая, что</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927100" cy="266700"/>
                  <wp:effectExtent l="0" t="0" r="6350" b="0"/>
                  <wp:docPr id="25" name="Рисунок 13" descr="http://adfos.ru/images/knigi/oborud/electr-mashiny/electr-mashiny-446-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dfos.ru/images/knigi/oborud/electr-mashiny/electr-mashiny-446-0000.gif"/>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100" cy="266700"/>
                          </a:xfrm>
                          <a:prstGeom prst="rect">
                            <a:avLst/>
                          </a:prstGeom>
                          <a:noFill/>
                          <a:ln>
                            <a:noFill/>
                          </a:ln>
                        </pic:spPr>
                      </pic:pic>
                    </a:graphicData>
                  </a:graphic>
                </wp:inline>
              </w:drawing>
            </w: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914400" cy="241300"/>
                  <wp:effectExtent l="0" t="0" r="0" b="6350"/>
                  <wp:docPr id="26" name="Рисунок 14" descr="http://adfos.ru/images/knigi/oborud/electr-mashiny/electr-mashiny-448-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dfos.ru/images/knigi/oborud/electr-mashiny/electr-mashiny-448-0000.gif"/>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413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 xml:space="preserve">выразим активную мощность через продольную </w:t>
            </w:r>
            <w:r w:rsidRPr="008D0060">
              <w:rPr>
                <w:rFonts w:ascii="Times New Roman" w:hAnsi="Times New Roman"/>
                <w:b w:val="0"/>
                <w:noProof/>
                <w:sz w:val="28"/>
                <w:szCs w:val="28"/>
              </w:rPr>
              <w:drawing>
                <wp:inline distT="0" distB="0" distL="0" distR="0">
                  <wp:extent cx="266700" cy="241300"/>
                  <wp:effectExtent l="0" t="0" r="0" b="6350"/>
                  <wp:docPr id="27" name="Рисунок 15" descr="http://adfos.ru/images/knigi/oborud/electr-mashiny/electr-mashiny-45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dfos.ru/images/knigi/oborud/electr-mashiny/electr-mashiny-450-0000.gif"/>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1300"/>
                          </a:xfrm>
                          <a:prstGeom prst="rect">
                            <a:avLst/>
                          </a:prstGeom>
                          <a:noFill/>
                          <a:ln>
                            <a:noFill/>
                          </a:ln>
                        </pic:spPr>
                      </pic:pic>
                    </a:graphicData>
                  </a:graphic>
                </wp:inline>
              </w:drawing>
            </w:r>
            <w:r w:rsidRPr="008D0060">
              <w:rPr>
                <w:rFonts w:ascii="Times New Roman" w:hAnsi="Times New Roman"/>
                <w:b w:val="0"/>
                <w:sz w:val="28"/>
                <w:szCs w:val="28"/>
              </w:rPr>
              <w:t xml:space="preserve"> и поперечную </w:t>
            </w:r>
            <w:r w:rsidRPr="008D0060">
              <w:rPr>
                <w:rFonts w:ascii="Times New Roman" w:hAnsi="Times New Roman"/>
                <w:b w:val="0"/>
                <w:noProof/>
                <w:sz w:val="28"/>
                <w:szCs w:val="28"/>
              </w:rPr>
              <w:drawing>
                <wp:inline distT="0" distB="0" distL="0" distR="0">
                  <wp:extent cx="254000" cy="266700"/>
                  <wp:effectExtent l="0" t="0" r="0" b="0"/>
                  <wp:docPr id="28" name="Рисунок 16" descr="http://adfos.ru/images/knigi/oborud/electr-mashiny/electr-mashiny-452-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dfos.ru/images/knigi/oborud/electr-mashiny/electr-mashiny-452-0001.gif"/>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66700"/>
                          </a:xfrm>
                          <a:prstGeom prst="rect">
                            <a:avLst/>
                          </a:prstGeom>
                          <a:noFill/>
                          <a:ln>
                            <a:noFill/>
                          </a:ln>
                        </pic:spPr>
                      </pic:pic>
                    </a:graphicData>
                  </a:graphic>
                </wp:inline>
              </w:drawing>
            </w:r>
            <w:r w:rsidRPr="008D0060">
              <w:rPr>
                <w:rFonts w:ascii="Times New Roman" w:hAnsi="Times New Roman"/>
                <w:b w:val="0"/>
                <w:sz w:val="28"/>
                <w:szCs w:val="28"/>
              </w:rPr>
              <w:t> составляющие тока якоря:</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2311400" cy="266700"/>
                  <wp:effectExtent l="0" t="0" r="0" b="0"/>
                  <wp:docPr id="29" name="Рисунок 17" descr="http://adfos.ru/images/knigi/oborud/electr-mashiny/electr-mashiny-454-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dfos.ru/images/knigi/oborud/electr-mashiny/electr-mashiny-454-0001.gif"/>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2667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 xml:space="preserve">Из векторной диаграммы находим выражения для продольной </w:t>
            </w:r>
            <w:r w:rsidRPr="008D0060">
              <w:rPr>
                <w:rFonts w:ascii="Times New Roman" w:hAnsi="Times New Roman"/>
                <w:b w:val="0"/>
                <w:noProof/>
                <w:sz w:val="28"/>
                <w:szCs w:val="28"/>
              </w:rPr>
              <w:drawing>
                <wp:inline distT="0" distB="0" distL="0" distR="0">
                  <wp:extent cx="266700" cy="241300"/>
                  <wp:effectExtent l="0" t="0" r="0" b="6350"/>
                  <wp:docPr id="30" name="Рисунок 18" descr="http://adfos.ru/images/knigi/oborud/electr-mashiny/electr-mashiny-450-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fos.ru/images/knigi/oborud/electr-mashiny/electr-mashiny-450-0001.gif"/>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41300"/>
                          </a:xfrm>
                          <a:prstGeom prst="rect">
                            <a:avLst/>
                          </a:prstGeom>
                          <a:noFill/>
                          <a:ln>
                            <a:noFill/>
                          </a:ln>
                        </pic:spPr>
                      </pic:pic>
                    </a:graphicData>
                  </a:graphic>
                </wp:inline>
              </w:drawing>
            </w:r>
            <w:r w:rsidRPr="008D0060">
              <w:rPr>
                <w:rFonts w:ascii="Times New Roman" w:hAnsi="Times New Roman"/>
                <w:b w:val="0"/>
                <w:sz w:val="28"/>
                <w:szCs w:val="28"/>
              </w:rPr>
              <w:t xml:space="preserve"> и поперечной </w:t>
            </w:r>
            <w:r w:rsidRPr="008D0060">
              <w:rPr>
                <w:rFonts w:ascii="Times New Roman" w:hAnsi="Times New Roman"/>
                <w:b w:val="0"/>
                <w:noProof/>
                <w:sz w:val="28"/>
                <w:szCs w:val="28"/>
              </w:rPr>
              <w:drawing>
                <wp:inline distT="0" distB="0" distL="0" distR="0">
                  <wp:extent cx="254000" cy="266700"/>
                  <wp:effectExtent l="0" t="0" r="0" b="0"/>
                  <wp:docPr id="31" name="Рисунок 19" descr="http://adfos.ru/images/knigi/oborud/electr-mashiny/electr-mashiny-452-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dfos.ru/images/knigi/oborud/electr-mashiny/electr-mashiny-452-0002.gif"/>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66700"/>
                          </a:xfrm>
                          <a:prstGeom prst="rect">
                            <a:avLst/>
                          </a:prstGeom>
                          <a:noFill/>
                          <a:ln>
                            <a:noFill/>
                          </a:ln>
                        </pic:spPr>
                      </pic:pic>
                    </a:graphicData>
                  </a:graphic>
                </wp:inline>
              </w:drawing>
            </w:r>
            <w:r w:rsidRPr="008D0060">
              <w:rPr>
                <w:rFonts w:ascii="Times New Roman" w:hAnsi="Times New Roman"/>
                <w:b w:val="0"/>
                <w:sz w:val="28"/>
                <w:szCs w:val="28"/>
              </w:rPr>
              <w:t xml:space="preserve"> составляющих тока якоря: </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1447800" cy="431800"/>
                  <wp:effectExtent l="0" t="0" r="0" b="6350"/>
                  <wp:docPr id="704" name="Рисунок 20" descr="http://adfos.ru/images/knigi/oborud/electr-mashiny/electr-mashiny-456-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dfos.ru/images/knigi/oborud/electr-mashiny/electr-mashiny-456-0001.gif"/>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431800"/>
                          </a:xfrm>
                          <a:prstGeom prst="rect">
                            <a:avLst/>
                          </a:prstGeom>
                          <a:noFill/>
                          <a:ln>
                            <a:noFill/>
                          </a:ln>
                        </pic:spPr>
                      </pic:pic>
                    </a:graphicData>
                  </a:graphic>
                </wp:inline>
              </w:drawing>
            </w: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952500" cy="457200"/>
                  <wp:effectExtent l="0" t="0" r="0" b="0"/>
                  <wp:docPr id="705" name="Рисунок 21" descr="http://adfos.ru/images/knigi/oborud/electr-mashiny/electr-mashiny-458-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fos.ru/images/knigi/oborud/electr-mashiny/electr-mashiny-458-0001.gif"/>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4572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Подставляя эти выражения в формулу для активной мощности, получим</w:t>
            </w:r>
            <w:r w:rsidRPr="008D0060">
              <w:rPr>
                <w:rFonts w:ascii="Times New Roman" w:hAnsi="Times New Roman"/>
                <w:b w:val="0"/>
                <w:sz w:val="28"/>
                <w:szCs w:val="28"/>
              </w:rPr>
              <w:br/>
            </w:r>
            <w:r w:rsidRPr="008D0060">
              <w:rPr>
                <w:rFonts w:ascii="Times New Roman" w:hAnsi="Times New Roman"/>
                <w:b w:val="0"/>
                <w:noProof/>
                <w:sz w:val="28"/>
                <w:szCs w:val="28"/>
              </w:rPr>
              <w:lastRenderedPageBreak/>
              <w:drawing>
                <wp:inline distT="0" distB="0" distL="0" distR="0">
                  <wp:extent cx="2882900" cy="558800"/>
                  <wp:effectExtent l="0" t="0" r="0" b="0"/>
                  <wp:docPr id="706" name="Рисунок 22" descr="http://adfos.ru/images/knigi/oborud/electr-mashiny/electr-mashiny-46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dfos.ru/images/knigi/oborud/electr-mashiny/electr-mashiny-460-0000.gif"/>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900" cy="5588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Если синхронная машина имеет неявнополюсный ротор (</w:t>
            </w:r>
            <w:r w:rsidRPr="008D0060">
              <w:rPr>
                <w:rFonts w:ascii="Times New Roman" w:hAnsi="Times New Roman"/>
                <w:b w:val="0"/>
                <w:noProof/>
                <w:sz w:val="28"/>
                <w:szCs w:val="28"/>
              </w:rPr>
              <w:drawing>
                <wp:inline distT="0" distB="0" distL="0" distR="0">
                  <wp:extent cx="546100" cy="241300"/>
                  <wp:effectExtent l="0" t="0" r="6350" b="6350"/>
                  <wp:docPr id="707" name="Рисунок 23" descr="http://adfos.ru/images/knigi/oborud/electr-mashiny/electr-mashiny-462-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dfos.ru/images/knigi/oborud/electr-mashiny/electr-mashiny-462-0000.gif"/>
                          <pic:cNvPicPr>
                            <a:picLocks noChangeAspect="1" noChangeArrowheads="1"/>
                          </pic:cNvPicPr>
                        </pic:nvPicPr>
                        <pic:blipFill>
                          <a:blip r:embed="rId4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0" cy="241300"/>
                          </a:xfrm>
                          <a:prstGeom prst="rect">
                            <a:avLst/>
                          </a:prstGeom>
                          <a:noFill/>
                          <a:ln>
                            <a:noFill/>
                          </a:ln>
                        </pic:spPr>
                      </pic:pic>
                    </a:graphicData>
                  </a:graphic>
                </wp:inline>
              </w:drawing>
            </w:r>
            <w:r w:rsidRPr="008D0060">
              <w:rPr>
                <w:rFonts w:ascii="Times New Roman" w:hAnsi="Times New Roman"/>
                <w:b w:val="0"/>
                <w:sz w:val="28"/>
                <w:szCs w:val="28"/>
              </w:rPr>
              <w:t>), то второе слагаемое обращается в нуль и</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1231900" cy="444500"/>
                  <wp:effectExtent l="0" t="0" r="6350" b="0"/>
                  <wp:docPr id="708" name="Рисунок 24" descr="http://adfos.ru/images/knigi/oborud/electr-mashiny/electr-mashiny-464-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dfos.ru/images/knigi/oborud/electr-mashiny/electr-mashiny-464-0000.gif"/>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900" cy="4445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Согласно этому выражению угловая характеристика неявнополюсной машины является синусоидальной функцией угла q (рис. 5.38).При</w:t>
            </w:r>
            <w:r w:rsidRPr="008D0060">
              <w:rPr>
                <w:rFonts w:ascii="Times New Roman" w:hAnsi="Times New Roman"/>
                <w:b w:val="0"/>
                <w:noProof/>
                <w:sz w:val="28"/>
                <w:szCs w:val="28"/>
              </w:rPr>
              <w:drawing>
                <wp:inline distT="0" distB="0" distL="0" distR="0">
                  <wp:extent cx="355600" cy="177800"/>
                  <wp:effectExtent l="0" t="0" r="6350" b="0"/>
                  <wp:docPr id="709" name="Рисунок 25" descr="http://adfos.ru/images/knigi/oborud/electr-mashiny/electr-mashiny-466-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fos.ru/images/knigi/oborud/electr-mashiny/electr-mashiny-466-0000.gif"/>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00" cy="177800"/>
                          </a:xfrm>
                          <a:prstGeom prst="rect">
                            <a:avLst/>
                          </a:prstGeom>
                          <a:noFill/>
                          <a:ln>
                            <a:noFill/>
                          </a:ln>
                        </pic:spPr>
                      </pic:pic>
                    </a:graphicData>
                  </a:graphic>
                </wp:inline>
              </w:drawing>
            </w:r>
            <w:r w:rsidRPr="008D0060">
              <w:rPr>
                <w:rFonts w:ascii="Times New Roman" w:hAnsi="Times New Roman"/>
                <w:b w:val="0"/>
                <w:sz w:val="28"/>
                <w:szCs w:val="28"/>
              </w:rPr>
              <w:t xml:space="preserve"> мощность </w:t>
            </w:r>
            <w:r w:rsidRPr="008D0060">
              <w:rPr>
                <w:rFonts w:ascii="Times New Roman" w:hAnsi="Times New Roman"/>
                <w:b w:val="0"/>
                <w:noProof/>
                <w:sz w:val="28"/>
                <w:szCs w:val="28"/>
              </w:rPr>
              <w:drawing>
                <wp:inline distT="0" distB="0" distL="0" distR="0">
                  <wp:extent cx="431800" cy="203200"/>
                  <wp:effectExtent l="0" t="0" r="6350" b="6350"/>
                  <wp:docPr id="710" name="Рисунок 26" descr="http://adfos.ru/images/knigi/oborud/electr-mashiny/electr-mashiny-468-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dfos.ru/images/knigi/oborud/electr-mashiny/electr-mashiny-468-0000.gif"/>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00" cy="203200"/>
                          </a:xfrm>
                          <a:prstGeom prst="rect">
                            <a:avLst/>
                          </a:prstGeom>
                          <a:noFill/>
                          <a:ln>
                            <a:noFill/>
                          </a:ln>
                        </pic:spPr>
                      </pic:pic>
                    </a:graphicData>
                  </a:graphic>
                </wp:inline>
              </w:drawing>
            </w:r>
            <w:r w:rsidRPr="008D0060">
              <w:rPr>
                <w:rFonts w:ascii="Times New Roman" w:hAnsi="Times New Roman"/>
                <w:b w:val="0"/>
                <w:sz w:val="28"/>
                <w:szCs w:val="28"/>
              </w:rPr>
              <w:t>, машина работает в генераторном режиме. При</w:t>
            </w:r>
            <w:r w:rsidRPr="008D0060">
              <w:rPr>
                <w:rFonts w:ascii="Times New Roman" w:hAnsi="Times New Roman"/>
                <w:b w:val="0"/>
                <w:noProof/>
                <w:sz w:val="28"/>
                <w:szCs w:val="28"/>
              </w:rPr>
              <w:drawing>
                <wp:inline distT="0" distB="0" distL="0" distR="0">
                  <wp:extent cx="355600" cy="177800"/>
                  <wp:effectExtent l="0" t="0" r="6350" b="0"/>
                  <wp:docPr id="711" name="Рисунок 27" descr="http://adfos.ru/images/knigi/oborud/electr-mashiny/electr-mashiny-47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dfos.ru/images/knigi/oborud/electr-mashiny/electr-mashiny-470-0000.gif"/>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600" cy="177800"/>
                          </a:xfrm>
                          <a:prstGeom prst="rect">
                            <a:avLst/>
                          </a:prstGeom>
                          <a:noFill/>
                          <a:ln>
                            <a:noFill/>
                          </a:ln>
                        </pic:spPr>
                      </pic:pic>
                    </a:graphicData>
                  </a:graphic>
                </wp:inline>
              </w:drawing>
            </w:r>
            <w:r w:rsidRPr="008D0060">
              <w:rPr>
                <w:rFonts w:ascii="Times New Roman" w:hAnsi="Times New Roman"/>
                <w:b w:val="0"/>
                <w:sz w:val="28"/>
                <w:szCs w:val="28"/>
              </w:rPr>
              <w:t xml:space="preserve"> мощность </w:t>
            </w:r>
            <w:r w:rsidRPr="008D0060">
              <w:rPr>
                <w:rFonts w:ascii="Times New Roman" w:hAnsi="Times New Roman"/>
                <w:b w:val="0"/>
                <w:noProof/>
                <w:sz w:val="28"/>
                <w:szCs w:val="28"/>
              </w:rPr>
              <w:drawing>
                <wp:inline distT="0" distB="0" distL="0" distR="0">
                  <wp:extent cx="444500" cy="203200"/>
                  <wp:effectExtent l="0" t="0" r="0" b="6350"/>
                  <wp:docPr id="712" name="Рисунок 28" descr="http://adfos.ru/images/knigi/oborud/electr-mashiny/electr-mashiny-472-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dfos.ru/images/knigi/oborud/electr-mashiny/electr-mashiny-472-0000.gif"/>
                          <pic:cNvPicPr>
                            <a:picLocks noChangeAspect="1" noChangeArrowheads="1"/>
                          </pic:cNvPicPr>
                        </pic:nvPicPr>
                        <pic:blipFill>
                          <a:blip r:embed="rId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 cy="203200"/>
                          </a:xfrm>
                          <a:prstGeom prst="rect">
                            <a:avLst/>
                          </a:prstGeom>
                          <a:noFill/>
                          <a:ln>
                            <a:noFill/>
                          </a:ln>
                        </pic:spPr>
                      </pic:pic>
                    </a:graphicData>
                  </a:graphic>
                </wp:inline>
              </w:drawing>
            </w:r>
            <w:r w:rsidRPr="008D0060">
              <w:rPr>
                <w:rFonts w:ascii="Times New Roman" w:hAnsi="Times New Roman"/>
                <w:b w:val="0"/>
                <w:sz w:val="28"/>
                <w:szCs w:val="28"/>
              </w:rPr>
              <w:t xml:space="preserve">, машина работает в режиме двигателя. При </w:t>
            </w:r>
            <w:r w:rsidRPr="008D0060">
              <w:rPr>
                <w:rFonts w:ascii="Times New Roman" w:hAnsi="Times New Roman"/>
                <w:b w:val="0"/>
                <w:noProof/>
                <w:sz w:val="28"/>
                <w:szCs w:val="28"/>
              </w:rPr>
              <w:drawing>
                <wp:inline distT="0" distB="0" distL="0" distR="0">
                  <wp:extent cx="622300" cy="203200"/>
                  <wp:effectExtent l="0" t="0" r="6350" b="6350"/>
                  <wp:docPr id="713" name="Рисунок 29" descr="http://adfos.ru/images/knigi/oborud/electr-mashiny/electr-mashiny-474-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dfos.ru/images/knigi/oborud/electr-mashiny/electr-mashiny-474-0000.gif"/>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300" cy="203200"/>
                          </a:xfrm>
                          <a:prstGeom prst="rect">
                            <a:avLst/>
                          </a:prstGeom>
                          <a:noFill/>
                          <a:ln>
                            <a:noFill/>
                          </a:ln>
                        </pic:spPr>
                      </pic:pic>
                    </a:graphicData>
                  </a:graphic>
                </wp:inline>
              </w:drawing>
            </w:r>
            <w:r w:rsidRPr="008D0060">
              <w:rPr>
                <w:rFonts w:ascii="Times New Roman" w:hAnsi="Times New Roman"/>
                <w:b w:val="0"/>
                <w:sz w:val="28"/>
                <w:szCs w:val="28"/>
              </w:rPr>
              <w:t> синхронная машина развивает максимальную по модулю мощность</w:t>
            </w: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1041400" cy="444500"/>
                  <wp:effectExtent l="0" t="0" r="6350" b="0"/>
                  <wp:docPr id="714" name="Рисунок 30" descr="http://adfos.ru/images/knigi/oborud/electr-mashiny/electr-mashiny-476-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dfos.ru/images/knigi/oborud/electr-mashiny/electr-mashiny-476-0001.gif"/>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400" cy="4445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 xml:space="preserve">Величина максимальной мощности </w:t>
            </w:r>
            <w:r w:rsidRPr="008D0060">
              <w:rPr>
                <w:rFonts w:ascii="Times New Roman" w:hAnsi="Times New Roman"/>
                <w:b w:val="0"/>
                <w:noProof/>
                <w:sz w:val="28"/>
                <w:szCs w:val="28"/>
              </w:rPr>
              <w:drawing>
                <wp:inline distT="0" distB="0" distL="0" distR="0">
                  <wp:extent cx="292100" cy="241300"/>
                  <wp:effectExtent l="0" t="0" r="0" b="6350"/>
                  <wp:docPr id="715" name="Рисунок 31" descr="http://adfos.ru/images/knigi/oborud/electr-mashiny/electr-mashiny-478-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dfos.ru/images/knigi/oborud/electr-mashiny/electr-mashiny-478-0001.gif"/>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41300"/>
                          </a:xfrm>
                          <a:prstGeom prst="rect">
                            <a:avLst/>
                          </a:prstGeom>
                          <a:noFill/>
                          <a:ln>
                            <a:noFill/>
                          </a:ln>
                        </pic:spPr>
                      </pic:pic>
                    </a:graphicData>
                  </a:graphic>
                </wp:inline>
              </w:drawing>
            </w:r>
            <w:r w:rsidRPr="008D0060">
              <w:rPr>
                <w:rFonts w:ascii="Times New Roman" w:hAnsi="Times New Roman"/>
                <w:b w:val="0"/>
                <w:sz w:val="28"/>
                <w:szCs w:val="28"/>
              </w:rPr>
              <w:t xml:space="preserve"> прямо пропорциональна току возбуждения </w:t>
            </w:r>
            <w:r w:rsidRPr="008D0060">
              <w:rPr>
                <w:rFonts w:ascii="Times New Roman" w:hAnsi="Times New Roman"/>
                <w:b w:val="0"/>
                <w:noProof/>
                <w:sz w:val="28"/>
                <w:szCs w:val="28"/>
              </w:rPr>
              <w:drawing>
                <wp:inline distT="0" distB="0" distL="0" distR="0">
                  <wp:extent cx="215900" cy="241300"/>
                  <wp:effectExtent l="0" t="0" r="0" b="6350"/>
                  <wp:docPr id="32" name="Рисунок 32" descr="http://adfos.ru/images/knigi/oborud/electr-mashiny/electr-mashiny-140-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dfos.ru/images/knigi/oborud/electr-mashiny/electr-mashiny-140-0006.gif"/>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41300"/>
                          </a:xfrm>
                          <a:prstGeom prst="rect">
                            <a:avLst/>
                          </a:prstGeom>
                          <a:noFill/>
                          <a:ln>
                            <a:noFill/>
                          </a:ln>
                        </pic:spPr>
                      </pic:pic>
                    </a:graphicData>
                  </a:graphic>
                </wp:inline>
              </w:drawing>
            </w:r>
            <w:r w:rsidRPr="008D0060">
              <w:rPr>
                <w:rFonts w:ascii="Times New Roman" w:hAnsi="Times New Roman"/>
                <w:b w:val="0"/>
                <w:sz w:val="28"/>
                <w:szCs w:val="28"/>
              </w:rPr>
              <w:t xml:space="preserve"> (определяющему ЭДС </w:t>
            </w:r>
            <w:r w:rsidRPr="008D0060">
              <w:rPr>
                <w:rFonts w:ascii="Times New Roman" w:hAnsi="Times New Roman"/>
                <w:b w:val="0"/>
                <w:noProof/>
                <w:sz w:val="28"/>
                <w:szCs w:val="28"/>
              </w:rPr>
              <w:drawing>
                <wp:inline distT="0" distB="0" distL="0" distR="0">
                  <wp:extent cx="215900" cy="203200"/>
                  <wp:effectExtent l="0" t="0" r="0" b="6350"/>
                  <wp:docPr id="33" name="Рисунок 33" descr="http://adfos.ru/images/knigi/oborud/electr-mashiny/electr-mashiny-056-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dfos.ru/images/knigi/oborud/electr-mashiny/electr-mashiny-056-0008.gif"/>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03200"/>
                          </a:xfrm>
                          <a:prstGeom prst="rect">
                            <a:avLst/>
                          </a:prstGeom>
                          <a:noFill/>
                          <a:ln>
                            <a:noFill/>
                          </a:ln>
                        </pic:spPr>
                      </pic:pic>
                    </a:graphicData>
                  </a:graphic>
                </wp:inline>
              </w:drawing>
            </w:r>
            <w:r w:rsidRPr="008D0060">
              <w:rPr>
                <w:rFonts w:ascii="Times New Roman" w:hAnsi="Times New Roman"/>
                <w:b w:val="0"/>
                <w:sz w:val="28"/>
                <w:szCs w:val="28"/>
              </w:rPr>
              <w:t xml:space="preserve">) и обратно пропорциональна полному индуктивному сопротивлению якоря по продольной оси </w:t>
            </w:r>
            <w:r w:rsidRPr="008D0060">
              <w:rPr>
                <w:rFonts w:ascii="Times New Roman" w:hAnsi="Times New Roman"/>
                <w:b w:val="0"/>
                <w:noProof/>
                <w:sz w:val="28"/>
                <w:szCs w:val="28"/>
              </w:rPr>
              <w:drawing>
                <wp:inline distT="0" distB="0" distL="0" distR="0">
                  <wp:extent cx="215900" cy="203200"/>
                  <wp:effectExtent l="0" t="0" r="0" b="6350"/>
                  <wp:docPr id="34" name="Рисунок 34" descr="http://adfos.ru/images/knigi/oborud/electr-mashiny/electr-mashiny-195-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dfos.ru/images/knigi/oborud/electr-mashiny/electr-mashiny-195-0004.gif"/>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03200"/>
                          </a:xfrm>
                          <a:prstGeom prst="rect">
                            <a:avLst/>
                          </a:prstGeom>
                          <a:noFill/>
                          <a:ln>
                            <a:noFill/>
                          </a:ln>
                        </pic:spPr>
                      </pic:pic>
                    </a:graphicData>
                  </a:graphic>
                </wp:inline>
              </w:drawing>
            </w:r>
            <w:r w:rsidRPr="008D0060">
              <w:rPr>
                <w:rFonts w:ascii="Times New Roman" w:hAnsi="Times New Roman"/>
                <w:b w:val="0"/>
                <w:sz w:val="28"/>
                <w:szCs w:val="28"/>
              </w:rPr>
              <w:t xml:space="preserve">. При проектировании синхронной машины сопротивление </w:t>
            </w:r>
            <w:r w:rsidRPr="008D0060">
              <w:rPr>
                <w:rFonts w:ascii="Times New Roman" w:hAnsi="Times New Roman"/>
                <w:b w:val="0"/>
                <w:noProof/>
                <w:sz w:val="28"/>
                <w:szCs w:val="28"/>
              </w:rPr>
              <w:drawing>
                <wp:inline distT="0" distB="0" distL="0" distR="0">
                  <wp:extent cx="215900" cy="203200"/>
                  <wp:effectExtent l="0" t="0" r="0" b="6350"/>
                  <wp:docPr id="35" name="Рисунок 35" descr="http://adfos.ru/images/knigi/oborud/electr-mashiny/electr-mashiny-195-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dfos.ru/images/knigi/oborud/electr-mashiny/electr-mashiny-195-0005.gif"/>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03200"/>
                          </a:xfrm>
                          <a:prstGeom prst="rect">
                            <a:avLst/>
                          </a:prstGeom>
                          <a:noFill/>
                          <a:ln>
                            <a:noFill/>
                          </a:ln>
                        </pic:spPr>
                      </pic:pic>
                    </a:graphicData>
                  </a:graphic>
                </wp:inline>
              </w:drawing>
            </w:r>
            <w:r w:rsidRPr="008D0060">
              <w:rPr>
                <w:rFonts w:ascii="Times New Roman" w:hAnsi="Times New Roman"/>
                <w:b w:val="0"/>
                <w:sz w:val="28"/>
                <w:szCs w:val="28"/>
              </w:rPr>
              <w:t xml:space="preserve"> выбирают так, чтобы при номинальном токе возбуждения </w:t>
            </w:r>
            <w:r w:rsidRPr="008D0060">
              <w:rPr>
                <w:rFonts w:ascii="Times New Roman" w:hAnsi="Times New Roman"/>
                <w:b w:val="0"/>
                <w:noProof/>
                <w:sz w:val="28"/>
                <w:szCs w:val="28"/>
              </w:rPr>
              <w:drawing>
                <wp:inline distT="0" distB="0" distL="0" distR="0">
                  <wp:extent cx="635000" cy="241300"/>
                  <wp:effectExtent l="0" t="0" r="0" b="6350"/>
                  <wp:docPr id="36" name="Рисунок 36" descr="http://adfos.ru/images/knigi/oborud/electr-mashiny/electr-mashiny-480-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dfos.ru/images/knigi/oborud/electr-mashiny/electr-mashiny-480-0004.gif"/>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241300"/>
                          </a:xfrm>
                          <a:prstGeom prst="rect">
                            <a:avLst/>
                          </a:prstGeom>
                          <a:noFill/>
                          <a:ln>
                            <a:noFill/>
                          </a:ln>
                        </pic:spPr>
                      </pic:pic>
                    </a:graphicData>
                  </a:graphic>
                </wp:inline>
              </w:drawing>
            </w:r>
            <w:r w:rsidRPr="008D0060">
              <w:rPr>
                <w:rFonts w:ascii="Times New Roman" w:hAnsi="Times New Roman"/>
                <w:b w:val="0"/>
                <w:sz w:val="28"/>
                <w:szCs w:val="28"/>
              </w:rPr>
              <w:t> кратность максимального момента была не менее 1,7,</w:t>
            </w:r>
          </w:p>
          <w:tbl>
            <w:tblPr>
              <w:tblW w:w="0" w:type="auto"/>
              <w:tblCellSpacing w:w="0" w:type="dxa"/>
              <w:tblCellMar>
                <w:left w:w="0" w:type="dxa"/>
                <w:right w:w="0" w:type="dxa"/>
              </w:tblCellMar>
              <w:tblLook w:val="04A0"/>
            </w:tblPr>
            <w:tblGrid>
              <w:gridCol w:w="5300"/>
            </w:tblGrid>
            <w:tr w:rsidR="009318A1" w:rsidRPr="008D0060" w:rsidTr="009318A1">
              <w:trPr>
                <w:tblCellSpacing w:w="0" w:type="dxa"/>
              </w:trPr>
              <w:tc>
                <w:tcPr>
                  <w:tcW w:w="0" w:type="auto"/>
                  <w:hideMark/>
                </w:tcPr>
                <w:p w:rsidR="009318A1" w:rsidRPr="008D0060" w:rsidRDefault="009318A1" w:rsidP="008D0060">
                  <w:pPr>
                    <w:jc w:val="both"/>
                    <w:rPr>
                      <w:rFonts w:ascii="Times New Roman" w:hAnsi="Times New Roman"/>
                      <w:b w:val="0"/>
                      <w:sz w:val="28"/>
                      <w:szCs w:val="28"/>
                    </w:rPr>
                  </w:pP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3365500" cy="3162300"/>
                        <wp:effectExtent l="0" t="0" r="0" b="0"/>
                        <wp:docPr id="37" name="Рисунок 37" descr="http://adfos.ru/images/knigi/oborud/electr-mashiny/electr-mashiny-482-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dfos.ru/images/knigi/oborud/electr-mashiny/electr-mashiny-482-0000.gif"/>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3162300"/>
                                </a:xfrm>
                                <a:prstGeom prst="rect">
                                  <a:avLst/>
                                </a:prstGeom>
                                <a:noFill/>
                                <a:ln>
                                  <a:noFill/>
                                </a:ln>
                              </pic:spPr>
                            </pic:pic>
                          </a:graphicData>
                        </a:graphic>
                      </wp:inline>
                    </w:drawing>
                  </w:r>
                </w:p>
              </w:tc>
            </w:tr>
          </w:tbl>
          <w:p w:rsidR="009318A1" w:rsidRPr="008D0060" w:rsidRDefault="009318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lastRenderedPageBreak/>
              <w:drawing>
                <wp:inline distT="0" distB="0" distL="0" distR="0">
                  <wp:extent cx="1028700" cy="469900"/>
                  <wp:effectExtent l="0" t="0" r="0" b="6350"/>
                  <wp:docPr id="38" name="Рисунок 38" descr="http://adfos.ru/images/knigi/oborud/electr-mashiny/electr-mashiny-484-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dfos.ru/images/knigi/oborud/electr-mashiny/electr-mashiny-484-0000.gif"/>
                          <pic:cNvPicPr>
                            <a:picLocks noChangeAspect="1" noChangeArrowheads="1"/>
                          </pic:cNvPicPr>
                        </pic:nvPicPr>
                        <pic:blipFill>
                          <a:blip r:embed="rId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469900"/>
                          </a:xfrm>
                          <a:prstGeom prst="rect">
                            <a:avLst/>
                          </a:prstGeom>
                          <a:noFill/>
                          <a:ln>
                            <a:noFill/>
                          </a:ln>
                        </pic:spPr>
                      </pic:pic>
                    </a:graphicData>
                  </a:graphic>
                </wp:inline>
              </w:drawing>
            </w:r>
            <w:r w:rsidRPr="008D0060">
              <w:rPr>
                <w:rFonts w:ascii="Times New Roman" w:hAnsi="Times New Roman"/>
                <w:b w:val="0"/>
                <w:sz w:val="28"/>
                <w:szCs w:val="28"/>
              </w:rPr>
              <w:t>.</w:t>
            </w:r>
          </w:p>
          <w:tbl>
            <w:tblPr>
              <w:tblW w:w="0" w:type="auto"/>
              <w:tblCellSpacing w:w="0" w:type="dxa"/>
              <w:tblCellMar>
                <w:left w:w="0" w:type="dxa"/>
                <w:right w:w="0" w:type="dxa"/>
              </w:tblCellMar>
              <w:tblLook w:val="04A0"/>
            </w:tblPr>
            <w:tblGrid>
              <w:gridCol w:w="5900"/>
            </w:tblGrid>
            <w:tr w:rsidR="009318A1" w:rsidRPr="008D0060" w:rsidTr="009318A1">
              <w:trPr>
                <w:tblCellSpacing w:w="0" w:type="dxa"/>
              </w:trPr>
              <w:tc>
                <w:tcPr>
                  <w:tcW w:w="0" w:type="auto"/>
                  <w:hideMark/>
                </w:tcPr>
                <w:p w:rsidR="009318A1" w:rsidRPr="008D0060" w:rsidRDefault="009318A1" w:rsidP="008D0060">
                  <w:pPr>
                    <w:jc w:val="both"/>
                    <w:rPr>
                      <w:rFonts w:ascii="Times New Roman" w:hAnsi="Times New Roman"/>
                      <w:b w:val="0"/>
                      <w:sz w:val="28"/>
                      <w:szCs w:val="28"/>
                    </w:rPr>
                  </w:pPr>
                  <w:r w:rsidRPr="008D0060">
                    <w:rPr>
                      <w:rFonts w:ascii="Times New Roman" w:hAnsi="Times New Roman"/>
                      <w:b w:val="0"/>
                      <w:sz w:val="28"/>
                      <w:szCs w:val="28"/>
                    </w:rPr>
                    <w:br/>
                  </w:r>
                  <w:r w:rsidRPr="008D0060">
                    <w:rPr>
                      <w:rFonts w:ascii="Times New Roman" w:hAnsi="Times New Roman"/>
                      <w:b w:val="0"/>
                      <w:noProof/>
                      <w:sz w:val="28"/>
                      <w:szCs w:val="28"/>
                    </w:rPr>
                    <w:drawing>
                      <wp:inline distT="0" distB="0" distL="0" distR="0">
                        <wp:extent cx="3746500" cy="4051300"/>
                        <wp:effectExtent l="0" t="0" r="0" b="0"/>
                        <wp:docPr id="40" name="Рисунок 39" descr="http://adfos.ru/images/knigi/oborud/electr-mashiny/electr-mashiny-486-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dfos.ru/images/knigi/oborud/electr-mashiny/electr-mashiny-486-0000.gif"/>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0" cy="4051300"/>
                                </a:xfrm>
                                <a:prstGeom prst="rect">
                                  <a:avLst/>
                                </a:prstGeom>
                                <a:noFill/>
                                <a:ln>
                                  <a:noFill/>
                                </a:ln>
                              </pic:spPr>
                            </pic:pic>
                          </a:graphicData>
                        </a:graphic>
                      </wp:inline>
                    </w:drawing>
                  </w:r>
                </w:p>
              </w:tc>
            </w:tr>
          </w:tbl>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  </w:t>
            </w:r>
          </w:p>
          <w:p w:rsidR="009318A1" w:rsidRPr="008D0060" w:rsidRDefault="009318A1"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Выражение для угловой характеристики </w:t>
            </w:r>
            <w:r w:rsidRPr="008D0060">
              <w:rPr>
                <w:rFonts w:ascii="Times New Roman" w:hAnsi="Times New Roman"/>
                <w:b w:val="0"/>
                <w:noProof/>
                <w:sz w:val="28"/>
                <w:szCs w:val="28"/>
              </w:rPr>
              <w:drawing>
                <wp:inline distT="0" distB="0" distL="0" distR="0">
                  <wp:extent cx="647700" cy="215900"/>
                  <wp:effectExtent l="0" t="0" r="0" b="0"/>
                  <wp:docPr id="41" name="Рисунок 40" descr="http://adfos.ru/images/knigi/oborud/electr-mashiny/electr-mashiny-432-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dfos.ru/images/knigi/oborud/electr-mashiny/electr-mashiny-432-0002.gif"/>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15900"/>
                          </a:xfrm>
                          <a:prstGeom prst="rect">
                            <a:avLst/>
                          </a:prstGeom>
                          <a:noFill/>
                          <a:ln>
                            <a:noFill/>
                          </a:ln>
                        </pic:spPr>
                      </pic:pic>
                    </a:graphicData>
                  </a:graphic>
                </wp:inline>
              </w:drawing>
            </w:r>
            <w:r w:rsidRPr="008D0060">
              <w:rPr>
                <w:rFonts w:ascii="Times New Roman" w:hAnsi="Times New Roman"/>
                <w:b w:val="0"/>
                <w:sz w:val="28"/>
                <w:szCs w:val="28"/>
              </w:rPr>
              <w:t xml:space="preserve"> явнополюсной синхронной машины содержит составляющую, зависящую от </w:t>
            </w:r>
            <w:r w:rsidRPr="008D0060">
              <w:rPr>
                <w:rFonts w:ascii="Times New Roman" w:hAnsi="Times New Roman"/>
                <w:b w:val="0"/>
                <w:noProof/>
                <w:sz w:val="28"/>
                <w:szCs w:val="28"/>
              </w:rPr>
              <w:drawing>
                <wp:inline distT="0" distB="0" distL="0" distR="0">
                  <wp:extent cx="406400" cy="177800"/>
                  <wp:effectExtent l="0" t="0" r="0" b="0"/>
                  <wp:docPr id="42" name="Рисунок 41" descr="http://adfos.ru/images/knigi/oborud/electr-mashiny/electr-mashiny-488-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dfos.ru/images/knigi/oborud/electr-mashiny/electr-mashiny-488-0000.gif"/>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177800"/>
                          </a:xfrm>
                          <a:prstGeom prst="rect">
                            <a:avLst/>
                          </a:prstGeom>
                          <a:noFill/>
                          <a:ln>
                            <a:noFill/>
                          </a:ln>
                        </pic:spPr>
                      </pic:pic>
                    </a:graphicData>
                  </a:graphic>
                </wp:inline>
              </w:drawing>
            </w:r>
            <w:r w:rsidRPr="008D0060">
              <w:rPr>
                <w:rFonts w:ascii="Times New Roman" w:hAnsi="Times New Roman"/>
                <w:b w:val="0"/>
                <w:sz w:val="28"/>
                <w:szCs w:val="28"/>
              </w:rPr>
              <w:t> (рис. 5.39). Эта составляющая обусловлена магнитной несимметрией ротора и появлением в связи с этим в явнополюсной машине чисто магнитного вращающего момента из-за стремления ротора ориентироваться по оси магнитного поля (подобно магнитной стрелке компаса). Этот эффект существует даже при отсутствии возбуждения (</w:t>
            </w:r>
            <w:r w:rsidRPr="008D0060">
              <w:rPr>
                <w:rFonts w:ascii="Times New Roman" w:hAnsi="Times New Roman"/>
                <w:b w:val="0"/>
                <w:noProof/>
                <w:sz w:val="28"/>
                <w:szCs w:val="28"/>
              </w:rPr>
              <w:drawing>
                <wp:inline distT="0" distB="0" distL="0" distR="0">
                  <wp:extent cx="469900" cy="203200"/>
                  <wp:effectExtent l="0" t="0" r="6350" b="6350"/>
                  <wp:docPr id="43" name="Рисунок 42" descr="http://adfos.ru/images/knigi/oborud/electr-mashiny/electr-mashiny-490-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dfos.ru/images/knigi/oborud/electr-mashiny/electr-mashiny-490-0000.gif"/>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 cy="203200"/>
                          </a:xfrm>
                          <a:prstGeom prst="rect">
                            <a:avLst/>
                          </a:prstGeom>
                          <a:noFill/>
                          <a:ln>
                            <a:noFill/>
                          </a:ln>
                        </pic:spPr>
                      </pic:pic>
                    </a:graphicData>
                  </a:graphic>
                </wp:inline>
              </w:drawing>
            </w:r>
            <w:r w:rsidRPr="008D0060">
              <w:rPr>
                <w:rFonts w:ascii="Times New Roman" w:hAnsi="Times New Roman"/>
                <w:b w:val="0"/>
                <w:sz w:val="28"/>
                <w:szCs w:val="28"/>
              </w:rPr>
              <w:t>).</w:t>
            </w:r>
            <w:r w:rsidRPr="008D0060">
              <w:rPr>
                <w:rFonts w:ascii="Times New Roman" w:hAnsi="Times New Roman"/>
                <w:b w:val="0"/>
                <w:sz w:val="28"/>
                <w:szCs w:val="28"/>
              </w:rPr>
              <w:br/>
              <w:t xml:space="preserve">Синхронные машины, работающие без возбуждения, называются </w:t>
            </w:r>
            <w:r w:rsidRPr="008D0060">
              <w:rPr>
                <w:rFonts w:ascii="Times New Roman" w:hAnsi="Times New Roman"/>
                <w:b w:val="0"/>
                <w:i/>
                <w:iCs/>
                <w:sz w:val="28"/>
                <w:szCs w:val="28"/>
              </w:rPr>
              <w:t>реактивными</w:t>
            </w:r>
            <w:r w:rsidRPr="008D0060">
              <w:rPr>
                <w:rFonts w:ascii="Times New Roman" w:hAnsi="Times New Roman"/>
                <w:b w:val="0"/>
                <w:sz w:val="28"/>
                <w:szCs w:val="28"/>
              </w:rPr>
              <w:t xml:space="preserve">. Они имеют небольшую мощность (несколько киловатт). С целью повышения мощности в них стремятся конструктивными мерами увеличить разницу между сопротивлениями </w:t>
            </w:r>
            <w:r w:rsidRPr="008D0060">
              <w:rPr>
                <w:rFonts w:ascii="Times New Roman" w:hAnsi="Times New Roman"/>
                <w:b w:val="0"/>
                <w:noProof/>
                <w:sz w:val="28"/>
                <w:szCs w:val="28"/>
              </w:rPr>
              <w:drawing>
                <wp:inline distT="0" distB="0" distL="0" distR="0">
                  <wp:extent cx="215900" cy="203200"/>
                  <wp:effectExtent l="0" t="0" r="0" b="6350"/>
                  <wp:docPr id="44" name="Рисунок 43" descr="http://adfos.ru/images/knigi/oborud/electr-mashiny/electr-mashiny-195-0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dfos.ru/images/knigi/oborud/electr-mashiny/electr-mashiny-195-0006.gif"/>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03200"/>
                          </a:xfrm>
                          <a:prstGeom prst="rect">
                            <a:avLst/>
                          </a:prstGeom>
                          <a:noFill/>
                          <a:ln>
                            <a:noFill/>
                          </a:ln>
                        </pic:spPr>
                      </pic:pic>
                    </a:graphicData>
                  </a:graphic>
                </wp:inline>
              </w:drawing>
            </w:r>
            <w:r w:rsidRPr="008D0060">
              <w:rPr>
                <w:rFonts w:ascii="Times New Roman" w:hAnsi="Times New Roman"/>
                <w:b w:val="0"/>
                <w:sz w:val="28"/>
                <w:szCs w:val="28"/>
              </w:rPr>
              <w:t xml:space="preserve"> и </w:t>
            </w:r>
            <w:r w:rsidRPr="008D0060">
              <w:rPr>
                <w:rFonts w:ascii="Times New Roman" w:hAnsi="Times New Roman"/>
                <w:b w:val="0"/>
                <w:noProof/>
                <w:sz w:val="28"/>
                <w:szCs w:val="28"/>
              </w:rPr>
              <w:drawing>
                <wp:inline distT="0" distB="0" distL="0" distR="0">
                  <wp:extent cx="215900" cy="241300"/>
                  <wp:effectExtent l="0" t="0" r="0" b="6350"/>
                  <wp:docPr id="45" name="Рисунок 44" descr="http://adfos.ru/images/knigi/oborud/electr-mashiny/electr-mashiny-492-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dfos.ru/images/knigi/oborud/electr-mashiny/electr-mashiny-492-0000.gif"/>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41300"/>
                          </a:xfrm>
                          <a:prstGeom prst="rect">
                            <a:avLst/>
                          </a:prstGeom>
                          <a:noFill/>
                          <a:ln>
                            <a:noFill/>
                          </a:ln>
                        </pic:spPr>
                      </pic:pic>
                    </a:graphicData>
                  </a:graphic>
                </wp:inline>
              </w:drawing>
            </w:r>
            <w:r w:rsidRPr="008D0060">
              <w:rPr>
                <w:rFonts w:ascii="Times New Roman" w:hAnsi="Times New Roman"/>
                <w:b w:val="0"/>
                <w:sz w:val="28"/>
                <w:szCs w:val="28"/>
              </w:rPr>
              <w:t xml:space="preserve">, так чтобы отношение </w:t>
            </w:r>
            <w:r w:rsidRPr="008D0060">
              <w:rPr>
                <w:rFonts w:ascii="Times New Roman" w:hAnsi="Times New Roman"/>
                <w:b w:val="0"/>
                <w:noProof/>
                <w:sz w:val="28"/>
                <w:szCs w:val="28"/>
              </w:rPr>
              <w:drawing>
                <wp:inline distT="0" distB="0" distL="0" distR="0">
                  <wp:extent cx="939800" cy="241300"/>
                  <wp:effectExtent l="0" t="0" r="0" b="6350"/>
                  <wp:docPr id="46" name="Рисунок 45" descr="http://adfos.ru/images/knigi/oborud/electr-mashiny/electr-mashiny-494-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dfos.ru/images/knigi/oborud/electr-mashiny/electr-mashiny-494-0000.gif"/>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800" cy="241300"/>
                          </a:xfrm>
                          <a:prstGeom prst="rect">
                            <a:avLst/>
                          </a:prstGeom>
                          <a:noFill/>
                          <a:ln>
                            <a:noFill/>
                          </a:ln>
                        </pic:spPr>
                      </pic:pic>
                    </a:graphicData>
                  </a:graphic>
                </wp:inline>
              </w:drawing>
            </w:r>
            <w:r w:rsidRPr="008D0060">
              <w:rPr>
                <w:rFonts w:ascii="Times New Roman" w:hAnsi="Times New Roman"/>
                <w:b w:val="0"/>
                <w:sz w:val="28"/>
                <w:szCs w:val="28"/>
              </w:rPr>
              <w:t xml:space="preserve">. В синхронных машинах нормального исполнения отношение </w:t>
            </w:r>
            <w:r w:rsidRPr="008D0060">
              <w:rPr>
                <w:rFonts w:ascii="Times New Roman" w:hAnsi="Times New Roman"/>
                <w:b w:val="0"/>
                <w:noProof/>
                <w:sz w:val="28"/>
                <w:szCs w:val="28"/>
              </w:rPr>
              <w:drawing>
                <wp:inline distT="0" distB="0" distL="0" distR="0">
                  <wp:extent cx="812800" cy="241300"/>
                  <wp:effectExtent l="0" t="0" r="6350" b="6350"/>
                  <wp:docPr id="47" name="Рисунок 46" descr="http://adfos.ru/images/knigi/oborud/electr-mashiny/electr-mashiny-496-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dfos.ru/images/knigi/oborud/electr-mashiny/electr-mashiny-496-0000.gif"/>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800" cy="241300"/>
                          </a:xfrm>
                          <a:prstGeom prst="rect">
                            <a:avLst/>
                          </a:prstGeom>
                          <a:noFill/>
                          <a:ln>
                            <a:noFill/>
                          </a:ln>
                        </pic:spPr>
                      </pic:pic>
                    </a:graphicData>
                  </a:graphic>
                </wp:inline>
              </w:drawing>
            </w:r>
            <w:r w:rsidRPr="008D0060">
              <w:rPr>
                <w:rFonts w:ascii="Times New Roman" w:hAnsi="Times New Roman"/>
                <w:b w:val="0"/>
                <w:sz w:val="28"/>
                <w:szCs w:val="28"/>
              </w:rPr>
              <w:t xml:space="preserve">. Поэтому амплитуда второй гармоники мощности не превышает </w:t>
            </w:r>
            <w:r w:rsidRPr="008D0060">
              <w:rPr>
                <w:rFonts w:ascii="Times New Roman" w:hAnsi="Times New Roman"/>
                <w:b w:val="0"/>
                <w:sz w:val="28"/>
                <w:szCs w:val="28"/>
              </w:rPr>
              <w:lastRenderedPageBreak/>
              <w:t>25% от амплитуды первой гармонической составляющей.</w:t>
            </w:r>
          </w:p>
          <w:p w:rsidR="009318A1" w:rsidRPr="008D0060" w:rsidRDefault="009318A1" w:rsidP="008D0060">
            <w:pPr>
              <w:jc w:val="both"/>
              <w:rPr>
                <w:rFonts w:ascii="Times New Roman" w:hAnsi="Times New Roman"/>
                <w:b w:val="0"/>
                <w:sz w:val="28"/>
                <w:szCs w:val="28"/>
              </w:rPr>
            </w:pPr>
            <w:r w:rsidRPr="008D0060">
              <w:rPr>
                <w:rFonts w:ascii="Times New Roman" w:hAnsi="Times New Roman"/>
                <w:b w:val="0"/>
                <w:sz w:val="28"/>
                <w:szCs w:val="28"/>
              </w:rPr>
              <w:br/>
              <w:t xml:space="preserve">- </w:t>
            </w:r>
          </w:p>
        </w:tc>
      </w:tr>
    </w:tbl>
    <w:p w:rsidR="002674CC" w:rsidRPr="008D0060" w:rsidRDefault="002674CC" w:rsidP="008D0060">
      <w:pPr>
        <w:spacing w:before="100" w:beforeAutospacing="1" w:after="100" w:afterAutospacing="1"/>
        <w:jc w:val="both"/>
        <w:rPr>
          <w:rFonts w:ascii="Times New Roman" w:hAnsi="Times New Roman"/>
          <w:bCs/>
          <w:sz w:val="28"/>
          <w:szCs w:val="28"/>
        </w:rPr>
      </w:pPr>
    </w:p>
    <w:p w:rsidR="00E54A06" w:rsidRPr="008D0060" w:rsidRDefault="00E54A06" w:rsidP="008D0060">
      <w:pPr>
        <w:overflowPunct w:val="0"/>
        <w:autoSpaceDE w:val="0"/>
        <w:autoSpaceDN w:val="0"/>
        <w:adjustRightInd w:val="0"/>
        <w:jc w:val="both"/>
        <w:rPr>
          <w:rFonts w:ascii="Times New Roman" w:hAnsi="Times New Roman"/>
          <w:bCs/>
          <w:iCs/>
          <w:sz w:val="28"/>
          <w:szCs w:val="28"/>
        </w:rPr>
      </w:pPr>
      <w:r w:rsidRPr="008D0060">
        <w:rPr>
          <w:rFonts w:ascii="Times New Roman" w:hAnsi="Times New Roman"/>
          <w:sz w:val="28"/>
          <w:szCs w:val="28"/>
        </w:rPr>
        <w:t xml:space="preserve">. </w:t>
      </w:r>
      <w:r w:rsidRPr="008D0060">
        <w:rPr>
          <w:rFonts w:ascii="Times New Roman" w:hAnsi="Times New Roman"/>
          <w:bCs/>
          <w:iCs/>
          <w:sz w:val="28"/>
          <w:szCs w:val="28"/>
        </w:rPr>
        <w:t>Определение предельного угла отключения короткого замыкания</w:t>
      </w:r>
    </w:p>
    <w:p w:rsidR="00E54A06" w:rsidRPr="008D0060" w:rsidRDefault="00E54A06" w:rsidP="008D0060">
      <w:pPr>
        <w:overflowPunct w:val="0"/>
        <w:autoSpaceDE w:val="0"/>
        <w:autoSpaceDN w:val="0"/>
        <w:adjustRightInd w:val="0"/>
        <w:jc w:val="both"/>
        <w:rPr>
          <w:rFonts w:ascii="Times New Roman" w:hAnsi="Times New Roman"/>
          <w:bCs/>
          <w:i/>
          <w:iCs/>
          <w:sz w:val="28"/>
          <w:szCs w:val="28"/>
        </w:rPr>
      </w:pPr>
    </w:p>
    <w:p w:rsidR="00E54A06" w:rsidRPr="008D0060" w:rsidRDefault="00E54A06" w:rsidP="008D0060">
      <w:pPr>
        <w:overflowPunct w:val="0"/>
        <w:autoSpaceDE w:val="0"/>
        <w:autoSpaceDN w:val="0"/>
        <w:adjustRightInd w:val="0"/>
        <w:jc w:val="both"/>
        <w:rPr>
          <w:rFonts w:ascii="Times New Roman" w:hAnsi="Times New Roman"/>
          <w:b w:val="0"/>
          <w:bCs/>
          <w:iCs/>
          <w:sz w:val="28"/>
          <w:szCs w:val="28"/>
        </w:rPr>
      </w:pPr>
      <w:r w:rsidRPr="008D0060">
        <w:rPr>
          <w:rFonts w:ascii="Times New Roman" w:hAnsi="Times New Roman"/>
          <w:b w:val="0"/>
          <w:bCs/>
          <w:iCs/>
          <w:sz w:val="28"/>
          <w:szCs w:val="28"/>
        </w:rPr>
        <w:t xml:space="preserve">Правило площадей позволяет  аналитически определить значение предельного угла отключения короткого замыкания. Предположим, что в рассматриваемой схеме рис.3.8. произошло несимметричное короткое замыкание при угле </w:t>
      </w:r>
      <w:r w:rsidRPr="008D0060">
        <w:rPr>
          <w:rFonts w:ascii="Times New Roman" w:hAnsi="Times New Roman"/>
          <w:b w:val="0"/>
          <w:bCs/>
          <w:i/>
          <w:iCs/>
          <w:sz w:val="28"/>
          <w:szCs w:val="28"/>
        </w:rPr>
        <w:sym w:font="Symbol" w:char="F064"/>
      </w:r>
      <w:r w:rsidRPr="008D0060">
        <w:rPr>
          <w:rFonts w:ascii="Times New Roman" w:hAnsi="Times New Roman"/>
          <w:b w:val="0"/>
          <w:bCs/>
          <w:i/>
          <w:iCs/>
          <w:sz w:val="28"/>
          <w:szCs w:val="28"/>
          <w:vertAlign w:val="subscript"/>
        </w:rPr>
        <w:t>0</w:t>
      </w:r>
      <w:r w:rsidRPr="008D0060">
        <w:rPr>
          <w:rFonts w:ascii="Times New Roman" w:hAnsi="Times New Roman"/>
          <w:b w:val="0"/>
          <w:bCs/>
          <w:iCs/>
          <w:sz w:val="28"/>
          <w:szCs w:val="28"/>
        </w:rPr>
        <w:t xml:space="preserve"> и отключилось через заданное время. Определим предельный угол отключения </w:t>
      </w:r>
      <w:r w:rsidRPr="008D0060">
        <w:rPr>
          <w:rFonts w:ascii="Times New Roman" w:hAnsi="Times New Roman"/>
          <w:b w:val="0"/>
          <w:sz w:val="28"/>
          <w:szCs w:val="28"/>
        </w:rPr>
        <w:sym w:font="Symbol" w:char="0064"/>
      </w:r>
      <w:r w:rsidRPr="008D0060">
        <w:rPr>
          <w:rFonts w:ascii="Times New Roman" w:hAnsi="Times New Roman"/>
          <w:b w:val="0"/>
          <w:sz w:val="28"/>
          <w:szCs w:val="28"/>
          <w:vertAlign w:val="subscript"/>
        </w:rPr>
        <w:t>п.о</w:t>
      </w:r>
      <w:r w:rsidRPr="008D0060">
        <w:rPr>
          <w:rFonts w:ascii="Times New Roman" w:hAnsi="Times New Roman"/>
          <w:b w:val="0"/>
          <w:bCs/>
          <w:iCs/>
          <w:sz w:val="28"/>
          <w:szCs w:val="28"/>
        </w:rPr>
        <w:t xml:space="preserve">  при котором ещё устойчивость будет</w:t>
      </w:r>
      <w:r w:rsidRPr="008D0060">
        <w:rPr>
          <w:rFonts w:ascii="Times New Roman" w:hAnsi="Times New Roman"/>
          <w:b w:val="0"/>
          <w:sz w:val="28"/>
          <w:szCs w:val="28"/>
        </w:rPr>
        <w:t xml:space="preserve"> </w:t>
      </w:r>
      <w:r w:rsidRPr="008D0060">
        <w:rPr>
          <w:rFonts w:ascii="Times New Roman" w:hAnsi="Times New Roman"/>
          <w:b w:val="0"/>
          <w:bCs/>
          <w:iCs/>
          <w:sz w:val="28"/>
          <w:szCs w:val="28"/>
        </w:rPr>
        <w:t>сохранена.</w:t>
      </w:r>
    </w:p>
    <w:p w:rsidR="00E54A06" w:rsidRPr="008D0060" w:rsidRDefault="00E54A06" w:rsidP="008D0060">
      <w:pPr>
        <w:overflowPunct w:val="0"/>
        <w:autoSpaceDE w:val="0"/>
        <w:autoSpaceDN w:val="0"/>
        <w:adjustRightInd w:val="0"/>
        <w:jc w:val="both"/>
        <w:rPr>
          <w:rFonts w:ascii="Times New Roman" w:hAnsi="Times New Roman"/>
          <w:b w:val="0"/>
          <w:bCs/>
          <w:iCs/>
          <w:sz w:val="28"/>
          <w:szCs w:val="28"/>
        </w:rPr>
      </w:pPr>
      <w:r w:rsidRPr="008D0060">
        <w:rPr>
          <w:rFonts w:ascii="Times New Roman" w:hAnsi="Times New Roman"/>
          <w:b w:val="0"/>
          <w:bCs/>
          <w:iCs/>
          <w:sz w:val="28"/>
          <w:szCs w:val="28"/>
        </w:rPr>
        <w:t xml:space="preserve">Приравняем площади  ускорения и возможного  торможения, (рис.3.12) границы которых ограничиваются соответственно углами от  </w:t>
      </w:r>
      <w:r w:rsidRPr="008D0060">
        <w:rPr>
          <w:rFonts w:ascii="Times New Roman" w:hAnsi="Times New Roman"/>
          <w:b w:val="0"/>
          <w:bCs/>
          <w:i/>
          <w:iCs/>
          <w:sz w:val="28"/>
          <w:szCs w:val="28"/>
        </w:rPr>
        <w:sym w:font="Symbol" w:char="F064"/>
      </w:r>
      <w:r w:rsidRPr="008D0060">
        <w:rPr>
          <w:rFonts w:ascii="Times New Roman" w:hAnsi="Times New Roman"/>
          <w:b w:val="0"/>
          <w:bCs/>
          <w:i/>
          <w:iCs/>
          <w:sz w:val="28"/>
          <w:szCs w:val="28"/>
          <w:vertAlign w:val="subscript"/>
        </w:rPr>
        <w:t>0</w:t>
      </w:r>
      <w:r w:rsidRPr="008D0060">
        <w:rPr>
          <w:rFonts w:ascii="Times New Roman" w:hAnsi="Times New Roman"/>
          <w:b w:val="0"/>
          <w:bCs/>
          <w:iCs/>
          <w:sz w:val="28"/>
          <w:szCs w:val="28"/>
        </w:rPr>
        <w:t xml:space="preserve"> до </w:t>
      </w:r>
      <w:r w:rsidRPr="008D0060">
        <w:rPr>
          <w:rFonts w:ascii="Times New Roman" w:hAnsi="Times New Roman"/>
          <w:b w:val="0"/>
          <w:bCs/>
          <w:i/>
          <w:iCs/>
          <w:sz w:val="28"/>
          <w:szCs w:val="28"/>
        </w:rPr>
        <w:sym w:font="Symbol" w:char="F064"/>
      </w:r>
      <w:r w:rsidRPr="008D0060">
        <w:rPr>
          <w:rFonts w:ascii="Times New Roman" w:hAnsi="Times New Roman"/>
          <w:b w:val="0"/>
          <w:sz w:val="28"/>
          <w:szCs w:val="28"/>
          <w:vertAlign w:val="subscript"/>
        </w:rPr>
        <w:t xml:space="preserve"> п.о</w:t>
      </w:r>
      <w:r w:rsidRPr="008D0060">
        <w:rPr>
          <w:rFonts w:ascii="Times New Roman" w:hAnsi="Times New Roman"/>
          <w:b w:val="0"/>
          <w:bCs/>
          <w:iCs/>
          <w:sz w:val="28"/>
          <w:szCs w:val="28"/>
        </w:rPr>
        <w:t xml:space="preserve"> </w:t>
      </w:r>
      <w:r w:rsidRPr="008D0060">
        <w:rPr>
          <w:rFonts w:ascii="Times New Roman" w:hAnsi="Times New Roman"/>
          <w:b w:val="0"/>
          <w:bCs/>
          <w:i/>
          <w:iCs/>
          <w:sz w:val="28"/>
          <w:szCs w:val="28"/>
        </w:rPr>
        <w:t xml:space="preserve"> (S</w:t>
      </w:r>
      <w:r w:rsidRPr="008D0060">
        <w:rPr>
          <w:rFonts w:ascii="Times New Roman" w:hAnsi="Times New Roman"/>
          <w:b w:val="0"/>
          <w:bCs/>
          <w:i/>
          <w:iCs/>
          <w:sz w:val="28"/>
          <w:szCs w:val="28"/>
          <w:vertAlign w:val="subscript"/>
        </w:rPr>
        <w:t>у</w:t>
      </w:r>
      <w:r w:rsidRPr="008D0060">
        <w:rPr>
          <w:rFonts w:ascii="Times New Roman" w:hAnsi="Times New Roman"/>
          <w:b w:val="0"/>
          <w:bCs/>
          <w:i/>
          <w:iCs/>
          <w:sz w:val="28"/>
          <w:szCs w:val="28"/>
        </w:rPr>
        <w:t>)</w:t>
      </w:r>
      <w:r w:rsidRPr="008D0060">
        <w:rPr>
          <w:rFonts w:ascii="Times New Roman" w:hAnsi="Times New Roman"/>
          <w:b w:val="0"/>
          <w:bCs/>
          <w:iCs/>
          <w:sz w:val="28"/>
          <w:szCs w:val="28"/>
        </w:rPr>
        <w:t xml:space="preserve"> и от </w:t>
      </w:r>
      <w:r w:rsidRPr="008D0060">
        <w:rPr>
          <w:rFonts w:ascii="Times New Roman" w:hAnsi="Times New Roman"/>
          <w:b w:val="0"/>
          <w:bCs/>
          <w:iCs/>
          <w:sz w:val="28"/>
          <w:szCs w:val="28"/>
        </w:rPr>
        <w:sym w:font="Symbol" w:char="F064"/>
      </w:r>
      <w:r w:rsidRPr="008D0060">
        <w:rPr>
          <w:rFonts w:ascii="Times New Roman" w:hAnsi="Times New Roman"/>
          <w:b w:val="0"/>
          <w:bCs/>
          <w:iCs/>
          <w:sz w:val="28"/>
          <w:szCs w:val="28"/>
          <w:vertAlign w:val="subscript"/>
        </w:rPr>
        <w:t>n.0</w:t>
      </w:r>
      <w:r w:rsidRPr="008D0060">
        <w:rPr>
          <w:rFonts w:ascii="Times New Roman" w:hAnsi="Times New Roman"/>
          <w:b w:val="0"/>
          <w:bCs/>
          <w:iCs/>
          <w:sz w:val="28"/>
          <w:szCs w:val="28"/>
        </w:rPr>
        <w:t xml:space="preserve"> до </w:t>
      </w:r>
      <w:r w:rsidRPr="008D0060">
        <w:rPr>
          <w:rFonts w:ascii="Times New Roman" w:hAnsi="Times New Roman"/>
          <w:b w:val="0"/>
          <w:bCs/>
          <w:i/>
          <w:iCs/>
          <w:sz w:val="28"/>
          <w:szCs w:val="28"/>
        </w:rPr>
        <w:sym w:font="Symbol" w:char="F064"/>
      </w:r>
      <w:r w:rsidRPr="008D0060">
        <w:rPr>
          <w:rFonts w:ascii="Times New Roman" w:hAnsi="Times New Roman"/>
          <w:b w:val="0"/>
          <w:bCs/>
          <w:i/>
          <w:iCs/>
          <w:sz w:val="28"/>
          <w:szCs w:val="28"/>
          <w:vertAlign w:val="subscript"/>
        </w:rPr>
        <w:t>кр</w:t>
      </w:r>
      <w:r w:rsidRPr="008D0060">
        <w:rPr>
          <w:rFonts w:ascii="Times New Roman" w:hAnsi="Times New Roman"/>
          <w:b w:val="0"/>
          <w:bCs/>
          <w:i/>
          <w:iCs/>
          <w:sz w:val="28"/>
          <w:szCs w:val="28"/>
        </w:rPr>
        <w:t xml:space="preserve"> (S</w:t>
      </w:r>
      <w:r w:rsidRPr="008D0060">
        <w:rPr>
          <w:rFonts w:ascii="Times New Roman" w:hAnsi="Times New Roman"/>
          <w:b w:val="0"/>
          <w:bCs/>
          <w:i/>
          <w:iCs/>
          <w:sz w:val="28"/>
          <w:szCs w:val="28"/>
          <w:vertAlign w:val="subscript"/>
        </w:rPr>
        <w:t>т</w:t>
      </w:r>
      <w:r w:rsidRPr="008D0060">
        <w:rPr>
          <w:rFonts w:ascii="Times New Roman" w:hAnsi="Times New Roman"/>
          <w:b w:val="0"/>
          <w:bCs/>
          <w:i/>
          <w:iCs/>
          <w:sz w:val="28"/>
          <w:szCs w:val="28"/>
        </w:rPr>
        <w:t>).</w:t>
      </w:r>
    </w:p>
    <w:p w:rsidR="00E54A06" w:rsidRPr="008D0060" w:rsidRDefault="00E54A06" w:rsidP="008D0060">
      <w:pPr>
        <w:overflowPunct w:val="0"/>
        <w:autoSpaceDE w:val="0"/>
        <w:autoSpaceDN w:val="0"/>
        <w:adjustRightInd w:val="0"/>
        <w:jc w:val="both"/>
        <w:rPr>
          <w:rFonts w:ascii="Times New Roman" w:hAnsi="Times New Roman"/>
          <w:bCs/>
          <w:i/>
          <w:iCs/>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3028950" cy="2276475"/>
            <wp:effectExtent l="19050" t="0" r="0" b="0"/>
            <wp:docPr id="2924" name="Рисунок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422" cstate="print"/>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Рис.3.12. К определению предельного угла отключения короткого замыкания</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sz w:val="28"/>
          <w:szCs w:val="28"/>
          <w:lang w:val="en-US"/>
        </w:rPr>
        <w:t>S</w:t>
      </w:r>
      <w:r w:rsidRPr="008D0060">
        <w:rPr>
          <w:rFonts w:ascii="Times New Roman" w:hAnsi="Times New Roman"/>
          <w:b w:val="0"/>
          <w:sz w:val="28"/>
          <w:szCs w:val="28"/>
          <w:vertAlign w:val="subscript"/>
        </w:rPr>
        <w:t>у</w:t>
      </w:r>
      <w:r w:rsidRPr="008D0060">
        <w:rPr>
          <w:rFonts w:ascii="Times New Roman" w:hAnsi="Times New Roman"/>
          <w:b w:val="0"/>
          <w:sz w:val="28"/>
          <w:szCs w:val="28"/>
        </w:rPr>
        <w:t xml:space="preserve">= </w:t>
      </w:r>
      <w:r w:rsidRPr="008D0060">
        <w:rPr>
          <w:rFonts w:ascii="Times New Roman" w:hAnsi="Times New Roman"/>
          <w:b w:val="0"/>
          <w:sz w:val="28"/>
          <w:szCs w:val="28"/>
          <w:lang w:val="en-US"/>
        </w:rPr>
        <w:t>S</w:t>
      </w:r>
      <w:r w:rsidRPr="008D0060">
        <w:rPr>
          <w:rFonts w:ascii="Times New Roman" w:hAnsi="Times New Roman"/>
          <w:b w:val="0"/>
          <w:sz w:val="28"/>
          <w:szCs w:val="28"/>
          <w:vertAlign w:val="subscript"/>
          <w:lang w:val="en-US"/>
        </w:rPr>
        <w:t>T</w:t>
      </w:r>
      <w:r w:rsidRPr="008D0060">
        <w:rPr>
          <w:rFonts w:ascii="Times New Roman" w:hAnsi="Times New Roman"/>
          <w:b w:val="0"/>
          <w:sz w:val="28"/>
          <w:szCs w:val="28"/>
        </w:rPr>
        <w:t xml:space="preserve">                                    (3.22)</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Можно написать:</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4"/>
          <w:sz w:val="28"/>
          <w:szCs w:val="28"/>
        </w:rPr>
        <w:object w:dxaOrig="840" w:dyaOrig="780">
          <v:shape id="_x0000_i1218" type="#_x0000_t75" style="width:42.25pt;height:38.75pt" o:ole="">
            <v:imagedata r:id="rId423" o:title=""/>
          </v:shape>
          <o:OLEObject Type="Embed" ProgID="Equation.3" ShapeID="_x0000_i1218" DrawAspect="Content" ObjectID="_1446886114" r:id="rId424"/>
        </w:object>
      </w:r>
      <w:r w:rsidRPr="008D0060">
        <w:rPr>
          <w:rFonts w:ascii="Times New Roman" w:hAnsi="Times New Roman"/>
          <w:b w:val="0"/>
          <w:position w:val="-14"/>
          <w:sz w:val="28"/>
          <w:szCs w:val="28"/>
        </w:rPr>
        <w:object w:dxaOrig="1400" w:dyaOrig="380">
          <v:shape id="_x0000_i1219" type="#_x0000_t75" style="width:66.45pt;height:18pt" o:ole="">
            <v:imagedata r:id="rId425" o:title=""/>
          </v:shape>
          <o:OLEObject Type="Embed" ProgID="Equation.3" ShapeID="_x0000_i1219" DrawAspect="Content" ObjectID="_1446886115" r:id="rId426"/>
        </w:object>
      </w:r>
      <w:r w:rsidRPr="008D0060">
        <w:rPr>
          <w:rFonts w:ascii="Times New Roman" w:hAnsi="Times New Roman"/>
          <w:b w:val="0"/>
          <w:sz w:val="28"/>
          <w:szCs w:val="28"/>
        </w:rPr>
        <w:t>=</w:t>
      </w:r>
      <w:r w:rsidRPr="008D0060">
        <w:rPr>
          <w:rFonts w:ascii="Times New Roman" w:hAnsi="Times New Roman"/>
          <w:b w:val="0"/>
          <w:position w:val="-34"/>
          <w:sz w:val="28"/>
          <w:szCs w:val="28"/>
        </w:rPr>
        <w:object w:dxaOrig="400" w:dyaOrig="820">
          <v:shape id="_x0000_i1220" type="#_x0000_t75" style="width:20.1pt;height:41.55pt" o:ole="">
            <v:imagedata r:id="rId427" o:title=""/>
          </v:shape>
          <o:OLEObject Type="Embed" ProgID="Equation.3" ShapeID="_x0000_i1220" DrawAspect="Content" ObjectID="_1446886116" r:id="rId428"/>
        </w:object>
      </w:r>
      <w:r w:rsidRPr="008D0060">
        <w:rPr>
          <w:rFonts w:ascii="Times New Roman" w:hAnsi="Times New Roman"/>
          <w:b w:val="0"/>
          <w:position w:val="-14"/>
          <w:sz w:val="28"/>
          <w:szCs w:val="28"/>
        </w:rPr>
        <w:object w:dxaOrig="1820" w:dyaOrig="380">
          <v:shape id="_x0000_i1221" type="#_x0000_t75" style="width:86.55pt;height:18pt" o:ole="">
            <v:imagedata r:id="rId429" o:title=""/>
          </v:shape>
          <o:OLEObject Type="Embed" ProgID="Equation.3" ShapeID="_x0000_i1221" DrawAspect="Content" ObjectID="_1446886117" r:id="rId430"/>
        </w:object>
      </w:r>
      <w:r w:rsidRPr="008D0060">
        <w:rPr>
          <w:rFonts w:ascii="Times New Roman" w:hAnsi="Times New Roman"/>
          <w:b w:val="0"/>
          <w:sz w:val="28"/>
          <w:szCs w:val="28"/>
        </w:rPr>
        <w:t xml:space="preserve">          (3.23)</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t>Интегрируем в заданных интервалах:</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object w:dxaOrig="7400" w:dyaOrig="760">
          <v:shape id="_x0000_i1222" type="#_x0000_t75" style="width:271.4pt;height:36pt" o:ole="">
            <v:imagedata r:id="rId431" o:title=""/>
          </v:shape>
          <o:OLEObject Type="Embed" ProgID="Equation.3" ShapeID="_x0000_i1222" DrawAspect="Content" ObjectID="_1446886118" r:id="rId432"/>
        </w:object>
      </w:r>
      <w:r w:rsidRPr="008D0060">
        <w:rPr>
          <w:rFonts w:ascii="Times New Roman" w:hAnsi="Times New Roman"/>
          <w:b w:val="0"/>
          <w:sz w:val="28"/>
          <w:szCs w:val="28"/>
        </w:rPr>
        <w:t xml:space="preserve">   (3.24)</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 окончательно:</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4"/>
          <w:sz w:val="28"/>
          <w:szCs w:val="28"/>
        </w:rPr>
        <w:object w:dxaOrig="5020" w:dyaOrig="780">
          <v:shape id="_x0000_i1223" type="#_x0000_t75" style="width:238.15pt;height:36.7pt" o:ole="">
            <v:imagedata r:id="rId433" o:title=""/>
          </v:shape>
          <o:OLEObject Type="Embed" ProgID="Equation.3" ShapeID="_x0000_i1223" DrawAspect="Content" ObjectID="_1446886119" r:id="rId434"/>
        </w:object>
      </w:r>
      <w:r w:rsidRPr="008D0060">
        <w:rPr>
          <w:rFonts w:ascii="Times New Roman" w:hAnsi="Times New Roman"/>
          <w:b w:val="0"/>
          <w:sz w:val="28"/>
          <w:szCs w:val="28"/>
        </w:rPr>
        <w:t xml:space="preserve">      (3.25)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sz w:val="28"/>
          <w:szCs w:val="28"/>
        </w:rPr>
        <w:sym w:font="Symbol" w:char="F064"/>
      </w:r>
      <w:r w:rsidRPr="008D0060">
        <w:rPr>
          <w:rFonts w:ascii="Times New Roman" w:hAnsi="Times New Roman"/>
          <w:b w:val="0"/>
          <w:sz w:val="28"/>
          <w:szCs w:val="28"/>
          <w:vertAlign w:val="subscript"/>
        </w:rPr>
        <w:t xml:space="preserve">кр </w:t>
      </w:r>
      <w:r w:rsidRPr="008D0060">
        <w:rPr>
          <w:rFonts w:ascii="Times New Roman" w:hAnsi="Times New Roman"/>
          <w:b w:val="0"/>
          <w:sz w:val="28"/>
          <w:szCs w:val="28"/>
        </w:rPr>
        <w:t>– критический угол, за которым устойчивая работа генератора невозможна.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4"/>
          <w:sz w:val="28"/>
          <w:szCs w:val="28"/>
        </w:rPr>
        <w:object w:dxaOrig="4560" w:dyaOrig="400">
          <v:shape id="_x0000_i1224" type="#_x0000_t75" style="width:227.75pt;height:20.1pt" o:ole="">
            <v:imagedata r:id="rId435" o:title=""/>
          </v:shape>
          <o:OLEObject Type="Embed" ProgID="Equation.3" ShapeID="_x0000_i1224" DrawAspect="Content" ObjectID="_1446886120" r:id="rId436"/>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или  </w:t>
      </w:r>
      <w:r w:rsidRPr="008D0060">
        <w:rPr>
          <w:rFonts w:ascii="Times New Roman" w:hAnsi="Times New Roman"/>
          <w:b w:val="0"/>
          <w:position w:val="-34"/>
          <w:sz w:val="28"/>
          <w:szCs w:val="28"/>
        </w:rPr>
        <w:object w:dxaOrig="2240" w:dyaOrig="720">
          <v:shape id="_x0000_i1225" type="#_x0000_t75" style="width:111.45pt;height:36pt" o:ole="">
            <v:imagedata r:id="rId437" o:title=""/>
          </v:shape>
          <o:OLEObject Type="Embed" ProgID="Equation.3" ShapeID="_x0000_i1225" DrawAspect="Content" ObjectID="_1446886121" r:id="rId438"/>
        </w:object>
      </w:r>
      <w:r w:rsidRPr="008D0060">
        <w:rPr>
          <w:rFonts w:ascii="Times New Roman" w:hAnsi="Times New Roman"/>
          <w:b w:val="0"/>
          <w:sz w:val="28"/>
          <w:szCs w:val="28"/>
        </w:rPr>
        <w:t xml:space="preserve">                                                 (3.26)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Подставляя найденное значение </w:t>
      </w:r>
      <w:r w:rsidRPr="008D0060">
        <w:rPr>
          <w:rFonts w:ascii="Times New Roman" w:hAnsi="Times New Roman"/>
          <w:b w:val="0"/>
          <w:sz w:val="28"/>
          <w:szCs w:val="28"/>
        </w:rPr>
        <w:sym w:font="Symbol" w:char="F064"/>
      </w:r>
      <w:r w:rsidRPr="008D0060">
        <w:rPr>
          <w:rFonts w:ascii="Times New Roman" w:hAnsi="Times New Roman"/>
          <w:b w:val="0"/>
          <w:sz w:val="28"/>
          <w:szCs w:val="28"/>
          <w:vertAlign w:val="subscript"/>
        </w:rPr>
        <w:t>кр</w:t>
      </w:r>
      <w:r w:rsidRPr="008D0060">
        <w:rPr>
          <w:rFonts w:ascii="Times New Roman" w:hAnsi="Times New Roman"/>
          <w:b w:val="0"/>
          <w:sz w:val="28"/>
          <w:szCs w:val="28"/>
        </w:rPr>
        <w:t xml:space="preserve"> в (3.25) определим предельный угол отключения короткого замыкания, при котором еще динамическая устойчивость синхронного генератора и электрической системы сохраняется.</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Для практических целей определение предельного угла отключения недостаточно. Устройствам релейной защиты или выключателя должны быть заданы времена отключения короткого замыкания, соответствующие предельному углу отключения. С помощью правила площадей определить предельное время отключения короткого замыкания невозможно, для этой цели нужно воспользоваться численными методами решения дифференциальных уравнений. Только в одном случае - при трехфазном коротком замыкании на шинах можно аналитически решить дифференциальное уравнение синхронного генератора и определить </w:t>
      </w:r>
      <w:r w:rsidRPr="008D0060">
        <w:rPr>
          <w:rFonts w:ascii="Times New Roman" w:hAnsi="Times New Roman"/>
          <w:b w:val="0"/>
          <w:i/>
          <w:sz w:val="28"/>
          <w:szCs w:val="28"/>
        </w:rPr>
        <w:sym w:font="Symbol" w:char="F064"/>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t</w:t>
      </w:r>
      <w:r w:rsidRPr="008D0060">
        <w:rPr>
          <w:rFonts w:ascii="Times New Roman" w:hAnsi="Times New Roman"/>
          <w:b w:val="0"/>
          <w:i/>
          <w:sz w:val="28"/>
          <w:szCs w:val="28"/>
        </w:rPr>
        <w:t>).</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sz w:val="28"/>
          <w:szCs w:val="28"/>
        </w:rPr>
      </w:pPr>
      <w:r w:rsidRPr="008D0060">
        <w:rPr>
          <w:rFonts w:ascii="Times New Roman" w:hAnsi="Times New Roman"/>
          <w:sz w:val="28"/>
          <w:szCs w:val="28"/>
        </w:rPr>
        <w:t>3.6. Решение уравнения движения ротора при</w:t>
      </w:r>
    </w:p>
    <w:p w:rsidR="00E54A06" w:rsidRPr="008D0060" w:rsidRDefault="00E54A06" w:rsidP="008D0060">
      <w:pPr>
        <w:overflowPunct w:val="0"/>
        <w:autoSpaceDE w:val="0"/>
        <w:autoSpaceDN w:val="0"/>
        <w:adjustRightInd w:val="0"/>
        <w:jc w:val="both"/>
        <w:rPr>
          <w:rFonts w:ascii="Times New Roman" w:hAnsi="Times New Roman"/>
          <w:sz w:val="28"/>
          <w:szCs w:val="28"/>
        </w:rPr>
      </w:pPr>
      <w:r w:rsidRPr="008D0060">
        <w:rPr>
          <w:rFonts w:ascii="Times New Roman" w:hAnsi="Times New Roman"/>
          <w:sz w:val="28"/>
          <w:szCs w:val="28"/>
        </w:rPr>
        <w:t>трехфазном  коротком   замыкании</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Только при близком трехфазном коротком замыкании генератора задача определения предельного времени отключения может быть решена аналитически, так как уравнение относительного движения ротора синхронного генератора становится линейной. Рассмотрим этот случай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Х</w:t>
      </w:r>
      <w:r w:rsidRPr="008D0060">
        <w:rPr>
          <w:rFonts w:ascii="Times New Roman" w:hAnsi="Times New Roman"/>
          <w:b w:val="0"/>
          <w:sz w:val="28"/>
          <w:szCs w:val="28"/>
          <w:vertAlign w:val="subscript"/>
        </w:rPr>
        <w:t xml:space="preserve">л/2                 </w:t>
      </w:r>
      <w:r w:rsidRPr="008D0060">
        <w:rPr>
          <w:rFonts w:ascii="Times New Roman" w:hAnsi="Times New Roman"/>
          <w:b w:val="0"/>
          <w:sz w:val="28"/>
          <w:szCs w:val="28"/>
        </w:rPr>
        <w:t xml:space="preserve">  </w:t>
      </w:r>
    </w:p>
    <w:p w:rsidR="00E54A06" w:rsidRPr="008D0060" w:rsidRDefault="001C1B9C"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pict>
          <v:group id="_x0000_s6150" style="position:absolute;left:0;text-align:left;margin-left:54.3pt;margin-top:2.9pt;width:207.95pt;height:42.95pt;z-index:251686912" coordorigin=",3" coordsize="19993,19995">
            <v:oval id="_x0000_s6151" style="position:absolute;top:9919;width:351;height:1001" filled="f"/>
            <v:line id="_x0000_s6152" style="position:absolute" from="346,10617" to="2457,10641" strokeweight="1pt">
              <v:stroke startarrowwidth="narrow" startarrowlength="long" endarrowwidth="narrow" endarrowlength="long"/>
            </v:line>
            <v:group id="_x0000_s6153" style="position:absolute;left:2452;top:5729;width:2918;height:4912" coordsize="19993,20000">
              <v:shape id="_x0000_s6154" type="#_x0000_t19" style="position:absolute;width:3131;height:20000;flip:x" strokeweight="1pt"/>
              <v:shape id="_x0000_s6155" type="#_x0000_t19" style="position:absolute;left:3460;width:3131;height:20000" strokeweight="1pt"/>
              <v:shape id="_x0000_s6156" type="#_x0000_t19" style="position:absolute;left:6824;width:3124;height:20000;flip:x" strokeweight="1pt"/>
              <v:shape id="_x0000_s6157" type="#_x0000_t19" style="position:absolute;left:10243;width:3131;height:20000" strokeweight="1pt"/>
              <v:shape id="_x0000_s6158" type="#_x0000_t19" style="position:absolute;left:13443;width:3124;height:20000;flip:x" strokeweight="1pt"/>
              <v:shape id="_x0000_s6159" type="#_x0000_t19" style="position:absolute;left:16862;width:3131;height:20000" strokeweight="1pt"/>
            </v:group>
            <v:line id="_x0000_s6160" style="position:absolute" from="346,10617" to="2457,10641" strokeweight="1pt">
              <v:stroke startarrowwidth="narrow" startarrowlength="long" endarrowwidth="narrow" endarrowlength="long"/>
            </v:line>
            <v:line id="_x0000_s6161" style="position:absolute" from="5452,10897" to="7562,10920" strokeweight="1pt">
              <v:stroke startarrowwidth="narrow" startarrowlength="long" endarrowwidth="narrow" endarrowlength="long"/>
            </v:line>
            <v:line id="_x0000_s6162" style="position:absolute" from="6490,5031" to="6495,16507" strokeweight="1pt">
              <v:stroke startarrowwidth="narrow" startarrowlength="long" endarrowwidth="narrow" endarrowlength="long"/>
            </v:line>
            <v:group id="_x0000_s6163" style="position:absolute;left:7500;top:6009;width:2918;height:4911" coordsize="19999,20000">
              <v:shape id="_x0000_s6164" type="#_x0000_t19" style="position:absolute;width:3132;height:20000;flip:x" strokeweight="1pt"/>
              <v:shape id="_x0000_s6165" type="#_x0000_t19" style="position:absolute;left:3461;width:3132;height:20000" strokeweight="1pt"/>
              <v:shape id="_x0000_s6166" type="#_x0000_t19" style="position:absolute;left:6826;width:3125;height:20000;flip:x" strokeweight="1pt"/>
              <v:shape id="_x0000_s6167" type="#_x0000_t19" style="position:absolute;left:10246;width:3132;height:20000" strokeweight="1pt"/>
              <v:shape id="_x0000_s6168" type="#_x0000_t19" style="position:absolute;left:13447;width:3125;height:20000;flip:x" strokeweight="1pt"/>
              <v:shape id="_x0000_s6169" type="#_x0000_t19" style="position:absolute;left:16867;width:3132;height:20000" strokeweight="1pt"/>
            </v:group>
            <v:line id="_x0000_s6170" style="position:absolute" from="10557,10897" to="12668,10920" strokeweight="1pt">
              <v:stroke startarrowwidth="narrow" startarrowlength="long" endarrowwidth="narrow" endarrowlength="long"/>
            </v:line>
            <v:line id="_x0000_s6171" style="position:absolute" from="12606,1819" to="12610,19719" strokeweight="1pt">
              <v:stroke startarrowwidth="narrow" startarrowlength="long" endarrowwidth="narrow" endarrowlength="long"/>
            </v:line>
            <v:line id="_x0000_s6172" style="position:absolute" from="12634,4892" to="14745,4915" strokeweight="1pt">
              <v:stroke startarrowwidth="narrow" startarrowlength="long" endarrowwidth="narrow" endarrowlength="long"/>
            </v:line>
            <v:line id="_x0000_s6173" style="position:absolute" from="12779,17042" to="14889,17065" strokeweight="1pt">
              <v:stroke startarrowwidth="narrow" startarrowlength="long" endarrowwidth="narrow" endarrowlength="long"/>
            </v:line>
            <v:group id="_x0000_s6174" style="position:absolute;left:14625;top:3;width:2917;height:4912" coordsize="19992,20000">
              <v:shape id="_x0000_s6175" type="#_x0000_t19" style="position:absolute;width:3125;height:20000;flip:x" strokeweight="1pt"/>
              <v:shape id="_x0000_s6176" type="#_x0000_t19" style="position:absolute;left:3454;width:3132;height:20000" strokeweight="1pt"/>
              <v:shape id="_x0000_s6177" type="#_x0000_t19" style="position:absolute;left:6819;width:3125;height:20000;flip:x" strokeweight="1pt"/>
              <v:shape id="_x0000_s6178" type="#_x0000_t19" style="position:absolute;left:10239;width:3132;height:20000" strokeweight="1pt"/>
              <v:shape id="_x0000_s6179" type="#_x0000_t19" style="position:absolute;left:13440;width:3125;height:20000;flip:x" strokeweight="1pt"/>
              <v:shape id="_x0000_s6180" type="#_x0000_t19" style="position:absolute;left:16860;width:3132;height:20000" strokeweight="1pt"/>
            </v:group>
            <v:group id="_x0000_s6181" style="position:absolute;left:14912;top:11874;width:2918;height:4912" coordsize="19999,20000">
              <v:shape id="_x0000_s6182" type="#_x0000_t19" style="position:absolute;width:3132;height:20000;flip:x" strokeweight="1pt"/>
              <v:shape id="_x0000_s6183" type="#_x0000_t19" style="position:absolute;left:3461;width:3132;height:20000" strokeweight="1pt"/>
              <v:shape id="_x0000_s6184" type="#_x0000_t19" style="position:absolute;left:6826;width:3125;height:20000;flip:x" strokeweight="1pt"/>
              <v:shape id="_x0000_s6185" type="#_x0000_t19" style="position:absolute;left:10246;width:3132;height:20000" strokeweight="1pt"/>
              <v:shape id="_x0000_s6186" type="#_x0000_t19" style="position:absolute;left:13447;width:3125;height:20000;flip:x" strokeweight="1pt"/>
              <v:shape id="_x0000_s6187" type="#_x0000_t19" style="position:absolute;left:16874;width:3125;height:20000" strokeweight="1pt"/>
            </v:group>
            <v:line id="_x0000_s6188" style="position:absolute" from="17594,5171" to="19705,5194" strokeweight="1pt">
              <v:stroke startarrowwidth="narrow" startarrowlength="long" endarrowwidth="narrow" endarrowlength="long"/>
            </v:line>
            <v:line id="_x0000_s6189" style="position:absolute" from="17883,17461" to="19993,17484" strokeweight="1pt">
              <v:stroke startarrowwidth="narrow" startarrowlength="long" endarrowwidth="narrow" endarrowlength="long"/>
            </v:line>
            <v:line id="_x0000_s6190" style="position:absolute" from="19815,2098" to="19820,19998" strokeweight="1pt">
              <v:stroke startarrowwidth="narrow" startarrowlength="long" endarrowwidth="narrow" endarrowlength="long"/>
            </v:line>
            <w10:wrap anchorx="page"/>
          </v:group>
        </w:pict>
      </w:r>
      <w:r w:rsidR="00E54A06" w:rsidRPr="008D0060">
        <w:rPr>
          <w:rFonts w:ascii="Times New Roman" w:hAnsi="Times New Roman"/>
          <w:b w:val="0"/>
          <w:sz w:val="28"/>
          <w:szCs w:val="28"/>
        </w:rPr>
        <w:t xml:space="preserve">                             U</w:t>
      </w:r>
      <w:r w:rsidR="00E54A06" w:rsidRPr="008D0060">
        <w:rPr>
          <w:rFonts w:ascii="Times New Roman" w:hAnsi="Times New Roman"/>
          <w:b w:val="0"/>
          <w:sz w:val="28"/>
          <w:szCs w:val="28"/>
          <w:vertAlign w:val="subscript"/>
        </w:rPr>
        <w:t>г</w:t>
      </w:r>
      <w:r w:rsidR="00E54A06" w:rsidRPr="008D0060">
        <w:rPr>
          <w:rFonts w:ascii="Times New Roman" w:hAnsi="Times New Roman"/>
          <w:b w:val="0"/>
          <w:sz w:val="28"/>
          <w:szCs w:val="28"/>
        </w:rPr>
        <w:t xml:space="preserve">                                              U</w:t>
      </w:r>
      <w:r w:rsidR="00E54A06" w:rsidRPr="008D0060">
        <w:rPr>
          <w:rFonts w:ascii="Times New Roman" w:hAnsi="Times New Roman"/>
          <w:b w:val="0"/>
          <w:sz w:val="28"/>
          <w:szCs w:val="28"/>
          <w:vertAlign w:val="subscript"/>
        </w:rPr>
        <w:t>c</w:t>
      </w:r>
      <w:r w:rsidR="00E54A06" w:rsidRPr="008D0060">
        <w:rPr>
          <w:rFonts w:ascii="Times New Roman" w:hAnsi="Times New Roman"/>
          <w:b w:val="0"/>
          <w:sz w:val="28"/>
          <w:szCs w:val="28"/>
        </w:rPr>
        <w:t xml:space="preserve">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E</w:t>
      </w:r>
      <w:r w:rsidRPr="008D0060">
        <w:rPr>
          <w:rFonts w:ascii="Times New Roman" w:hAnsi="Times New Roman"/>
          <w:b w:val="0"/>
          <w:sz w:val="28"/>
          <w:szCs w:val="28"/>
          <w:vertAlign w:val="subscript"/>
        </w:rPr>
        <w:t>q</w:t>
      </w:r>
      <w:r w:rsidRPr="008D0060">
        <w:rPr>
          <w:rFonts w:ascii="Times New Roman" w:hAnsi="Times New Roman"/>
          <w:b w:val="0"/>
          <w:sz w:val="28"/>
          <w:szCs w:val="28"/>
        </w:rPr>
        <w:t xml:space="preserve">               </w:t>
      </w:r>
      <w:r w:rsidRPr="008D0060">
        <w:rPr>
          <w:rFonts w:ascii="Times New Roman" w:hAnsi="Times New Roman"/>
          <w:b w:val="0"/>
          <w:sz w:val="28"/>
          <w:szCs w:val="28"/>
          <w:vertAlign w:val="subscript"/>
        </w:rPr>
        <w:t xml:space="preserve">                                                                                 </w:t>
      </w:r>
    </w:p>
    <w:p w:rsidR="00E54A06" w:rsidRPr="008D0060" w:rsidRDefault="00E54A06" w:rsidP="008D0060">
      <w:pPr>
        <w:overflowPunct w:val="0"/>
        <w:autoSpaceDE w:val="0"/>
        <w:autoSpaceDN w:val="0"/>
        <w:adjustRightInd w:val="0"/>
        <w:jc w:val="both"/>
        <w:rPr>
          <w:rFonts w:ascii="Times New Roman" w:hAnsi="Times New Roman"/>
          <w:b w:val="0"/>
          <w:sz w:val="28"/>
          <w:szCs w:val="28"/>
          <w:vertAlign w:val="subscript"/>
        </w:rPr>
      </w:pPr>
      <w:r w:rsidRPr="008D0060">
        <w:rPr>
          <w:rFonts w:ascii="Times New Roman" w:hAnsi="Times New Roman"/>
          <w:b w:val="0"/>
          <w:sz w:val="28"/>
          <w:szCs w:val="28"/>
        </w:rPr>
        <w:t xml:space="preserve">                    X</w:t>
      </w:r>
      <w:r w:rsidRPr="008D0060">
        <w:rPr>
          <w:rFonts w:ascii="Times New Roman" w:hAnsi="Times New Roman"/>
          <w:b w:val="0"/>
          <w:sz w:val="28"/>
          <w:szCs w:val="28"/>
          <w:vertAlign w:val="subscript"/>
        </w:rPr>
        <w:t xml:space="preserve">г           </w:t>
      </w:r>
      <w:r w:rsidRPr="008D0060">
        <w:rPr>
          <w:rFonts w:ascii="Times New Roman" w:hAnsi="Times New Roman"/>
          <w:b w:val="0"/>
          <w:sz w:val="28"/>
          <w:szCs w:val="28"/>
        </w:rPr>
        <w:t xml:space="preserve">      Х</w:t>
      </w:r>
      <w:r w:rsidRPr="008D0060">
        <w:rPr>
          <w:rFonts w:ascii="Times New Roman" w:hAnsi="Times New Roman"/>
          <w:b w:val="0"/>
          <w:sz w:val="28"/>
          <w:szCs w:val="28"/>
          <w:vertAlign w:val="subscript"/>
        </w:rPr>
        <w:t>T</w:t>
      </w:r>
    </w:p>
    <w:p w:rsidR="00E54A06" w:rsidRPr="008D0060" w:rsidRDefault="00E54A06" w:rsidP="008D0060">
      <w:pPr>
        <w:overflowPunct w:val="0"/>
        <w:autoSpaceDE w:val="0"/>
        <w:autoSpaceDN w:val="0"/>
        <w:adjustRightInd w:val="0"/>
        <w:jc w:val="both"/>
        <w:rPr>
          <w:rFonts w:ascii="Times New Roman" w:hAnsi="Times New Roman"/>
          <w:b w:val="0"/>
          <w:sz w:val="28"/>
          <w:szCs w:val="28"/>
          <w:vertAlign w:val="subscript"/>
        </w:rPr>
      </w:pPr>
    </w:p>
    <w:p w:rsidR="00E54A06" w:rsidRPr="008D0060" w:rsidRDefault="00E54A06" w:rsidP="008D0060">
      <w:pPr>
        <w:overflowPunct w:val="0"/>
        <w:autoSpaceDE w:val="0"/>
        <w:autoSpaceDN w:val="0"/>
        <w:adjustRightInd w:val="0"/>
        <w:jc w:val="both"/>
        <w:rPr>
          <w:rFonts w:ascii="Times New Roman" w:hAnsi="Times New Roman"/>
          <w:b w:val="0"/>
          <w:sz w:val="28"/>
          <w:szCs w:val="28"/>
          <w:vertAlign w:val="subscript"/>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Рис.3.13.</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t xml:space="preserve">Предположим, что в начале линии произошло трехфазное короткое замыкание.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2638425" cy="2009775"/>
            <wp:effectExtent l="19050" t="0" r="9525" b="0"/>
            <wp:docPr id="2933" name="Рисунок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439" cstate="print"/>
                    <a:srcRect/>
                    <a:stretch>
                      <a:fillRect/>
                    </a:stretch>
                  </pic:blipFill>
                  <pic:spPr bwMode="auto">
                    <a:xfrm>
                      <a:off x="0" y="0"/>
                      <a:ext cx="2638425" cy="2009775"/>
                    </a:xfrm>
                    <a:prstGeom prst="rect">
                      <a:avLst/>
                    </a:prstGeom>
                    <a:noFill/>
                    <a:ln w="9525">
                      <a:noFill/>
                      <a:miter lim="800000"/>
                      <a:headEnd/>
                      <a:tailEnd/>
                    </a:ln>
                  </pic:spPr>
                </pic:pic>
              </a:graphicData>
            </a:graphic>
          </wp:inline>
        </w:drawing>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Рис.3.14. К решению уравнения  относительного движения ротора при трехфазном коротком замыкании.</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Уравнение движения ротора машины:</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24"/>
          <w:sz w:val="28"/>
          <w:szCs w:val="28"/>
        </w:rPr>
        <w:object w:dxaOrig="2299" w:dyaOrig="660">
          <v:shape id="_x0000_i1226" type="#_x0000_t75" style="width:114.9pt;height:33.25pt" o:ole="">
            <v:imagedata r:id="rId440" o:title=""/>
          </v:shape>
          <o:OLEObject Type="Embed" ProgID="Equation.3" ShapeID="_x0000_i1226" DrawAspect="Content" ObjectID="_1446886122" r:id="rId441"/>
        </w:object>
      </w:r>
      <w:r w:rsidRPr="008D0060">
        <w:rPr>
          <w:rFonts w:ascii="Times New Roman" w:hAnsi="Times New Roman"/>
          <w:b w:val="0"/>
          <w:sz w:val="28"/>
          <w:szCs w:val="28"/>
        </w:rPr>
        <w:t xml:space="preserve">                                          (3.27)</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но при 3</w:t>
      </w:r>
      <w:r w:rsidRPr="008D0060">
        <w:rPr>
          <w:rFonts w:ascii="Times New Roman" w:hAnsi="Times New Roman"/>
          <w:b w:val="0"/>
          <w:sz w:val="28"/>
          <w:szCs w:val="28"/>
          <w:vertAlign w:val="superscript"/>
        </w:rPr>
        <w:t>х</w:t>
      </w:r>
      <w:r w:rsidRPr="008D0060">
        <w:rPr>
          <w:rFonts w:ascii="Times New Roman" w:hAnsi="Times New Roman"/>
          <w:b w:val="0"/>
          <w:sz w:val="28"/>
          <w:szCs w:val="28"/>
        </w:rPr>
        <w:t xml:space="preserve"> фазном коротком замыкании справедливо соотношение</w:t>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50"/>
          <w:sz w:val="28"/>
          <w:szCs w:val="28"/>
        </w:rPr>
        <w:object w:dxaOrig="6280" w:dyaOrig="1500">
          <v:shape id="_x0000_i1227" type="#_x0000_t75" style="width:4in;height:70.6pt" o:ole="">
            <v:imagedata r:id="rId442" o:title=""/>
          </v:shape>
          <o:OLEObject Type="Embed" ProgID="Equation.3" ShapeID="_x0000_i1227" DrawAspect="Content" ObjectID="_1446886123" r:id="rId443"/>
        </w:object>
      </w:r>
      <w:r w:rsidRPr="008D0060">
        <w:rPr>
          <w:rFonts w:ascii="Times New Roman" w:hAnsi="Times New Roman"/>
          <w:b w:val="0"/>
          <w:sz w:val="28"/>
          <w:szCs w:val="28"/>
        </w:rPr>
        <w:tab/>
        <w:t>Тогда уравнение относительного движения ротора синхронного  генератора принимает вид:</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24"/>
          <w:sz w:val="28"/>
          <w:szCs w:val="28"/>
        </w:rPr>
        <w:object w:dxaOrig="1200" w:dyaOrig="660">
          <v:shape id="_x0000_i1228" type="#_x0000_t75" style="width:60.25pt;height:33.25pt" o:ole="">
            <v:imagedata r:id="rId444" o:title=""/>
          </v:shape>
          <o:OLEObject Type="Embed" ProgID="Equation.3" ShapeID="_x0000_i1228" DrawAspect="Content" ObjectID="_1446886124" r:id="rId445"/>
        </w:object>
      </w:r>
      <w:r w:rsidRPr="008D0060">
        <w:rPr>
          <w:rFonts w:ascii="Times New Roman" w:hAnsi="Times New Roman"/>
          <w:b w:val="0"/>
          <w:sz w:val="28"/>
          <w:szCs w:val="28"/>
        </w:rPr>
        <w:t xml:space="preserve">                                                               (3.29)</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Это дифференциальное уравнение линейное и её решение определяется выражением: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object w:dxaOrig="2200" w:dyaOrig="720">
          <v:shape id="_x0000_i1229" type="#_x0000_t75" style="width:110.1pt;height:36pt" o:ole="">
            <v:imagedata r:id="rId446" o:title=""/>
          </v:shape>
          <o:OLEObject Type="Embed" ProgID="Equation.3" ShapeID="_x0000_i1229" DrawAspect="Content" ObjectID="_1446886125" r:id="rId447"/>
        </w:object>
      </w:r>
      <w:r w:rsidRPr="008D0060">
        <w:rPr>
          <w:rFonts w:ascii="Times New Roman" w:hAnsi="Times New Roman"/>
          <w:b w:val="0"/>
          <w:sz w:val="28"/>
          <w:szCs w:val="28"/>
        </w:rPr>
        <w:t xml:space="preserve">                                               (3.30)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где С</w:t>
      </w:r>
      <w:r w:rsidRPr="008D0060">
        <w:rPr>
          <w:rFonts w:ascii="Times New Roman" w:hAnsi="Times New Roman"/>
          <w:b w:val="0"/>
          <w:sz w:val="28"/>
          <w:szCs w:val="28"/>
          <w:vertAlign w:val="subscript"/>
        </w:rPr>
        <w:t>1</w:t>
      </w:r>
      <w:r w:rsidRPr="008D0060">
        <w:rPr>
          <w:rFonts w:ascii="Times New Roman" w:hAnsi="Times New Roman"/>
          <w:b w:val="0"/>
          <w:sz w:val="28"/>
          <w:szCs w:val="28"/>
        </w:rPr>
        <w:t>,С</w:t>
      </w:r>
      <w:r w:rsidRPr="008D0060">
        <w:rPr>
          <w:rFonts w:ascii="Times New Roman" w:hAnsi="Times New Roman"/>
          <w:b w:val="0"/>
          <w:sz w:val="28"/>
          <w:szCs w:val="28"/>
          <w:vertAlign w:val="subscript"/>
        </w:rPr>
        <w:t>2</w:t>
      </w:r>
      <w:r w:rsidRPr="008D0060">
        <w:rPr>
          <w:rFonts w:ascii="Times New Roman" w:hAnsi="Times New Roman"/>
          <w:b w:val="0"/>
          <w:sz w:val="28"/>
          <w:szCs w:val="28"/>
        </w:rPr>
        <w:t xml:space="preserve"> могут быть определены из  начальных условий.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Учтем, что согласно (1.12)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object w:dxaOrig="3260" w:dyaOrig="740">
          <v:shape id="_x0000_i1230" type="#_x0000_t75" style="width:162.7pt;height:36.7pt" o:ole="">
            <v:imagedata r:id="rId448" o:title=""/>
          </v:shape>
          <o:OLEObject Type="Embed" ProgID="Equation.3" ShapeID="_x0000_i1230" DrawAspect="Content" ObjectID="_1446886126" r:id="rId449"/>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Коэффициент 0,85 появился на основе принятого допущения об уменьшении вращающего момента турбины на 15%, если трехфазное короткое замыкание произошло вблизи шин генератора.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Тогда:   </w:t>
      </w:r>
      <w:r w:rsidRPr="008D0060">
        <w:rPr>
          <w:rFonts w:ascii="Times New Roman" w:hAnsi="Times New Roman"/>
          <w:b w:val="0"/>
          <w:position w:val="-18"/>
          <w:sz w:val="28"/>
          <w:szCs w:val="28"/>
        </w:rPr>
        <w:object w:dxaOrig="3980" w:dyaOrig="480">
          <v:shape id="_x0000_i1231" type="#_x0000_t75" style="width:198.7pt;height:24.25pt" o:ole="">
            <v:imagedata r:id="rId450" o:title=""/>
          </v:shape>
          <o:OLEObject Type="Embed" ProgID="Equation.3" ShapeID="_x0000_i1231" DrawAspect="Content" ObjectID="_1446886127" r:id="rId451"/>
        </w:object>
      </w:r>
      <w:r w:rsidRPr="008D0060">
        <w:rPr>
          <w:rFonts w:ascii="Times New Roman" w:hAnsi="Times New Roman"/>
          <w:b w:val="0"/>
          <w:position w:val="-10"/>
          <w:sz w:val="28"/>
          <w:szCs w:val="28"/>
        </w:rPr>
        <w:object w:dxaOrig="180" w:dyaOrig="340">
          <v:shape id="_x0000_i1232" type="#_x0000_t75" style="width:9pt;height:17.3pt" o:ole="">
            <v:imagedata r:id="rId452" o:title=""/>
          </v:shape>
          <o:OLEObject Type="Embed" ProgID="Equation.3" ShapeID="_x0000_i1232" DrawAspect="Content" ObjectID="_1446886128" r:id="rId453"/>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при  </w:t>
      </w:r>
      <w:r w:rsidRPr="008D0060">
        <w:rPr>
          <w:rFonts w:ascii="Times New Roman" w:hAnsi="Times New Roman"/>
          <w:b w:val="0"/>
          <w:position w:val="-10"/>
          <w:sz w:val="28"/>
          <w:szCs w:val="28"/>
        </w:rPr>
        <w:object w:dxaOrig="2740" w:dyaOrig="340">
          <v:shape id="_x0000_i1233" type="#_x0000_t75" style="width:137.1pt;height:17.3pt" o:ole="">
            <v:imagedata r:id="rId454" o:title=""/>
          </v:shape>
          <o:OLEObject Type="Embed" ProgID="Equation.3" ShapeID="_x0000_i1233" DrawAspect="Content" ObjectID="_1446886129" r:id="rId455"/>
        </w:object>
      </w:r>
      <w:r w:rsidRPr="008D0060">
        <w:rPr>
          <w:rFonts w:ascii="Times New Roman" w:hAnsi="Times New Roman"/>
          <w:b w:val="0"/>
          <w:sz w:val="28"/>
          <w:szCs w:val="28"/>
        </w:rPr>
        <w:t xml:space="preserve">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Далее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6"/>
          <w:sz w:val="28"/>
          <w:szCs w:val="28"/>
        </w:rPr>
        <w:object w:dxaOrig="4020" w:dyaOrig="440">
          <v:shape id="_x0000_i1234" type="#_x0000_t75" style="width:200.75pt;height:21.45pt" o:ole="">
            <v:imagedata r:id="rId456" o:title=""/>
          </v:shape>
          <o:OLEObject Type="Embed" ProgID="Equation.3" ShapeID="_x0000_i1234" DrawAspect="Content" ObjectID="_1446886130" r:id="rId457"/>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42"/>
          <w:sz w:val="28"/>
          <w:szCs w:val="28"/>
        </w:rPr>
        <w:object w:dxaOrig="5720" w:dyaOrig="2880">
          <v:shape id="_x0000_i1235" type="#_x0000_t75" style="width:285.9pt;height:2in" o:ole="">
            <v:imagedata r:id="rId458" o:title=""/>
          </v:shape>
          <o:OLEObject Type="Embed" ProgID="Equation.3" ShapeID="_x0000_i1235" DrawAspect="Content" ObjectID="_1446886131" r:id="rId459"/>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Очевидно, что время предельного отключения короткого замыкания   </w:t>
      </w:r>
      <w:r w:rsidRPr="008D0060">
        <w:rPr>
          <w:rFonts w:ascii="Times New Roman" w:hAnsi="Times New Roman"/>
          <w:b w:val="0"/>
          <w:i/>
          <w:sz w:val="28"/>
          <w:szCs w:val="28"/>
        </w:rPr>
        <w:t>t</w:t>
      </w:r>
      <w:r w:rsidRPr="008D0060">
        <w:rPr>
          <w:rFonts w:ascii="Times New Roman" w:hAnsi="Times New Roman"/>
          <w:b w:val="0"/>
          <w:i/>
          <w:sz w:val="28"/>
          <w:szCs w:val="28"/>
          <w:vertAlign w:val="subscript"/>
        </w:rPr>
        <w:t>п.о.</w:t>
      </w:r>
      <w:r w:rsidRPr="008D0060">
        <w:rPr>
          <w:rFonts w:ascii="Times New Roman" w:hAnsi="Times New Roman"/>
          <w:b w:val="0"/>
          <w:sz w:val="28"/>
          <w:szCs w:val="28"/>
          <w:vertAlign w:val="superscript"/>
        </w:rPr>
        <w:t xml:space="preserve"> </w:t>
      </w:r>
      <w:r w:rsidRPr="008D0060">
        <w:rPr>
          <w:rFonts w:ascii="Times New Roman" w:hAnsi="Times New Roman"/>
          <w:b w:val="0"/>
          <w:sz w:val="28"/>
          <w:szCs w:val="28"/>
        </w:rPr>
        <w:t xml:space="preserve">соответствует углу отключению </w:t>
      </w:r>
      <w:r w:rsidRPr="008D0060">
        <w:rPr>
          <w:rFonts w:ascii="Times New Roman" w:hAnsi="Times New Roman"/>
          <w:b w:val="0"/>
          <w:i/>
          <w:sz w:val="28"/>
          <w:szCs w:val="28"/>
        </w:rPr>
        <w:sym w:font="Symbol" w:char="0064"/>
      </w:r>
      <w:r w:rsidRPr="008D0060">
        <w:rPr>
          <w:rFonts w:ascii="Times New Roman" w:hAnsi="Times New Roman"/>
          <w:b w:val="0"/>
          <w:i/>
          <w:sz w:val="28"/>
          <w:szCs w:val="28"/>
          <w:vertAlign w:val="subscript"/>
        </w:rPr>
        <w:t>п.о</w:t>
      </w:r>
      <w:r w:rsidRPr="008D0060">
        <w:rPr>
          <w:rFonts w:ascii="Times New Roman" w:hAnsi="Times New Roman"/>
          <w:b w:val="0"/>
          <w:i/>
          <w:sz w:val="28"/>
          <w:szCs w:val="28"/>
        </w:rPr>
        <w:t>.</w:t>
      </w:r>
      <w:r w:rsidRPr="008D0060">
        <w:rPr>
          <w:rFonts w:ascii="Times New Roman" w:hAnsi="Times New Roman"/>
          <w:b w:val="0"/>
          <w:sz w:val="28"/>
          <w:szCs w:val="28"/>
        </w:rPr>
        <w:t xml:space="preserve"> Тогда</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окончательно формула для определения </w:t>
      </w:r>
      <w:r w:rsidRPr="008D0060">
        <w:rPr>
          <w:rFonts w:ascii="Times New Roman" w:hAnsi="Times New Roman"/>
          <w:b w:val="0"/>
          <w:i/>
          <w:iCs/>
          <w:sz w:val="28"/>
          <w:szCs w:val="28"/>
        </w:rPr>
        <w:t xml:space="preserve"> </w:t>
      </w:r>
      <w:r w:rsidRPr="008D0060">
        <w:rPr>
          <w:rFonts w:ascii="Times New Roman" w:hAnsi="Times New Roman"/>
          <w:b w:val="0"/>
          <w:iCs/>
          <w:sz w:val="28"/>
          <w:szCs w:val="28"/>
        </w:rPr>
        <w:t>t</w:t>
      </w:r>
      <w:r w:rsidRPr="008D0060">
        <w:rPr>
          <w:rFonts w:ascii="Times New Roman" w:hAnsi="Times New Roman"/>
          <w:b w:val="0"/>
          <w:sz w:val="28"/>
          <w:szCs w:val="28"/>
          <w:vertAlign w:val="subscript"/>
        </w:rPr>
        <w:t xml:space="preserve">п.о </w:t>
      </w:r>
      <w:r w:rsidRPr="008D0060">
        <w:rPr>
          <w:rFonts w:ascii="Times New Roman" w:hAnsi="Times New Roman"/>
          <w:b w:val="0"/>
          <w:sz w:val="28"/>
          <w:szCs w:val="28"/>
        </w:rPr>
        <w:t>при</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 трехфазном коротком замыкании имеет вид:</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32"/>
          <w:sz w:val="28"/>
          <w:szCs w:val="28"/>
        </w:rPr>
        <w:object w:dxaOrig="2160" w:dyaOrig="800">
          <v:shape id="_x0000_i1236" type="#_x0000_t75" style="width:108pt;height:39.45pt" o:ole="">
            <v:imagedata r:id="rId460" o:title=""/>
          </v:shape>
          <o:OLEObject Type="Embed" ProgID="Equation.3" ShapeID="_x0000_i1236" DrawAspect="Content" ObjectID="_1446886132" r:id="rId461"/>
        </w:object>
      </w:r>
      <w:r w:rsidRPr="008D0060">
        <w:rPr>
          <w:rFonts w:ascii="Times New Roman" w:hAnsi="Times New Roman"/>
          <w:b w:val="0"/>
          <w:sz w:val="28"/>
          <w:szCs w:val="28"/>
        </w:rPr>
        <w:t xml:space="preserve">                                               (3.33)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jc w:val="both"/>
        <w:rPr>
          <w:rFonts w:ascii="Times New Roman" w:hAnsi="Times New Roman"/>
          <w:sz w:val="28"/>
          <w:szCs w:val="28"/>
        </w:rPr>
      </w:pPr>
      <w:r w:rsidRPr="008D0060">
        <w:rPr>
          <w:rFonts w:ascii="Times New Roman" w:hAnsi="Times New Roman"/>
          <w:sz w:val="28"/>
          <w:szCs w:val="28"/>
        </w:rPr>
        <w:t xml:space="preserve">3.7. Решение дифференциальных уравнений </w:t>
      </w:r>
    </w:p>
    <w:p w:rsidR="00E54A06" w:rsidRPr="008D0060" w:rsidRDefault="00E54A06" w:rsidP="008D0060">
      <w:pPr>
        <w:jc w:val="both"/>
        <w:rPr>
          <w:rFonts w:ascii="Times New Roman" w:hAnsi="Times New Roman"/>
          <w:sz w:val="28"/>
          <w:szCs w:val="28"/>
        </w:rPr>
      </w:pPr>
      <w:r w:rsidRPr="008D0060">
        <w:rPr>
          <w:rFonts w:ascii="Times New Roman" w:hAnsi="Times New Roman"/>
          <w:sz w:val="28"/>
          <w:szCs w:val="28"/>
        </w:rPr>
        <w:t>синхронного генератора</w:t>
      </w:r>
    </w:p>
    <w:p w:rsidR="00E54A06" w:rsidRPr="008D0060" w:rsidRDefault="00E54A06" w:rsidP="008D0060">
      <w:pPr>
        <w:jc w:val="both"/>
        <w:rPr>
          <w:rFonts w:ascii="Times New Roman" w:hAnsi="Times New Roman"/>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sz w:val="28"/>
          <w:szCs w:val="28"/>
        </w:rPr>
        <w:t>а) Общая характеристика методов и используемые уравнения.</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Изучение электромеханических переходных процессов в электрических системах требует решения нелинейных дифференциальных уравнений  синхронных генераторов, совместно с алгебраическими уравнениями электрической сети.</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Так как отсутствуют методы их аналитического решения применяют методы численного интегрирования - наиболее общие способы решения инженерно -технических задач.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Они позволяют вести расчет с учетом различных регуляторов (возбуждения, скорости),выбрать соответствующие коэффициенты регулирования, определить режим и время, предельно допустимые по динамической устойчивости, выбрать параметры настройки реальной зашиты и противоаварийной автоматики и  т.д.</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Дифференциальные уравнения решаются, как правило, классическими методами Эйлера, Рунге-Кутта, Милна, а алгебраические уравнения методами исключения Гаусса, Ньютона и др.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Сущность численного решения дифференциального уравнения сводится к замене реальной интегральной кривой конечным числом прямолинейных отрезков. Так как при расчете каждого последующего отрезка(шага) добавляется ошибка, в целях ее уменьшения в  применяемых методах используется автоматический выбор шага, обеспечивающий допустимую ее величину.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lastRenderedPageBreak/>
        <w:t>Вышеназванные методы изучаются в курсе ”Математические задачи энергетики” поэтому рассмотрим только уравнения элементов электрической системы, используемые в промышленных программах. Так как используемые модели разнообразны, приведем только наиболее распространенные их модификации.</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Дифференциальные уравнения синхронного генератора:</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уравнение относительного движения ротора: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32"/>
          <w:sz w:val="28"/>
          <w:szCs w:val="28"/>
        </w:rPr>
        <w:object w:dxaOrig="1640" w:dyaOrig="740">
          <v:shape id="_x0000_i1237" type="#_x0000_t75" style="width:81.7pt;height:36.7pt" o:ole="">
            <v:imagedata r:id="rId462" o:title=""/>
          </v:shape>
          <o:OLEObject Type="Embed" ProgID="Equation.3" ShapeID="_x0000_i1237" DrawAspect="Content" ObjectID="_1446886133" r:id="rId463"/>
        </w:object>
      </w:r>
      <w:r w:rsidRPr="008D0060">
        <w:rPr>
          <w:rFonts w:ascii="Times New Roman" w:hAnsi="Times New Roman"/>
          <w:b w:val="0"/>
          <w:sz w:val="28"/>
          <w:szCs w:val="28"/>
        </w:rPr>
        <w:t xml:space="preserve">                                                         (3.34)</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где Р</w:t>
      </w:r>
      <w:r w:rsidRPr="008D0060">
        <w:rPr>
          <w:rFonts w:ascii="Times New Roman" w:hAnsi="Times New Roman"/>
          <w:b w:val="0"/>
          <w:sz w:val="28"/>
          <w:szCs w:val="28"/>
          <w:vertAlign w:val="subscript"/>
        </w:rPr>
        <w:t>Т</w:t>
      </w:r>
      <w:r w:rsidRPr="008D0060">
        <w:rPr>
          <w:rFonts w:ascii="Times New Roman" w:hAnsi="Times New Roman"/>
          <w:b w:val="0"/>
          <w:sz w:val="28"/>
          <w:szCs w:val="28"/>
        </w:rPr>
        <w:t>, Р</w:t>
      </w:r>
      <w:r w:rsidRPr="008D0060">
        <w:rPr>
          <w:rFonts w:ascii="Times New Roman" w:hAnsi="Times New Roman"/>
          <w:b w:val="0"/>
          <w:sz w:val="28"/>
          <w:szCs w:val="28"/>
          <w:vertAlign w:val="subscript"/>
        </w:rPr>
        <w:t>Г</w:t>
      </w:r>
      <w:r w:rsidRPr="008D0060">
        <w:rPr>
          <w:rFonts w:ascii="Times New Roman" w:hAnsi="Times New Roman"/>
          <w:b w:val="0"/>
          <w:sz w:val="28"/>
          <w:szCs w:val="28"/>
        </w:rPr>
        <w:t>- вращающие мощность турбины  и тормозная электромагнитная  мощность генератора, Т</w:t>
      </w:r>
      <w:r w:rsidRPr="008D0060">
        <w:rPr>
          <w:rFonts w:ascii="Times New Roman" w:hAnsi="Times New Roman"/>
          <w:b w:val="0"/>
          <w:sz w:val="28"/>
          <w:szCs w:val="28"/>
          <w:vertAlign w:val="subscript"/>
          <w:lang w:val="en-US"/>
        </w:rPr>
        <w:t>j</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 постоянная инерция агрегата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 обмотки возбуждения:</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30"/>
          <w:sz w:val="28"/>
          <w:szCs w:val="28"/>
        </w:rPr>
        <w:object w:dxaOrig="1640" w:dyaOrig="740">
          <v:shape id="_x0000_i1238" type="#_x0000_t75" style="width:81.7pt;height:36.7pt" o:ole="">
            <v:imagedata r:id="rId464" o:title=""/>
          </v:shape>
          <o:OLEObject Type="Embed" ProgID="Equation.3" ShapeID="_x0000_i1238" DrawAspect="Content" ObjectID="_1446886134" r:id="rId465"/>
        </w:object>
      </w:r>
      <w:r w:rsidRPr="008D0060">
        <w:rPr>
          <w:rFonts w:ascii="Times New Roman" w:hAnsi="Times New Roman"/>
          <w:b w:val="0"/>
          <w:sz w:val="28"/>
          <w:szCs w:val="28"/>
        </w:rPr>
        <w:t xml:space="preserve">                                                       (3.35)</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vertAlign w:val="subscript"/>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vertAlign w:val="subscript"/>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qe</w:t>
      </w:r>
      <w:r w:rsidRPr="008D0060">
        <w:rPr>
          <w:rFonts w:ascii="Times New Roman" w:hAnsi="Times New Roman"/>
          <w:b w:val="0"/>
          <w:sz w:val="28"/>
          <w:szCs w:val="28"/>
        </w:rPr>
        <w:t xml:space="preserve">- э.д.с  холостого хода, переходная э.д.с. и э.д.с за счет регулирования возбуждения; </w:t>
      </w:r>
      <w:r w:rsidRPr="008D0060">
        <w:rPr>
          <w:rFonts w:ascii="Times New Roman" w:hAnsi="Times New Roman"/>
          <w:b w:val="0"/>
          <w:i/>
          <w:sz w:val="28"/>
          <w:szCs w:val="28"/>
        </w:rPr>
        <w:t>Т</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vertAlign w:val="subscript"/>
        </w:rPr>
        <w:t>о</w:t>
      </w:r>
      <w:r w:rsidRPr="008D0060">
        <w:rPr>
          <w:rFonts w:ascii="Times New Roman" w:hAnsi="Times New Roman"/>
          <w:b w:val="0"/>
          <w:sz w:val="28"/>
          <w:szCs w:val="28"/>
        </w:rPr>
        <w:t xml:space="preserve">- постоянная времени обмотки возбуждения при разомкнутой обмотки статора.                    </w:t>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возбудителя:</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30"/>
          <w:sz w:val="28"/>
          <w:szCs w:val="28"/>
        </w:rPr>
        <w:object w:dxaOrig="1880" w:dyaOrig="720">
          <v:shape id="_x0000_i1239" type="#_x0000_t75" style="width:93.45pt;height:36pt" o:ole="">
            <v:imagedata r:id="rId466" o:title=""/>
          </v:shape>
          <o:OLEObject Type="Embed" ProgID="Equation.3" ShapeID="_x0000_i1239" DrawAspect="Content" ObjectID="_1446886135" r:id="rId467"/>
        </w:object>
      </w:r>
      <w:r w:rsidRPr="008D0060">
        <w:rPr>
          <w:rFonts w:ascii="Times New Roman" w:hAnsi="Times New Roman"/>
          <w:b w:val="0"/>
          <w:sz w:val="28"/>
          <w:szCs w:val="28"/>
        </w:rPr>
        <w:t xml:space="preserve">                                                  (3.36)</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vertAlign w:val="subscript"/>
        </w:rPr>
        <w:t>р</w:t>
      </w:r>
      <w:r w:rsidRPr="008D0060">
        <w:rPr>
          <w:rFonts w:ascii="Times New Roman" w:hAnsi="Times New Roman"/>
          <w:b w:val="0"/>
          <w:i/>
          <w:sz w:val="28"/>
          <w:szCs w:val="28"/>
        </w:rPr>
        <w:t>,</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qy</w:t>
      </w:r>
      <w:r w:rsidRPr="008D0060">
        <w:rPr>
          <w:rFonts w:ascii="Times New Roman" w:hAnsi="Times New Roman"/>
          <w:b w:val="0"/>
          <w:sz w:val="28"/>
          <w:szCs w:val="28"/>
        </w:rPr>
        <w:t xml:space="preserve">- напряжение  на выходе регулятора, управляющий сигнал  регулятора, </w:t>
      </w:r>
      <w:r w:rsidRPr="008D0060">
        <w:rPr>
          <w:rFonts w:ascii="Times New Roman" w:hAnsi="Times New Roman"/>
          <w:b w:val="0"/>
          <w:i/>
          <w:sz w:val="28"/>
          <w:szCs w:val="28"/>
        </w:rPr>
        <w:t>Т</w:t>
      </w:r>
      <w:r w:rsidRPr="008D0060">
        <w:rPr>
          <w:rFonts w:ascii="Times New Roman" w:hAnsi="Times New Roman"/>
          <w:b w:val="0"/>
          <w:i/>
          <w:sz w:val="28"/>
          <w:szCs w:val="28"/>
          <w:vertAlign w:val="subscript"/>
        </w:rPr>
        <w:t>е</w:t>
      </w:r>
      <w:r w:rsidRPr="008D0060">
        <w:rPr>
          <w:rFonts w:ascii="Times New Roman" w:hAnsi="Times New Roman"/>
          <w:b w:val="0"/>
          <w:sz w:val="28"/>
          <w:szCs w:val="28"/>
        </w:rPr>
        <w:t xml:space="preserve">- постоянное времени возбудителя;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регулятора возбуждения: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32"/>
          <w:sz w:val="28"/>
          <w:szCs w:val="28"/>
        </w:rPr>
        <w:object w:dxaOrig="1880" w:dyaOrig="740">
          <v:shape id="_x0000_i1240" type="#_x0000_t75" style="width:93.45pt;height:36.7pt" o:ole="">
            <v:imagedata r:id="rId468" o:title=""/>
          </v:shape>
          <o:OLEObject Type="Embed" ProgID="Equation.3" ShapeID="_x0000_i1240" DrawAspect="Content" ObjectID="_1446886136" r:id="rId469"/>
        </w:object>
      </w:r>
      <w:r w:rsidRPr="008D0060">
        <w:rPr>
          <w:rFonts w:ascii="Times New Roman" w:hAnsi="Times New Roman"/>
          <w:b w:val="0"/>
          <w:sz w:val="28"/>
          <w:szCs w:val="28"/>
        </w:rPr>
        <w:t xml:space="preserve">                                                    (3.37)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 где </w:t>
      </w:r>
      <w:r w:rsidRPr="008D0060">
        <w:rPr>
          <w:rFonts w:ascii="Times New Roman" w:hAnsi="Times New Roman"/>
          <w:b w:val="0"/>
          <w:i/>
          <w:sz w:val="28"/>
          <w:szCs w:val="28"/>
        </w:rPr>
        <w:t>Т</w:t>
      </w:r>
      <w:r w:rsidRPr="008D0060">
        <w:rPr>
          <w:rFonts w:ascii="Times New Roman" w:hAnsi="Times New Roman"/>
          <w:b w:val="0"/>
          <w:i/>
          <w:sz w:val="28"/>
          <w:szCs w:val="28"/>
          <w:vertAlign w:val="subscript"/>
        </w:rPr>
        <w:t>р</w:t>
      </w:r>
      <w:r w:rsidRPr="008D0060">
        <w:rPr>
          <w:rFonts w:ascii="Times New Roman" w:hAnsi="Times New Roman"/>
          <w:b w:val="0"/>
          <w:i/>
          <w:sz w:val="28"/>
          <w:szCs w:val="28"/>
        </w:rPr>
        <w:t>-</w:t>
      </w:r>
      <w:r w:rsidRPr="008D0060">
        <w:rPr>
          <w:rFonts w:ascii="Times New Roman" w:hAnsi="Times New Roman"/>
          <w:b w:val="0"/>
          <w:sz w:val="28"/>
          <w:szCs w:val="28"/>
        </w:rPr>
        <w:t xml:space="preserve"> постоянное времени регулятора.</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ab/>
        <w:t xml:space="preserve">- закон регулирования с учетом возможности регулирования по току статора </w:t>
      </w:r>
      <w:r w:rsidRPr="008D0060">
        <w:rPr>
          <w:rFonts w:ascii="Times New Roman" w:hAnsi="Times New Roman"/>
          <w:b w:val="0"/>
          <w:i/>
          <w:sz w:val="28"/>
          <w:szCs w:val="28"/>
        </w:rPr>
        <w:t>I</w:t>
      </w:r>
      <w:r w:rsidRPr="008D0060">
        <w:rPr>
          <w:rFonts w:ascii="Times New Roman" w:hAnsi="Times New Roman"/>
          <w:b w:val="0"/>
          <w:sz w:val="28"/>
          <w:szCs w:val="28"/>
        </w:rPr>
        <w:t xml:space="preserve">, напряжению </w:t>
      </w:r>
      <w:r w:rsidRPr="008D0060">
        <w:rPr>
          <w:rFonts w:ascii="Times New Roman" w:hAnsi="Times New Roman"/>
          <w:b w:val="0"/>
          <w:i/>
          <w:sz w:val="28"/>
          <w:szCs w:val="28"/>
        </w:rPr>
        <w:t>U,</w:t>
      </w:r>
      <w:r w:rsidRPr="008D0060">
        <w:rPr>
          <w:rFonts w:ascii="Times New Roman" w:hAnsi="Times New Roman"/>
          <w:b w:val="0"/>
          <w:sz w:val="28"/>
          <w:szCs w:val="28"/>
        </w:rPr>
        <w:t xml:space="preserve"> частоте </w:t>
      </w:r>
      <w:r w:rsidRPr="008D0060">
        <w:rPr>
          <w:rFonts w:ascii="Times New Roman" w:hAnsi="Times New Roman"/>
          <w:b w:val="0"/>
          <w:i/>
          <w:sz w:val="28"/>
          <w:szCs w:val="28"/>
        </w:rPr>
        <w:t>f</w:t>
      </w:r>
      <w:r w:rsidRPr="008D0060">
        <w:rPr>
          <w:rFonts w:ascii="Times New Roman" w:hAnsi="Times New Roman"/>
          <w:b w:val="0"/>
          <w:sz w:val="28"/>
          <w:szCs w:val="28"/>
        </w:rPr>
        <w:t xml:space="preserve"> и их производным:</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58"/>
          <w:sz w:val="28"/>
          <w:szCs w:val="28"/>
        </w:rPr>
        <w:object w:dxaOrig="4400" w:dyaOrig="1280">
          <v:shape id="_x0000_i1241" type="#_x0000_t75" style="width:219.45pt;height:63.7pt" o:ole="">
            <v:imagedata r:id="rId470" o:title=""/>
          </v:shape>
          <o:OLEObject Type="Embed" ProgID="Equation.3" ShapeID="_x0000_i1241" DrawAspect="Content" ObjectID="_1446886137" r:id="rId471"/>
        </w:object>
      </w:r>
      <w:r w:rsidRPr="008D0060">
        <w:rPr>
          <w:rFonts w:ascii="Times New Roman" w:hAnsi="Times New Roman"/>
          <w:b w:val="0"/>
          <w:sz w:val="28"/>
          <w:szCs w:val="28"/>
        </w:rPr>
        <w:t xml:space="preserve">      (3.38)</w:t>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lang w:val="en-US"/>
        </w:rPr>
        <w:t>E</w:t>
      </w:r>
      <w:r w:rsidRPr="008D0060">
        <w:rPr>
          <w:rFonts w:ascii="Times New Roman" w:hAnsi="Times New Roman"/>
          <w:b w:val="0"/>
          <w:i/>
          <w:sz w:val="28"/>
          <w:szCs w:val="28"/>
          <w:vertAlign w:val="subscript"/>
          <w:lang w:val="en-US"/>
        </w:rPr>
        <w:t>q</w:t>
      </w:r>
      <w:r w:rsidRPr="008D0060">
        <w:rPr>
          <w:rFonts w:ascii="Times New Roman" w:hAnsi="Times New Roman"/>
          <w:b w:val="0"/>
          <w:i/>
          <w:sz w:val="28"/>
          <w:szCs w:val="28"/>
          <w:vertAlign w:val="subscript"/>
        </w:rPr>
        <w:t>зад</w:t>
      </w:r>
      <w:r w:rsidRPr="008D0060">
        <w:rPr>
          <w:rFonts w:ascii="Times New Roman" w:hAnsi="Times New Roman"/>
          <w:b w:val="0"/>
          <w:sz w:val="28"/>
          <w:szCs w:val="28"/>
        </w:rPr>
        <w:t xml:space="preserve"> – составляющая э.д.с. холостого хода управляющего сигнала, приведенная к напряжению статора.</w:t>
      </w:r>
      <w:r w:rsidRPr="008D0060">
        <w:rPr>
          <w:rFonts w:ascii="Times New Roman" w:hAnsi="Times New Roman"/>
          <w:b w:val="0"/>
          <w:position w:val="-10"/>
          <w:sz w:val="28"/>
          <w:szCs w:val="28"/>
          <w:vertAlign w:val="subscript"/>
          <w:lang w:val="en-US"/>
        </w:rPr>
        <w:object w:dxaOrig="180" w:dyaOrig="340">
          <v:shape id="_x0000_i1242" type="#_x0000_t75" style="width:9pt;height:17.3pt" o:ole="">
            <v:imagedata r:id="rId472" o:title=""/>
          </v:shape>
          <o:OLEObject Type="Embed" ProgID="Equation.3" ShapeID="_x0000_i1242" DrawAspect="Content" ObjectID="_1446886138" r:id="rId473"/>
        </w:objec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Остальные обозначения были приведены ранее.</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Регуляторы позволяют учитывать ограничения по максимуму  и минимуму параметров режима. </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Уравнения турбины и его регулятора имеют вид:</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30"/>
          <w:sz w:val="28"/>
          <w:szCs w:val="28"/>
        </w:rPr>
        <w:object w:dxaOrig="2140" w:dyaOrig="700">
          <v:shape id="_x0000_i1243" type="#_x0000_t75" style="width:107.3pt;height:35.3pt" o:ole="">
            <v:imagedata r:id="rId474" o:title=""/>
          </v:shape>
          <o:OLEObject Type="Embed" ProgID="Equation.3" ShapeID="_x0000_i1243" DrawAspect="Content" ObjectID="_1446886139" r:id="rId475"/>
        </w:object>
      </w:r>
      <w:r w:rsidRPr="008D0060">
        <w:rPr>
          <w:rFonts w:ascii="Times New Roman" w:hAnsi="Times New Roman"/>
          <w:b w:val="0"/>
          <w:sz w:val="28"/>
          <w:szCs w:val="28"/>
        </w:rPr>
        <w:t xml:space="preserve">                                                (3.39)</w:t>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30"/>
          <w:sz w:val="28"/>
          <w:szCs w:val="28"/>
        </w:rPr>
        <w:object w:dxaOrig="2160" w:dyaOrig="680">
          <v:shape id="_x0000_i1244" type="#_x0000_t75" style="width:108pt;height:33.9pt" o:ole="">
            <v:imagedata r:id="rId476" o:title=""/>
          </v:shape>
          <o:OLEObject Type="Embed" ProgID="Equation.3" ShapeID="_x0000_i1244" DrawAspect="Content" ObjectID="_1446886140" r:id="rId477"/>
        </w:object>
      </w:r>
      <w:r w:rsidRPr="008D0060">
        <w:rPr>
          <w:rFonts w:ascii="Times New Roman" w:hAnsi="Times New Roman"/>
          <w:b w:val="0"/>
          <w:sz w:val="28"/>
          <w:szCs w:val="28"/>
        </w:rPr>
        <w:t xml:space="preserve">                                                (3.40) </w:t>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14"/>
          <w:sz w:val="28"/>
          <w:szCs w:val="28"/>
        </w:rPr>
        <w:object w:dxaOrig="2560" w:dyaOrig="380">
          <v:shape id="_x0000_i1245" type="#_x0000_t75" style="width:128.1pt;height:18.7pt" o:ole="">
            <v:imagedata r:id="rId478" o:title=""/>
          </v:shape>
          <o:OLEObject Type="Embed" ProgID="Equation.3" ShapeID="_x0000_i1245" DrawAspect="Content" ObjectID="_1446886141" r:id="rId479"/>
        </w:object>
      </w:r>
      <w:r w:rsidRPr="008D0060">
        <w:rPr>
          <w:rFonts w:ascii="Times New Roman" w:hAnsi="Times New Roman"/>
          <w:b w:val="0"/>
          <w:sz w:val="28"/>
          <w:szCs w:val="28"/>
        </w:rPr>
        <w:t xml:space="preserve">                                          (3.41)</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rPr>
        <w:sym w:font="Symbol" w:char="F067"/>
      </w:r>
      <w:r w:rsidRPr="008D0060">
        <w:rPr>
          <w:rFonts w:ascii="Times New Roman" w:hAnsi="Times New Roman"/>
          <w:b w:val="0"/>
          <w:i/>
          <w:sz w:val="28"/>
          <w:szCs w:val="28"/>
        </w:rPr>
        <w:t xml:space="preserve">- </w:t>
      </w:r>
      <w:r w:rsidRPr="008D0060">
        <w:rPr>
          <w:rFonts w:ascii="Times New Roman" w:hAnsi="Times New Roman"/>
          <w:b w:val="0"/>
          <w:sz w:val="28"/>
          <w:szCs w:val="28"/>
        </w:rPr>
        <w:t>доля регулируемой мощности турбины с промежуточным  перегревом;</w:t>
      </w:r>
      <w:r w:rsidRPr="008D0060">
        <w:rPr>
          <w:rFonts w:ascii="Times New Roman" w:hAnsi="Times New Roman"/>
          <w:b w:val="0"/>
          <w:sz w:val="28"/>
          <w:szCs w:val="28"/>
        </w:rPr>
        <w:sym w:font="Symbol" w:char="F06D"/>
      </w:r>
      <w:r w:rsidRPr="008D0060">
        <w:rPr>
          <w:rFonts w:ascii="Times New Roman" w:hAnsi="Times New Roman"/>
          <w:b w:val="0"/>
          <w:sz w:val="28"/>
          <w:szCs w:val="28"/>
        </w:rPr>
        <w:t xml:space="preserve">- открытие регулирующего аппарата; </w:t>
      </w:r>
      <w:r w:rsidRPr="008D0060">
        <w:rPr>
          <w:rFonts w:ascii="Times New Roman" w:hAnsi="Times New Roman"/>
          <w:b w:val="0"/>
          <w:i/>
          <w:sz w:val="28"/>
          <w:szCs w:val="28"/>
          <w:lang w:val="en-US"/>
        </w:rPr>
        <w:t>s</w:t>
      </w:r>
      <w:r w:rsidRPr="008D0060">
        <w:rPr>
          <w:rFonts w:ascii="Times New Roman" w:hAnsi="Times New Roman"/>
          <w:b w:val="0"/>
          <w:sz w:val="28"/>
          <w:szCs w:val="28"/>
        </w:rPr>
        <w:t xml:space="preserve">-скольжение  генератора; </w:t>
      </w:r>
      <w:r w:rsidRPr="008D0060">
        <w:rPr>
          <w:rFonts w:ascii="Times New Roman" w:hAnsi="Times New Roman"/>
          <w:b w:val="0"/>
          <w:i/>
          <w:sz w:val="28"/>
          <w:szCs w:val="28"/>
        </w:rPr>
        <w:t>Т</w:t>
      </w:r>
      <w:r w:rsidRPr="008D0060">
        <w:rPr>
          <w:rFonts w:ascii="Times New Roman" w:hAnsi="Times New Roman"/>
          <w:b w:val="0"/>
          <w:i/>
          <w:sz w:val="28"/>
          <w:szCs w:val="28"/>
          <w:vertAlign w:val="subscript"/>
        </w:rPr>
        <w:t>п</w:t>
      </w:r>
      <w:r w:rsidRPr="008D0060">
        <w:rPr>
          <w:rFonts w:ascii="Times New Roman" w:hAnsi="Times New Roman"/>
          <w:b w:val="0"/>
          <w:i/>
          <w:sz w:val="28"/>
          <w:szCs w:val="28"/>
        </w:rPr>
        <w:t>, Т</w:t>
      </w:r>
      <w:r w:rsidRPr="008D0060">
        <w:rPr>
          <w:rFonts w:ascii="Times New Roman" w:hAnsi="Times New Roman"/>
          <w:b w:val="0"/>
          <w:i/>
          <w:sz w:val="28"/>
          <w:szCs w:val="28"/>
          <w:vertAlign w:val="subscript"/>
        </w:rPr>
        <w:t>S</w:t>
      </w:r>
      <w:r w:rsidRPr="008D0060">
        <w:rPr>
          <w:rFonts w:ascii="Times New Roman" w:hAnsi="Times New Roman"/>
          <w:b w:val="0"/>
          <w:i/>
          <w:sz w:val="28"/>
          <w:szCs w:val="28"/>
        </w:rPr>
        <w:t>-</w:t>
      </w:r>
      <w:r w:rsidRPr="008D0060">
        <w:rPr>
          <w:rFonts w:ascii="Times New Roman" w:hAnsi="Times New Roman"/>
          <w:b w:val="0"/>
          <w:sz w:val="28"/>
          <w:szCs w:val="28"/>
        </w:rPr>
        <w:t xml:space="preserve"> постоянные времени парового объема и регулятора скорости; </w:t>
      </w:r>
      <w:r w:rsidRPr="008D0060">
        <w:rPr>
          <w:rFonts w:ascii="Times New Roman" w:hAnsi="Times New Roman"/>
          <w:b w:val="0"/>
          <w:i/>
          <w:sz w:val="28"/>
          <w:szCs w:val="28"/>
        </w:rPr>
        <w:sym w:font="Symbol" w:char="F061"/>
      </w:r>
      <w:r w:rsidRPr="008D0060">
        <w:rPr>
          <w:rFonts w:ascii="Times New Roman" w:hAnsi="Times New Roman"/>
          <w:b w:val="0"/>
          <w:i/>
          <w:sz w:val="28"/>
          <w:szCs w:val="28"/>
          <w:vertAlign w:val="subscript"/>
        </w:rPr>
        <w:t>1</w:t>
      </w:r>
      <w:r w:rsidRPr="008D0060">
        <w:rPr>
          <w:rFonts w:ascii="Times New Roman" w:hAnsi="Times New Roman"/>
          <w:b w:val="0"/>
          <w:i/>
          <w:sz w:val="28"/>
          <w:szCs w:val="28"/>
        </w:rPr>
        <w:t xml:space="preserve">, </w:t>
      </w:r>
      <w:r w:rsidRPr="008D0060">
        <w:rPr>
          <w:rFonts w:ascii="Times New Roman" w:hAnsi="Times New Roman"/>
          <w:b w:val="0"/>
          <w:i/>
          <w:sz w:val="28"/>
          <w:szCs w:val="28"/>
        </w:rPr>
        <w:sym w:font="Symbol" w:char="F061"/>
      </w:r>
      <w:r w:rsidRPr="008D0060">
        <w:rPr>
          <w:rFonts w:ascii="Times New Roman" w:hAnsi="Times New Roman"/>
          <w:b w:val="0"/>
          <w:sz w:val="28"/>
          <w:szCs w:val="28"/>
          <w:vertAlign w:val="subscript"/>
        </w:rPr>
        <w:t>2</w:t>
      </w:r>
      <w:r w:rsidRPr="008D0060">
        <w:rPr>
          <w:rFonts w:ascii="Times New Roman" w:hAnsi="Times New Roman"/>
          <w:b w:val="0"/>
          <w:sz w:val="28"/>
          <w:szCs w:val="28"/>
        </w:rPr>
        <w:t>-постоянные, зависящие от статизма регулятора скорости. Учитываются ограничения по значению и скорости  изменения открытия регулирующего аппарата. В случае уточненных расчетов могут быть использованы уравнения котла, топки и других элементов в цепочке  ”Топливо- пар”.</w:t>
      </w:r>
    </w:p>
    <w:p w:rsidR="00E54A06" w:rsidRPr="008D0060" w:rsidRDefault="00E54A06" w:rsidP="008D0060">
      <w:pPr>
        <w:tabs>
          <w:tab w:val="left" w:pos="3416"/>
        </w:tabs>
        <w:jc w:val="both"/>
        <w:rPr>
          <w:rFonts w:ascii="Times New Roman" w:hAnsi="Times New Roman"/>
          <w:b w:val="0"/>
          <w:sz w:val="28"/>
          <w:szCs w:val="28"/>
        </w:rPr>
      </w:pPr>
      <w:r w:rsidRPr="008D0060">
        <w:rPr>
          <w:rFonts w:ascii="Times New Roman" w:hAnsi="Times New Roman"/>
          <w:b w:val="0"/>
          <w:sz w:val="28"/>
          <w:szCs w:val="28"/>
        </w:rPr>
        <w:t>На каждом шаге интегрирования решается уравнение узловых напряжений системы и определяются  напряжения узлов и мощности генераторов</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position w:val="-24"/>
          <w:sz w:val="28"/>
          <w:szCs w:val="28"/>
        </w:rPr>
        <w:object w:dxaOrig="1579" w:dyaOrig="660">
          <v:shape id="_x0000_i1246" type="#_x0000_t75" style="width:78.9pt;height:33.25pt" o:ole="">
            <v:imagedata r:id="rId480" o:title=""/>
          </v:shape>
          <o:OLEObject Type="Embed" ProgID="Equation.3" ShapeID="_x0000_i1246" DrawAspect="Content" ObjectID="_1446886142" r:id="rId481"/>
        </w:object>
      </w:r>
      <w:r w:rsidRPr="008D0060">
        <w:rPr>
          <w:rFonts w:ascii="Times New Roman" w:hAnsi="Times New Roman"/>
          <w:b w:val="0"/>
          <w:sz w:val="28"/>
          <w:szCs w:val="28"/>
        </w:rPr>
        <w:t xml:space="preserve">                                                        (3.41)</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i/>
          <w:sz w:val="28"/>
          <w:szCs w:val="28"/>
        </w:rPr>
        <w:t>Х-</w:t>
      </w:r>
      <w:r w:rsidRPr="008D0060">
        <w:rPr>
          <w:rFonts w:ascii="Times New Roman" w:hAnsi="Times New Roman"/>
          <w:b w:val="0"/>
          <w:sz w:val="28"/>
          <w:szCs w:val="28"/>
        </w:rPr>
        <w:t xml:space="preserve"> сопротивление от точки приложения э.д.с до точки с напряжением </w:t>
      </w:r>
      <w:r w:rsidRPr="008D0060">
        <w:rPr>
          <w:rFonts w:ascii="Times New Roman" w:hAnsi="Times New Roman"/>
          <w:b w:val="0"/>
          <w:i/>
          <w:sz w:val="28"/>
          <w:szCs w:val="28"/>
        </w:rPr>
        <w:t>U.</w:t>
      </w:r>
      <w:r w:rsidRPr="008D0060">
        <w:rPr>
          <w:rFonts w:ascii="Times New Roman" w:hAnsi="Times New Roman"/>
          <w:b w:val="0"/>
          <w:sz w:val="28"/>
          <w:szCs w:val="28"/>
        </w:rPr>
        <w:t xml:space="preserve"> В случае упрощенного представления используется модель E</w:t>
      </w:r>
      <w:r w:rsidRPr="008D0060">
        <w:rPr>
          <w:rFonts w:ascii="Times New Roman" w:hAnsi="Times New Roman"/>
          <w:b w:val="0"/>
          <w:sz w:val="28"/>
          <w:szCs w:val="28"/>
          <w:vertAlign w:val="superscript"/>
        </w:rPr>
        <w:t>’</w:t>
      </w:r>
      <w:r w:rsidRPr="008D0060">
        <w:rPr>
          <w:rFonts w:ascii="Times New Roman" w:hAnsi="Times New Roman"/>
          <w:b w:val="0"/>
          <w:sz w:val="28"/>
          <w:szCs w:val="28"/>
          <w:vertAlign w:val="subscript"/>
        </w:rPr>
        <w:t>q</w:t>
      </w:r>
      <w:r w:rsidRPr="008D0060">
        <w:rPr>
          <w:rFonts w:ascii="Times New Roman" w:hAnsi="Times New Roman"/>
          <w:b w:val="0"/>
          <w:sz w:val="28"/>
          <w:szCs w:val="28"/>
        </w:rPr>
        <w:t xml:space="preserve">= пост за </w:t>
      </w:r>
      <w:r w:rsidRPr="008D0060">
        <w:rPr>
          <w:rFonts w:ascii="Times New Roman" w:hAnsi="Times New Roman"/>
          <w:b w:val="0"/>
          <w:i/>
          <w:sz w:val="28"/>
          <w:szCs w:val="28"/>
        </w:rPr>
        <w:t>Х</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rPr>
        <w:t>d</w:t>
      </w:r>
      <w:r w:rsidRPr="008D0060">
        <w:rPr>
          <w:rFonts w:ascii="Times New Roman" w:hAnsi="Times New Roman"/>
          <w:b w:val="0"/>
          <w:i/>
          <w:sz w:val="28"/>
          <w:szCs w:val="28"/>
        </w:rPr>
        <w:t>.</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Нагрузки учитываются статическими характеристиками, неизменными сопротивлениями или же дифференциальными уравнениями асинхронной нагрузки.</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Уравнение всех элементов схемы записываются в синхронно вращающихся осях, кроме генераторов, в которых учитываются регуляторы возбуждения: уравнения таких генераторов записываются в собственных осях с дальнейшими приведением к синхронной оси.</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Вышеприведенное используется в промышленных программах, применяемых в диспетчерских управлениях режимами электрических систем. </w:t>
      </w:r>
    </w:p>
    <w:p w:rsidR="00E54A06" w:rsidRPr="008D0060" w:rsidRDefault="00E54A06" w:rsidP="008D0060">
      <w:pPr>
        <w:jc w:val="both"/>
        <w:rPr>
          <w:rFonts w:ascii="Times New Roman" w:hAnsi="Times New Roman"/>
          <w:bCs/>
          <w:iCs/>
          <w:sz w:val="28"/>
          <w:szCs w:val="28"/>
        </w:rPr>
      </w:pPr>
      <w:r w:rsidRPr="008D0060">
        <w:rPr>
          <w:rFonts w:ascii="Times New Roman" w:hAnsi="Times New Roman"/>
          <w:bCs/>
          <w:iCs/>
          <w:sz w:val="28"/>
          <w:szCs w:val="28"/>
        </w:rPr>
        <w:t>б) Метод последовательных интервалов</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t xml:space="preserve">Практически в упрошенных расчетах, где не требуется высокая точность и необходимо иметь информацию для первого цикла колебаний параметров режима, используется метод численного интегрирования, более упрощенный и менее трудоемкий- метод последовательных интервалов.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Метод последовательных интервалов применяют для решения  уравнения движения ротора синхронного генератора при любом виде к.з. Метод последовательных интервалов позволяет учитывать все факторы, влияющие на переходный процесс. Сущность  метода  заключается в том, что весь переходный процесс разбивается на небольшие интервалы времени </w:t>
      </w:r>
      <w:r w:rsidRPr="008D0060">
        <w:rPr>
          <w:rFonts w:ascii="Times New Roman" w:hAnsi="Times New Roman"/>
          <w:b w:val="0"/>
          <w:i/>
          <w:sz w:val="28"/>
          <w:szCs w:val="28"/>
        </w:rPr>
        <w:t>(</w:t>
      </w:r>
      <w:r w:rsidRPr="008D0060">
        <w:rPr>
          <w:rFonts w:ascii="Times New Roman" w:hAnsi="Times New Roman"/>
          <w:b w:val="0"/>
          <w:i/>
          <w:sz w:val="28"/>
          <w:szCs w:val="28"/>
        </w:rPr>
        <w:sym w:font="Symbol" w:char="F044"/>
      </w:r>
      <w:r w:rsidRPr="008D0060">
        <w:rPr>
          <w:rFonts w:ascii="Times New Roman" w:hAnsi="Times New Roman"/>
          <w:b w:val="0"/>
          <w:i/>
          <w:sz w:val="28"/>
          <w:szCs w:val="28"/>
          <w:lang w:val="en-US"/>
        </w:rPr>
        <w:t>t</w:t>
      </w:r>
      <w:r w:rsidRPr="008D0060">
        <w:rPr>
          <w:rFonts w:ascii="Times New Roman" w:hAnsi="Times New Roman"/>
          <w:b w:val="0"/>
          <w:i/>
          <w:sz w:val="28"/>
          <w:szCs w:val="28"/>
        </w:rPr>
        <w:t>)</w:t>
      </w:r>
      <w:r w:rsidRPr="008D0060">
        <w:rPr>
          <w:rFonts w:ascii="Times New Roman" w:hAnsi="Times New Roman"/>
          <w:b w:val="0"/>
          <w:sz w:val="28"/>
          <w:szCs w:val="28"/>
        </w:rPr>
        <w:t xml:space="preserve">  и на каждом интервале находят изменения параметров режима.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t xml:space="preserve">Рассмотрим простую электрическую систему </w:t>
      </w:r>
      <w:r w:rsidRPr="008D0060">
        <w:rPr>
          <w:rFonts w:ascii="Times New Roman" w:hAnsi="Times New Roman"/>
          <w:b w:val="0"/>
          <w:sz w:val="28"/>
          <w:szCs w:val="28"/>
          <w:lang w:val="en-US"/>
        </w:rPr>
        <w:t>c</w:t>
      </w:r>
      <w:r w:rsidRPr="008D0060">
        <w:rPr>
          <w:rFonts w:ascii="Times New Roman" w:hAnsi="Times New Roman"/>
          <w:b w:val="0"/>
          <w:sz w:val="28"/>
          <w:szCs w:val="28"/>
        </w:rPr>
        <w:t xml:space="preserve"> двухцепной линией (рис.3.13.) Предположим, что в начале линии произошло несимметричное короткое замыкание. При этом режим генератора переходит в аварийную характеристику III  и при угле </w:t>
      </w:r>
      <w:r w:rsidRPr="008D0060">
        <w:rPr>
          <w:rFonts w:ascii="Times New Roman" w:hAnsi="Times New Roman"/>
          <w:b w:val="0"/>
          <w:i/>
          <w:sz w:val="28"/>
          <w:szCs w:val="28"/>
        </w:rPr>
        <w:sym w:font="Symbol" w:char="F064"/>
      </w:r>
      <w:r w:rsidRPr="008D0060">
        <w:rPr>
          <w:rFonts w:ascii="Times New Roman" w:hAnsi="Times New Roman"/>
          <w:b w:val="0"/>
          <w:i/>
          <w:sz w:val="28"/>
          <w:szCs w:val="28"/>
          <w:vertAlign w:val="subscript"/>
        </w:rPr>
        <w:t>отк</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 короткое замыкание отключается и линия переходит в послеаварийную характеристику II (рис.3.15).  В результате небаланса на валу генератора </w:t>
      </w:r>
      <w:r w:rsidRPr="008D0060">
        <w:rPr>
          <w:rFonts w:ascii="Times New Roman" w:hAnsi="Times New Roman"/>
          <w:b w:val="0"/>
          <w:position w:val="-10"/>
          <w:sz w:val="28"/>
          <w:szCs w:val="28"/>
        </w:rPr>
        <w:object w:dxaOrig="1719" w:dyaOrig="340">
          <v:shape id="_x0000_i1247" type="#_x0000_t75" style="width:86.55pt;height:17.3pt" o:ole="">
            <v:imagedata r:id="rId482" o:title=""/>
          </v:shape>
          <o:OLEObject Type="Embed" ProgID="Equation.3" ShapeID="_x0000_i1247" DrawAspect="Content" ObjectID="_1446886143" r:id="rId483"/>
        </w:object>
      </w:r>
      <w:r w:rsidRPr="008D0060">
        <w:rPr>
          <w:rFonts w:ascii="Times New Roman" w:hAnsi="Times New Roman"/>
          <w:b w:val="0"/>
          <w:sz w:val="28"/>
          <w:szCs w:val="28"/>
        </w:rPr>
        <w:t xml:space="preserve"> скорость ротора увеличивается, становясь все больше и больше синхронной.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3028950" cy="2276475"/>
            <wp:effectExtent l="19050" t="0" r="0" b="0"/>
            <wp:docPr id="2956" name="Рисунок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484" cstate="print"/>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 3.15. К применению метода последовательных интервалов</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Генератор выпадает из синхронизма, так как </w:t>
      </w: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lang w:val="en-US"/>
        </w:rPr>
        <w:t>y</w:t>
      </w:r>
      <w:r w:rsidRPr="008D0060">
        <w:rPr>
          <w:rFonts w:ascii="Times New Roman" w:hAnsi="Times New Roman"/>
          <w:b w:val="0"/>
          <w:i/>
          <w:sz w:val="28"/>
          <w:szCs w:val="28"/>
        </w:rPr>
        <w:t>&gt;</w:t>
      </w:r>
      <w:r w:rsidRPr="008D0060">
        <w:rPr>
          <w:rFonts w:ascii="Times New Roman" w:hAnsi="Times New Roman"/>
          <w:b w:val="0"/>
          <w:i/>
          <w:sz w:val="28"/>
          <w:szCs w:val="28"/>
          <w:lang w:val="en-US"/>
        </w:rPr>
        <w:t>S</w:t>
      </w:r>
      <w:r w:rsidRPr="008D0060">
        <w:rPr>
          <w:rFonts w:ascii="Times New Roman" w:hAnsi="Times New Roman"/>
          <w:b w:val="0"/>
          <w:i/>
          <w:sz w:val="28"/>
          <w:szCs w:val="28"/>
          <w:vertAlign w:val="subscript"/>
        </w:rPr>
        <w:t>в.т</w:t>
      </w:r>
      <w:r w:rsidRPr="008D0060">
        <w:rPr>
          <w:rFonts w:ascii="Times New Roman" w:hAnsi="Times New Roman"/>
          <w:b w:val="0"/>
          <w:sz w:val="28"/>
          <w:szCs w:val="28"/>
        </w:rPr>
        <w:t xml:space="preserve"> хотя генератор частично тормозится, но за критическим углом </w:t>
      </w:r>
      <w:r w:rsidRPr="008D0060">
        <w:rPr>
          <w:rFonts w:ascii="Times New Roman" w:hAnsi="Times New Roman"/>
          <w:b w:val="0"/>
          <w:i/>
          <w:sz w:val="28"/>
          <w:szCs w:val="28"/>
        </w:rPr>
        <w:sym w:font="Symbol" w:char="F064"/>
      </w:r>
      <w:r w:rsidRPr="008D0060">
        <w:rPr>
          <w:rFonts w:ascii="Times New Roman" w:hAnsi="Times New Roman"/>
          <w:b w:val="0"/>
          <w:i/>
          <w:sz w:val="28"/>
          <w:szCs w:val="28"/>
          <w:vertAlign w:val="subscript"/>
        </w:rPr>
        <w:t>кр</w:t>
      </w:r>
      <w:r w:rsidRPr="008D0060">
        <w:rPr>
          <w:rFonts w:ascii="Times New Roman" w:hAnsi="Times New Roman"/>
          <w:b w:val="0"/>
          <w:sz w:val="28"/>
          <w:szCs w:val="28"/>
        </w:rPr>
        <w:t xml:space="preserve"> его ускорение продолжится. Задача -  надо найти </w:t>
      </w:r>
      <w:r w:rsidRPr="008D0060">
        <w:rPr>
          <w:rFonts w:ascii="Times New Roman" w:hAnsi="Times New Roman"/>
          <w:b w:val="0"/>
          <w:i/>
          <w:sz w:val="28"/>
          <w:szCs w:val="28"/>
        </w:rPr>
        <w:sym w:font="Symbol" w:char="F064"/>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t</w:t>
      </w:r>
      <w:r w:rsidRPr="008D0060">
        <w:rPr>
          <w:rFonts w:ascii="Times New Roman" w:hAnsi="Times New Roman"/>
          <w:b w:val="0"/>
          <w:i/>
          <w:sz w:val="28"/>
          <w:szCs w:val="28"/>
        </w:rPr>
        <w:t>)</w:t>
      </w:r>
      <w:r w:rsidRPr="008D0060">
        <w:rPr>
          <w:rFonts w:ascii="Times New Roman" w:hAnsi="Times New Roman"/>
          <w:b w:val="0"/>
          <w:sz w:val="28"/>
          <w:szCs w:val="28"/>
        </w:rPr>
        <w:t xml:space="preserve"> и других параметров режима.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От величины шага расчета – интервала времени </w:t>
      </w:r>
      <w:r w:rsidRPr="008D0060">
        <w:rPr>
          <w:rFonts w:ascii="Times New Roman" w:hAnsi="Times New Roman"/>
          <w:b w:val="0"/>
          <w:sz w:val="28"/>
          <w:szCs w:val="28"/>
        </w:rPr>
        <w:sym w:font="Symbol" w:char="F044"/>
      </w:r>
      <w:r w:rsidRPr="008D0060">
        <w:rPr>
          <w:rFonts w:ascii="Times New Roman" w:hAnsi="Times New Roman"/>
          <w:b w:val="0"/>
          <w:sz w:val="28"/>
          <w:szCs w:val="28"/>
          <w:lang w:val="en-US"/>
        </w:rPr>
        <w:t>t</w:t>
      </w:r>
      <w:r w:rsidRPr="008D0060">
        <w:rPr>
          <w:rFonts w:ascii="Times New Roman" w:hAnsi="Times New Roman"/>
          <w:b w:val="0"/>
          <w:sz w:val="28"/>
          <w:szCs w:val="28"/>
        </w:rPr>
        <w:t xml:space="preserve"> – зависит точность  результатов вычислений, а также длительность вычислений переходного процесса. Каждый интервал характеризуется начальными и конечными значениями параметров режима: угла, мощности, тока и т.д. Например, в связи с изменением угла на </w:t>
      </w:r>
      <w:r w:rsidRPr="008D0060">
        <w:rPr>
          <w:rFonts w:ascii="Times New Roman" w:hAnsi="Times New Roman"/>
          <w:b w:val="0"/>
          <w:sz w:val="28"/>
          <w:szCs w:val="28"/>
        </w:rPr>
        <w:sym w:font="Symbol" w:char="F044"/>
      </w:r>
      <w:r w:rsidRPr="008D0060">
        <w:rPr>
          <w:rFonts w:ascii="Times New Roman" w:hAnsi="Times New Roman"/>
          <w:b w:val="0"/>
          <w:sz w:val="28"/>
          <w:szCs w:val="28"/>
        </w:rPr>
        <w:sym w:font="Symbol" w:char="F064"/>
      </w:r>
      <w:r w:rsidRPr="008D0060">
        <w:rPr>
          <w:rFonts w:ascii="Times New Roman" w:hAnsi="Times New Roman"/>
          <w:b w:val="0"/>
          <w:sz w:val="28"/>
          <w:szCs w:val="28"/>
        </w:rPr>
        <w:t xml:space="preserve">  за время  </w:t>
      </w:r>
      <w:r w:rsidRPr="008D0060">
        <w:rPr>
          <w:rFonts w:ascii="Times New Roman" w:hAnsi="Times New Roman"/>
          <w:b w:val="0"/>
          <w:sz w:val="28"/>
          <w:szCs w:val="28"/>
        </w:rPr>
        <w:sym w:font="Symbol" w:char="F044"/>
      </w:r>
      <w:r w:rsidRPr="008D0060">
        <w:rPr>
          <w:rFonts w:ascii="Times New Roman" w:hAnsi="Times New Roman"/>
          <w:b w:val="0"/>
          <w:sz w:val="28"/>
          <w:szCs w:val="28"/>
          <w:lang w:val="en-US"/>
        </w:rPr>
        <w:t>t</w:t>
      </w:r>
      <w:r w:rsidRPr="008D0060">
        <w:rPr>
          <w:rFonts w:ascii="Times New Roman" w:hAnsi="Times New Roman"/>
          <w:b w:val="0"/>
          <w:sz w:val="28"/>
          <w:szCs w:val="28"/>
        </w:rPr>
        <w:t xml:space="preserve">  будет меняться приращение мощности, тока и других параметров режима.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В целях упрощения задачи примем некоторые допущения: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1) Избыток мощности в каждом интервале  </w:t>
      </w:r>
      <w:r w:rsidRPr="008D0060">
        <w:rPr>
          <w:rFonts w:ascii="Times New Roman" w:hAnsi="Times New Roman"/>
          <w:b w:val="0"/>
          <w:sz w:val="28"/>
          <w:szCs w:val="28"/>
        </w:rPr>
        <w:sym w:font="Symbol" w:char="F044"/>
      </w:r>
      <w:r w:rsidRPr="008D0060">
        <w:rPr>
          <w:rFonts w:ascii="Times New Roman" w:hAnsi="Times New Roman"/>
          <w:b w:val="0"/>
          <w:sz w:val="28"/>
          <w:szCs w:val="28"/>
          <w:lang w:val="en-US"/>
        </w:rPr>
        <w:t>t</w:t>
      </w:r>
      <w:r w:rsidRPr="008D0060">
        <w:rPr>
          <w:rFonts w:ascii="Times New Roman" w:hAnsi="Times New Roman"/>
          <w:b w:val="0"/>
          <w:sz w:val="28"/>
          <w:szCs w:val="28"/>
        </w:rPr>
        <w:t xml:space="preserve">  постоянен </w:t>
      </w:r>
      <w:r w:rsidRPr="008D0060">
        <w:rPr>
          <w:rFonts w:ascii="Times New Roman" w:hAnsi="Times New Roman"/>
          <w:b w:val="0"/>
          <w:sz w:val="28"/>
          <w:szCs w:val="28"/>
        </w:rPr>
        <w:sym w:font="Symbol" w:char="0044"/>
      </w:r>
      <w:r w:rsidRPr="008D0060">
        <w:rPr>
          <w:rFonts w:ascii="Times New Roman" w:hAnsi="Times New Roman"/>
          <w:b w:val="0"/>
          <w:sz w:val="28"/>
          <w:szCs w:val="28"/>
        </w:rPr>
        <w:t xml:space="preserve">Р=пост.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2) Ускорение в каждом интервале остается постоянным . </w:t>
      </w:r>
      <w:r w:rsidRPr="008D0060">
        <w:rPr>
          <w:rFonts w:ascii="Times New Roman" w:hAnsi="Times New Roman"/>
          <w:b w:val="0"/>
          <w:position w:val="-28"/>
          <w:sz w:val="28"/>
          <w:szCs w:val="28"/>
        </w:rPr>
        <w:object w:dxaOrig="1699" w:dyaOrig="680">
          <v:shape id="_x0000_i1248" type="#_x0000_t75" style="width:85.15pt;height:34.6pt" o:ole="">
            <v:imagedata r:id="rId485" o:title=""/>
          </v:shape>
          <o:OLEObject Type="Embed" ProgID="Equation.2" ShapeID="_x0000_i1248" DrawAspect="Content" ObjectID="_1446886144" r:id="rId486"/>
        </w:object>
      </w:r>
      <w:r w:rsidRPr="008D0060">
        <w:rPr>
          <w:rFonts w:ascii="Times New Roman" w:hAnsi="Times New Roman"/>
          <w:b w:val="0"/>
          <w:sz w:val="28"/>
          <w:szCs w:val="28"/>
        </w:rPr>
        <w:t xml:space="preserve"> пост.   (рис.3.16)</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noProof/>
          <w:sz w:val="28"/>
          <w:szCs w:val="28"/>
        </w:rPr>
        <w:lastRenderedPageBreak/>
        <w:drawing>
          <wp:inline distT="0" distB="0" distL="0" distR="0">
            <wp:extent cx="3190875" cy="1504950"/>
            <wp:effectExtent l="19050" t="0" r="9525" b="0"/>
            <wp:docPr id="2958" name="Рисунок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487" cstate="print"/>
                    <a:srcRect/>
                    <a:stretch>
                      <a:fillRect/>
                    </a:stretch>
                  </pic:blipFill>
                  <pic:spPr bwMode="auto">
                    <a:xfrm>
                      <a:off x="0" y="0"/>
                      <a:ext cx="3190875" cy="1504950"/>
                    </a:xfrm>
                    <a:prstGeom prst="rect">
                      <a:avLst/>
                    </a:prstGeom>
                    <a:noFill/>
                    <a:ln w="9525">
                      <a:noFill/>
                      <a:miter lim="800000"/>
                      <a:headEnd/>
                      <a:tailEnd/>
                    </a:ln>
                  </pic:spPr>
                </pic:pic>
              </a:graphicData>
            </a:graphic>
          </wp:inline>
        </w:drawing>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Рис.3.16</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Найдем чему равно приращение угла в течение первого интервала. Воспользуемся формулой пути при равноускоренном движении. При  этом учтем, что в момент короткого замыкания скорость ротора была синхронной и поэтому относительная скорость </w:t>
      </w:r>
      <w:r w:rsidRPr="008D0060">
        <w:rPr>
          <w:rFonts w:ascii="Times New Roman" w:hAnsi="Times New Roman"/>
          <w:b w:val="0"/>
          <w:i/>
          <w:sz w:val="28"/>
          <w:szCs w:val="28"/>
        </w:rPr>
        <w:sym w:font="Symbol" w:char="F044"/>
      </w:r>
      <w:r w:rsidRPr="008D0060">
        <w:rPr>
          <w:rFonts w:ascii="Times New Roman" w:hAnsi="Times New Roman"/>
          <w:b w:val="0"/>
          <w:i/>
          <w:sz w:val="28"/>
          <w:szCs w:val="28"/>
        </w:rPr>
        <w:sym w:font="Symbol" w:char="F077"/>
      </w:r>
      <w:r w:rsidRPr="008D0060">
        <w:rPr>
          <w:rFonts w:ascii="Times New Roman" w:hAnsi="Times New Roman"/>
          <w:b w:val="0"/>
          <w:i/>
          <w:sz w:val="28"/>
          <w:szCs w:val="28"/>
        </w:rPr>
        <w:t>=0.</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Тогда: </w:t>
      </w:r>
      <w:r w:rsidRPr="008D0060">
        <w:rPr>
          <w:rFonts w:ascii="Times New Roman" w:hAnsi="Times New Roman"/>
          <w:b w:val="0"/>
          <w:position w:val="-24"/>
          <w:sz w:val="28"/>
          <w:szCs w:val="28"/>
        </w:rPr>
        <w:object w:dxaOrig="1420" w:dyaOrig="660">
          <v:shape id="_x0000_i1249" type="#_x0000_t75" style="width:71.3pt;height:33.25pt" o:ole="">
            <v:imagedata r:id="rId488" o:title=""/>
          </v:shape>
          <o:OLEObject Type="Embed" ProgID="Equation.3" ShapeID="_x0000_i1249" DrawAspect="Content" ObjectID="_1446886145" r:id="rId489"/>
        </w:object>
      </w:r>
      <w:r w:rsidRPr="008D0060">
        <w:rPr>
          <w:rFonts w:ascii="Times New Roman" w:hAnsi="Times New Roman"/>
          <w:b w:val="0"/>
          <w:sz w:val="28"/>
          <w:szCs w:val="28"/>
        </w:rPr>
        <w:t xml:space="preserve">  здесь пройденный путь </w:t>
      </w:r>
      <w:r w:rsidRPr="008D0060">
        <w:rPr>
          <w:rFonts w:ascii="Times New Roman" w:hAnsi="Times New Roman"/>
          <w:b w:val="0"/>
          <w:i/>
          <w:sz w:val="28"/>
          <w:szCs w:val="28"/>
          <w:lang w:val="en-US"/>
        </w:rPr>
        <w:t>S</w:t>
      </w:r>
      <w:r w:rsidRPr="008D0060">
        <w:rPr>
          <w:rFonts w:ascii="Times New Roman" w:hAnsi="Times New Roman"/>
          <w:b w:val="0"/>
          <w:sz w:val="28"/>
          <w:szCs w:val="28"/>
        </w:rPr>
        <w:t xml:space="preserve"> соответствует увеличению угла </w:t>
      </w:r>
      <w:r w:rsidRPr="008D0060">
        <w:rPr>
          <w:rFonts w:ascii="Times New Roman" w:hAnsi="Times New Roman"/>
          <w:b w:val="0"/>
          <w:sz w:val="28"/>
          <w:szCs w:val="28"/>
        </w:rPr>
        <w:sym w:font="Symbol" w:char="F064"/>
      </w:r>
      <w:r w:rsidRPr="008D0060">
        <w:rPr>
          <w:rFonts w:ascii="Times New Roman" w:hAnsi="Times New Roman"/>
          <w:b w:val="0"/>
          <w:sz w:val="28"/>
          <w:szCs w:val="28"/>
        </w:rPr>
        <w:t xml:space="preserve"> или с учетом </w:t>
      </w:r>
      <w:r w:rsidRPr="008D0060">
        <w:rPr>
          <w:rFonts w:ascii="Times New Roman" w:hAnsi="Times New Roman"/>
          <w:b w:val="0"/>
          <w:i/>
          <w:sz w:val="28"/>
          <w:szCs w:val="28"/>
          <w:lang w:val="en-US"/>
        </w:rPr>
        <w:t>V</w:t>
      </w:r>
      <w:r w:rsidRPr="008D0060">
        <w:rPr>
          <w:rFonts w:ascii="Times New Roman" w:hAnsi="Times New Roman"/>
          <w:b w:val="0"/>
          <w:i/>
          <w:sz w:val="28"/>
          <w:szCs w:val="28"/>
          <w:vertAlign w:val="subscript"/>
        </w:rPr>
        <w:t>0</w:t>
      </w:r>
      <w:r w:rsidRPr="008D0060">
        <w:rPr>
          <w:rFonts w:ascii="Times New Roman" w:hAnsi="Times New Roman"/>
          <w:b w:val="0"/>
          <w:i/>
          <w:sz w:val="28"/>
          <w:szCs w:val="28"/>
        </w:rPr>
        <w:t xml:space="preserve">=0, </w:t>
      </w:r>
      <w:r w:rsidRPr="008D0060">
        <w:rPr>
          <w:rFonts w:ascii="Times New Roman" w:hAnsi="Times New Roman"/>
          <w:b w:val="0"/>
          <w:i/>
          <w:sz w:val="28"/>
          <w:szCs w:val="28"/>
        </w:rPr>
        <w:sym w:font="Symbol" w:char="F044"/>
      </w:r>
      <w:r w:rsidRPr="008D0060">
        <w:rPr>
          <w:rFonts w:ascii="Times New Roman" w:hAnsi="Times New Roman"/>
          <w:b w:val="0"/>
          <w:i/>
          <w:sz w:val="28"/>
          <w:szCs w:val="28"/>
        </w:rPr>
        <w:sym w:font="Symbol" w:char="F077"/>
      </w:r>
      <w:r w:rsidRPr="008D0060">
        <w:rPr>
          <w:rFonts w:ascii="Times New Roman" w:hAnsi="Times New Roman"/>
          <w:b w:val="0"/>
          <w:i/>
          <w:sz w:val="28"/>
          <w:szCs w:val="28"/>
        </w:rPr>
        <w:t>=0</w:t>
      </w:r>
      <w:r w:rsidRPr="008D0060">
        <w:rPr>
          <w:rFonts w:ascii="Times New Roman" w:hAnsi="Times New Roman"/>
          <w:b w:val="0"/>
          <w:sz w:val="28"/>
          <w:szCs w:val="28"/>
        </w:rPr>
        <w:t xml:space="preserve">  получим приращение угла в конце первого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88"/>
          <w:sz w:val="28"/>
          <w:szCs w:val="28"/>
        </w:rPr>
        <w:object w:dxaOrig="6120" w:dyaOrig="1880">
          <v:shape id="_x0000_i1250" type="#_x0000_t75" style="width:261pt;height:94.15pt" o:ole="">
            <v:imagedata r:id="rId490" o:title=""/>
          </v:shape>
          <o:OLEObject Type="Embed" ProgID="Equation.3" ShapeID="_x0000_i1250" DrawAspect="Content" ObjectID="_1446886146" r:id="rId491"/>
        </w:object>
      </w:r>
      <w:r w:rsidRPr="008D0060">
        <w:rPr>
          <w:rFonts w:ascii="Times New Roman" w:hAnsi="Times New Roman"/>
          <w:b w:val="0"/>
          <w:sz w:val="28"/>
          <w:szCs w:val="28"/>
        </w:rPr>
        <w:t xml:space="preserve">        (3.42)</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Угол в конце первого интервала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12"/>
          <w:sz w:val="28"/>
          <w:szCs w:val="28"/>
        </w:rPr>
        <w:object w:dxaOrig="1340" w:dyaOrig="360">
          <v:shape id="_x0000_i1251" type="#_x0000_t75" style="width:66.45pt;height:18pt" o:ole="">
            <v:imagedata r:id="rId492" o:title=""/>
          </v:shape>
          <o:OLEObject Type="Embed" ProgID="Equation.3" ShapeID="_x0000_i1251" DrawAspect="Content" ObjectID="_1446886147" r:id="rId493"/>
        </w:object>
      </w:r>
      <w:r w:rsidRPr="008D0060">
        <w:rPr>
          <w:rFonts w:ascii="Times New Roman" w:hAnsi="Times New Roman"/>
          <w:b w:val="0"/>
          <w:sz w:val="28"/>
          <w:szCs w:val="28"/>
        </w:rPr>
        <w:t xml:space="preserve">                                     (3.43)</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Избыток мощности в конце первого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14"/>
          <w:sz w:val="28"/>
          <w:szCs w:val="28"/>
        </w:rPr>
        <w:object w:dxaOrig="2120" w:dyaOrig="380">
          <v:shape id="_x0000_i1252" type="#_x0000_t75" style="width:105.9pt;height:18.7pt" o:ole="">
            <v:imagedata r:id="rId494" o:title=""/>
          </v:shape>
          <o:OLEObject Type="Embed" ProgID="Equation.3" ShapeID="_x0000_i1252" DrawAspect="Content" ObjectID="_1446886148" r:id="rId495"/>
        </w:object>
      </w:r>
      <w:r w:rsidRPr="008D0060">
        <w:rPr>
          <w:rFonts w:ascii="Times New Roman" w:hAnsi="Times New Roman"/>
          <w:b w:val="0"/>
          <w:sz w:val="28"/>
          <w:szCs w:val="28"/>
        </w:rPr>
        <w:t xml:space="preserve">                         (3.44)</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Далее найдем приращение угла во втором интервале, для чего относительную скорость в конце первого интервала  определим из соотношения среднего ускорения, как полусумму ускорений в начале и конце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24"/>
          <w:sz w:val="28"/>
          <w:szCs w:val="28"/>
        </w:rPr>
        <w:object w:dxaOrig="1900" w:dyaOrig="620">
          <v:shape id="_x0000_i1253" type="#_x0000_t75" style="width:95.55pt;height:30.45pt" o:ole="">
            <v:imagedata r:id="rId496" o:title=""/>
          </v:shape>
          <o:OLEObject Type="Embed" ProgID="Equation.3" ShapeID="_x0000_i1253" DrawAspect="Content" ObjectID="_1446886149" r:id="rId497"/>
        </w:object>
      </w:r>
      <w:r w:rsidRPr="008D0060">
        <w:rPr>
          <w:rFonts w:ascii="Times New Roman" w:hAnsi="Times New Roman"/>
          <w:b w:val="0"/>
          <w:sz w:val="28"/>
          <w:szCs w:val="28"/>
        </w:rPr>
        <w:t xml:space="preserve">                          (3.45)</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тогда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24"/>
          <w:sz w:val="28"/>
          <w:szCs w:val="28"/>
        </w:rPr>
        <w:object w:dxaOrig="5200" w:dyaOrig="660">
          <v:shape id="_x0000_i1254" type="#_x0000_t75" style="width:260.3pt;height:33.25pt" o:ole="">
            <v:imagedata r:id="rId498" o:title=""/>
          </v:shape>
          <o:OLEObject Type="Embed" ProgID="Equation.3" ShapeID="_x0000_i1254" DrawAspect="Content" ObjectID="_1446886150" r:id="rId499"/>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или          </w:t>
      </w:r>
      <w:r w:rsidRPr="008D0060">
        <w:rPr>
          <w:rFonts w:ascii="Times New Roman" w:hAnsi="Times New Roman"/>
          <w:b w:val="0"/>
          <w:position w:val="-12"/>
          <w:sz w:val="28"/>
          <w:szCs w:val="28"/>
        </w:rPr>
        <w:object w:dxaOrig="5050" w:dyaOrig="480">
          <v:shape id="_x0000_i1255" type="#_x0000_t75" style="width:252.7pt;height:24.25pt" o:ole="">
            <v:imagedata r:id="rId500" o:title=""/>
          </v:shape>
          <o:OLEObject Type="Embed" ProgID="Equation.3" ShapeID="_x0000_i1255" DrawAspect="Content" ObjectID="_1446886151" r:id="rId501"/>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position w:val="-32"/>
          <w:sz w:val="28"/>
          <w:szCs w:val="28"/>
        </w:rPr>
        <w:object w:dxaOrig="1700" w:dyaOrig="700">
          <v:shape id="_x0000_i1256" type="#_x0000_t75" style="width:84.45pt;height:35.3pt" o:ole="">
            <v:imagedata r:id="rId502" o:title=""/>
          </v:shape>
          <o:OLEObject Type="Embed" ProgID="Equation.3" ShapeID="_x0000_i1256" DrawAspect="Content" ObjectID="_1446886152" r:id="rId503"/>
        </w:object>
      </w:r>
      <w:r w:rsidRPr="008D0060">
        <w:rPr>
          <w:rFonts w:ascii="Times New Roman" w:hAnsi="Times New Roman"/>
          <w:b w:val="0"/>
          <w:sz w:val="28"/>
          <w:szCs w:val="28"/>
        </w:rPr>
        <w:t xml:space="preserve">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t>и окончательно приращение угла в конце второго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0"/>
          <w:sz w:val="28"/>
          <w:szCs w:val="28"/>
        </w:rPr>
        <w:object w:dxaOrig="180" w:dyaOrig="340">
          <v:shape id="_x0000_i1257" type="#_x0000_t75" style="width:9pt;height:17.3pt" o:ole="">
            <v:imagedata r:id="rId452" o:title=""/>
          </v:shape>
          <o:OLEObject Type="Embed" ProgID="Equation.3" ShapeID="_x0000_i1257" DrawAspect="Content" ObjectID="_1446886153" r:id="rId504"/>
        </w:object>
      </w:r>
      <w:r w:rsidRPr="008D0060">
        <w:rPr>
          <w:rFonts w:ascii="Times New Roman" w:hAnsi="Times New Roman"/>
          <w:b w:val="0"/>
          <w:position w:val="-10"/>
          <w:sz w:val="28"/>
          <w:szCs w:val="28"/>
        </w:rPr>
        <w:object w:dxaOrig="2120" w:dyaOrig="360">
          <v:shape id="_x0000_i1258" type="#_x0000_t75" style="width:105.9pt;height:18pt" o:ole="">
            <v:imagedata r:id="rId505" o:title=""/>
          </v:shape>
          <o:OLEObject Type="Embed" ProgID="Equation.3" ShapeID="_x0000_i1258" DrawAspect="Content" ObjectID="_1446886154" r:id="rId506"/>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угол в конце второго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0"/>
          <w:sz w:val="28"/>
          <w:szCs w:val="28"/>
        </w:rPr>
        <w:object w:dxaOrig="1380" w:dyaOrig="340">
          <v:shape id="_x0000_i1259" type="#_x0000_t75" style="width:69.25pt;height:17.3pt" o:ole="">
            <v:imagedata r:id="rId507" o:title=""/>
          </v:shape>
          <o:OLEObject Type="Embed" ProgID="Equation.3" ShapeID="_x0000_i1259" DrawAspect="Content" ObjectID="_1446886155" r:id="rId508"/>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Мощность в конце второго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4"/>
          <w:sz w:val="28"/>
          <w:szCs w:val="28"/>
        </w:rPr>
        <w:object w:dxaOrig="2160" w:dyaOrig="380">
          <v:shape id="_x0000_i1260" type="#_x0000_t75" style="width:108pt;height:18.7pt" o:ole="">
            <v:imagedata r:id="rId509" o:title=""/>
          </v:shape>
          <o:OLEObject Type="Embed" ProgID="Equation.3" ShapeID="_x0000_i1260" DrawAspect="Content" ObjectID="_1446886156" r:id="rId510"/>
        </w:object>
      </w:r>
      <w:r w:rsidRPr="008D0060">
        <w:rPr>
          <w:rFonts w:ascii="Times New Roman" w:hAnsi="Times New Roman"/>
          <w:b w:val="0"/>
          <w:sz w:val="28"/>
          <w:szCs w:val="28"/>
        </w:rPr>
        <w:t>,</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Аналогично можем записать для 3</w:t>
      </w:r>
      <w:r w:rsidRPr="008D0060">
        <w:rPr>
          <w:rFonts w:ascii="Times New Roman" w:hAnsi="Times New Roman"/>
          <w:b w:val="0"/>
          <w:sz w:val="28"/>
          <w:szCs w:val="28"/>
          <w:vertAlign w:val="superscript"/>
        </w:rPr>
        <w:t>го</w:t>
      </w:r>
      <w:r w:rsidRPr="008D0060">
        <w:rPr>
          <w:rFonts w:ascii="Times New Roman" w:hAnsi="Times New Roman"/>
          <w:b w:val="0"/>
          <w:sz w:val="28"/>
          <w:szCs w:val="28"/>
        </w:rPr>
        <w:t xml:space="preserve"> интервала: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2"/>
          <w:sz w:val="28"/>
          <w:szCs w:val="28"/>
        </w:rPr>
        <w:object w:dxaOrig="2020" w:dyaOrig="380">
          <v:shape id="_x0000_i1261" type="#_x0000_t75" style="width:101.1pt;height:18.7pt" o:ole="">
            <v:imagedata r:id="rId511" o:title=""/>
          </v:shape>
          <o:OLEObject Type="Embed" ProgID="Equation.3" ShapeID="_x0000_i1261" DrawAspect="Content" ObjectID="_1446886157" r:id="rId512"/>
        </w:object>
      </w:r>
      <w:r w:rsidRPr="008D0060">
        <w:rPr>
          <w:rFonts w:ascii="Times New Roman" w:hAnsi="Times New Roman"/>
          <w:b w:val="0"/>
          <w:sz w:val="28"/>
          <w:szCs w:val="28"/>
        </w:rPr>
        <w:t xml:space="preserve">                                            (3.42а)</w:t>
      </w:r>
      <w:r w:rsidRPr="008D0060">
        <w:rPr>
          <w:rFonts w:ascii="Times New Roman" w:hAnsi="Times New Roman"/>
          <w:b w:val="0"/>
          <w:position w:val="-10"/>
          <w:sz w:val="28"/>
          <w:szCs w:val="28"/>
        </w:rPr>
        <w:object w:dxaOrig="180" w:dyaOrig="340">
          <v:shape id="_x0000_i1262" type="#_x0000_t75" style="width:9pt;height:17.3pt" o:ole="">
            <v:imagedata r:id="rId452" o:title=""/>
          </v:shape>
          <o:OLEObject Type="Embed" ProgID="Equation.3" ShapeID="_x0000_i1262" DrawAspect="Content" ObjectID="_1446886158" r:id="rId513"/>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2"/>
          <w:sz w:val="28"/>
          <w:szCs w:val="28"/>
        </w:rPr>
        <w:object w:dxaOrig="1480" w:dyaOrig="360">
          <v:shape id="_x0000_i1263" type="#_x0000_t75" style="width:74.1pt;height:18pt" o:ole="">
            <v:imagedata r:id="rId514" o:title=""/>
          </v:shape>
          <o:OLEObject Type="Embed" ProgID="Equation.3" ShapeID="_x0000_i1263" DrawAspect="Content" ObjectID="_1446886159" r:id="rId515"/>
        </w:object>
      </w:r>
      <w:r w:rsidRPr="008D0060">
        <w:rPr>
          <w:rFonts w:ascii="Times New Roman" w:hAnsi="Times New Roman"/>
          <w:b w:val="0"/>
          <w:sz w:val="28"/>
          <w:szCs w:val="28"/>
        </w:rPr>
        <w:t xml:space="preserve">                                                        (3.43а)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6"/>
          <w:sz w:val="28"/>
          <w:szCs w:val="28"/>
        </w:rPr>
        <w:object w:dxaOrig="2240" w:dyaOrig="400">
          <v:shape id="_x0000_i1264" type="#_x0000_t75" style="width:111.45pt;height:20.1pt" o:ole="">
            <v:imagedata r:id="rId516" o:title=""/>
          </v:shape>
          <o:OLEObject Type="Embed" ProgID="Equation.3" ShapeID="_x0000_i1264" DrawAspect="Content" ObjectID="_1446886160" r:id="rId517"/>
        </w:object>
      </w:r>
      <w:r w:rsidRPr="008D0060">
        <w:rPr>
          <w:rFonts w:ascii="Times New Roman" w:hAnsi="Times New Roman"/>
          <w:b w:val="0"/>
          <w:sz w:val="28"/>
          <w:szCs w:val="28"/>
        </w:rPr>
        <w:t xml:space="preserve">                                         (3.44а)</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и т.д.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Процесс расчета продолжится по аналогичной схеме, поэтому удобен при программировании и расчетах на компьютере.</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Необходимо отметить, что при отключении или в общем случае коммутации в электрической системе, угловая характеристика генератора претерпевает изменения, что вносит некоторую трудность в вычислениях. Например, при переходе из аварийной характеристике к послеаварийной.</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Чему равен избыток мощности в первом интервале после отключения короткого замыкания в (</w:t>
      </w:r>
      <w:r w:rsidRPr="008D0060">
        <w:rPr>
          <w:rFonts w:ascii="Times New Roman" w:hAnsi="Times New Roman"/>
          <w:b w:val="0"/>
          <w:sz w:val="28"/>
          <w:szCs w:val="28"/>
          <w:lang w:val="en-US"/>
        </w:rPr>
        <w:t>n</w:t>
      </w:r>
      <w:r w:rsidRPr="008D0060">
        <w:rPr>
          <w:rFonts w:ascii="Times New Roman" w:hAnsi="Times New Roman"/>
          <w:b w:val="0"/>
          <w:sz w:val="28"/>
          <w:szCs w:val="28"/>
        </w:rPr>
        <w:t>-1)  шаге? В этих случаях избыток мощности определяется в общем случае по формуле:</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24"/>
          <w:sz w:val="28"/>
          <w:szCs w:val="28"/>
        </w:rPr>
        <w:object w:dxaOrig="2260" w:dyaOrig="660">
          <v:shape id="_x0000_i1265" type="#_x0000_t75" style="width:113.55pt;height:33.25pt" o:ole="">
            <v:imagedata r:id="rId518" o:title=""/>
          </v:shape>
          <o:OLEObject Type="Embed" ProgID="Equation.3" ShapeID="_x0000_i1265" DrawAspect="Content" ObjectID="_1446886161" r:id="rId519"/>
        </w:object>
      </w:r>
      <w:r w:rsidRPr="008D0060">
        <w:rPr>
          <w:rFonts w:ascii="Times New Roman" w:hAnsi="Times New Roman"/>
          <w:b w:val="0"/>
          <w:sz w:val="28"/>
          <w:szCs w:val="28"/>
        </w:rPr>
        <w:t xml:space="preserve">   где </w:t>
      </w:r>
      <w:r w:rsidRPr="008D0060">
        <w:rPr>
          <w:rFonts w:ascii="Times New Roman" w:hAnsi="Times New Roman"/>
          <w:b w:val="0"/>
          <w:position w:val="-12"/>
          <w:sz w:val="28"/>
          <w:szCs w:val="28"/>
        </w:rPr>
        <w:object w:dxaOrig="560" w:dyaOrig="360">
          <v:shape id="_x0000_i1266" type="#_x0000_t75" style="width:27.7pt;height:18pt" o:ole="">
            <v:imagedata r:id="rId520" o:title=""/>
          </v:shape>
          <o:OLEObject Type="Embed" ProgID="Equation.3" ShapeID="_x0000_i1266" DrawAspect="Content" ObjectID="_1446886162" r:id="rId521"/>
        </w:object>
      </w:r>
      <w:r w:rsidRPr="008D0060">
        <w:rPr>
          <w:rFonts w:ascii="Times New Roman" w:hAnsi="Times New Roman"/>
          <w:b w:val="0"/>
          <w:sz w:val="28"/>
          <w:szCs w:val="28"/>
        </w:rPr>
        <w:t xml:space="preserve"> - приращение мощности по аварийной характеристике в момент отключения,     </w:t>
      </w:r>
      <w:r w:rsidRPr="008D0060">
        <w:rPr>
          <w:rFonts w:ascii="Times New Roman" w:hAnsi="Times New Roman"/>
          <w:b w:val="0"/>
          <w:position w:val="-12"/>
          <w:sz w:val="28"/>
          <w:szCs w:val="28"/>
        </w:rPr>
        <w:object w:dxaOrig="560" w:dyaOrig="380">
          <v:shape id="_x0000_i1267" type="#_x0000_t75" style="width:27.7pt;height:18.7pt" o:ole="">
            <v:imagedata r:id="rId522" o:title=""/>
          </v:shape>
          <o:OLEObject Type="Embed" ProgID="Equation.3" ShapeID="_x0000_i1267" DrawAspect="Content" ObjectID="_1446886163" r:id="rId523"/>
        </w:object>
      </w:r>
      <w:r w:rsidRPr="008D0060">
        <w:rPr>
          <w:rFonts w:ascii="Times New Roman" w:hAnsi="Times New Roman"/>
          <w:b w:val="0"/>
          <w:sz w:val="28"/>
          <w:szCs w:val="28"/>
        </w:rPr>
        <w:t>- то же по послеаварийной характеристике.</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В нашем конкретном случае  </w:t>
      </w:r>
      <w:r w:rsidRPr="008D0060">
        <w:rPr>
          <w:rFonts w:ascii="Times New Roman" w:hAnsi="Times New Roman"/>
          <w:b w:val="0"/>
          <w:sz w:val="28"/>
          <w:szCs w:val="28"/>
        </w:rPr>
        <w:sym w:font="Symbol" w:char="F044"/>
      </w:r>
      <w:r w:rsidRPr="008D0060">
        <w:rPr>
          <w:rFonts w:ascii="Times New Roman" w:hAnsi="Times New Roman"/>
          <w:b w:val="0"/>
          <w:sz w:val="28"/>
          <w:szCs w:val="28"/>
          <w:lang w:val="en-US"/>
        </w:rPr>
        <w:t>P</w:t>
      </w:r>
      <w:r w:rsidRPr="008D0060">
        <w:rPr>
          <w:rFonts w:ascii="Times New Roman" w:hAnsi="Times New Roman"/>
          <w:b w:val="0"/>
          <w:sz w:val="28"/>
          <w:szCs w:val="28"/>
          <w:vertAlign w:val="subscript"/>
          <w:lang w:val="en-US"/>
        </w:rPr>
        <w:t>n</w:t>
      </w:r>
      <w:r w:rsidRPr="008D0060">
        <w:rPr>
          <w:rFonts w:ascii="Times New Roman" w:hAnsi="Times New Roman"/>
          <w:b w:val="0"/>
          <w:sz w:val="28"/>
          <w:szCs w:val="28"/>
          <w:vertAlign w:val="subscript"/>
        </w:rPr>
        <w:t>-1</w:t>
      </w:r>
      <w:r w:rsidRPr="008D0060">
        <w:rPr>
          <w:rFonts w:ascii="Times New Roman" w:hAnsi="Times New Roman"/>
          <w:b w:val="0"/>
          <w:sz w:val="28"/>
          <w:szCs w:val="28"/>
        </w:rPr>
        <w:t xml:space="preserve">= </w:t>
      </w:r>
      <w:r w:rsidRPr="008D0060">
        <w:rPr>
          <w:rFonts w:ascii="Times New Roman" w:hAnsi="Times New Roman"/>
          <w:b w:val="0"/>
          <w:sz w:val="28"/>
          <w:szCs w:val="28"/>
        </w:rPr>
        <w:sym w:font="Symbol" w:char="F044"/>
      </w:r>
      <w:r w:rsidRPr="008D0060">
        <w:rPr>
          <w:rFonts w:ascii="Times New Roman" w:hAnsi="Times New Roman"/>
          <w:b w:val="0"/>
          <w:sz w:val="28"/>
          <w:szCs w:val="28"/>
          <w:lang w:val="en-US"/>
        </w:rPr>
        <w:t>P</w:t>
      </w:r>
      <w:r w:rsidRPr="008D0060">
        <w:rPr>
          <w:rFonts w:ascii="Times New Roman" w:hAnsi="Times New Roman"/>
          <w:b w:val="0"/>
          <w:sz w:val="28"/>
          <w:szCs w:val="28"/>
          <w:vertAlign w:val="subscript"/>
        </w:rPr>
        <w:t>отк</w:t>
      </w:r>
      <w:r w:rsidRPr="008D0060">
        <w:rPr>
          <w:rFonts w:ascii="Times New Roman" w:hAnsi="Times New Roman"/>
          <w:b w:val="0"/>
          <w:sz w:val="28"/>
          <w:szCs w:val="28"/>
        </w:rPr>
        <w:t>=</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rPr>
        <w:t>0</w:t>
      </w:r>
      <w:r w:rsidRPr="008D0060">
        <w:rPr>
          <w:rFonts w:ascii="Times New Roman" w:hAnsi="Times New Roman"/>
          <w:b w:val="0"/>
          <w:sz w:val="28"/>
          <w:szCs w:val="28"/>
        </w:rPr>
        <w:t>-</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lang w:val="en-US"/>
        </w:rPr>
        <w:t>m</w:t>
      </w:r>
      <w:r w:rsidRPr="008D0060">
        <w:rPr>
          <w:rFonts w:ascii="Times New Roman" w:hAnsi="Times New Roman"/>
          <w:b w:val="0"/>
          <w:sz w:val="28"/>
          <w:szCs w:val="28"/>
          <w:vertAlign w:val="subscript"/>
        </w:rPr>
        <w:t>Ш</w:t>
      </w:r>
      <w:r w:rsidRPr="008D0060">
        <w:rPr>
          <w:rFonts w:ascii="Times New Roman" w:hAnsi="Times New Roman"/>
          <w:b w:val="0"/>
          <w:sz w:val="28"/>
          <w:szCs w:val="28"/>
        </w:rPr>
        <w:sym w:font="Symbol" w:char="F0D7"/>
      </w:r>
      <w:r w:rsidRPr="008D0060">
        <w:rPr>
          <w:rFonts w:ascii="Times New Roman" w:hAnsi="Times New Roman"/>
          <w:b w:val="0"/>
          <w:sz w:val="28"/>
          <w:szCs w:val="28"/>
          <w:lang w:val="en-US"/>
        </w:rPr>
        <w:t>sin</w:t>
      </w:r>
      <w:r w:rsidRPr="008D0060">
        <w:rPr>
          <w:rFonts w:ascii="Times New Roman" w:hAnsi="Times New Roman"/>
          <w:b w:val="0"/>
          <w:sz w:val="28"/>
          <w:szCs w:val="28"/>
          <w:lang w:val="en-US"/>
        </w:rPr>
        <w:sym w:font="Symbol" w:char="F064"/>
      </w:r>
      <w:r w:rsidRPr="008D0060">
        <w:rPr>
          <w:rFonts w:ascii="Times New Roman" w:hAnsi="Times New Roman"/>
          <w:b w:val="0"/>
          <w:sz w:val="28"/>
          <w:szCs w:val="28"/>
          <w:vertAlign w:val="subscript"/>
        </w:rPr>
        <w:t>отк</w:t>
      </w:r>
      <w:r w:rsidRPr="008D0060">
        <w:rPr>
          <w:rFonts w:ascii="Times New Roman" w:hAnsi="Times New Roman"/>
          <w:b w:val="0"/>
          <w:sz w:val="28"/>
          <w:szCs w:val="28"/>
        </w:rPr>
        <w:t xml:space="preserve"> и </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vertAlign w:val="subscript"/>
        </w:rPr>
      </w:pPr>
      <w:r w:rsidRPr="008D0060">
        <w:rPr>
          <w:rFonts w:ascii="Times New Roman" w:hAnsi="Times New Roman"/>
          <w:b w:val="0"/>
          <w:sz w:val="28"/>
          <w:szCs w:val="28"/>
        </w:rPr>
        <w:sym w:font="Symbol" w:char="F044"/>
      </w:r>
      <w:r w:rsidRPr="008D0060">
        <w:rPr>
          <w:rFonts w:ascii="Times New Roman" w:hAnsi="Times New Roman"/>
          <w:b w:val="0"/>
          <w:sz w:val="28"/>
          <w:szCs w:val="28"/>
          <w:lang w:val="en-US"/>
        </w:rPr>
        <w:t>P</w:t>
      </w:r>
      <w:r w:rsidRPr="008D0060">
        <w:rPr>
          <w:rFonts w:ascii="Times New Roman" w:hAnsi="Times New Roman"/>
          <w:b w:val="0"/>
          <w:sz w:val="28"/>
          <w:szCs w:val="28"/>
          <w:vertAlign w:val="superscript"/>
        </w:rPr>
        <w:t>’</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vertAlign w:val="subscript"/>
          <w:lang w:val="en-US"/>
        </w:rPr>
        <w:t>n</w:t>
      </w:r>
      <w:r w:rsidRPr="008D0060">
        <w:rPr>
          <w:rFonts w:ascii="Times New Roman" w:hAnsi="Times New Roman"/>
          <w:b w:val="0"/>
          <w:sz w:val="28"/>
          <w:szCs w:val="28"/>
          <w:vertAlign w:val="subscript"/>
        </w:rPr>
        <w:t>-1</w:t>
      </w:r>
      <w:r w:rsidRPr="008D0060">
        <w:rPr>
          <w:rFonts w:ascii="Times New Roman" w:hAnsi="Times New Roman"/>
          <w:b w:val="0"/>
          <w:sz w:val="28"/>
          <w:szCs w:val="28"/>
        </w:rPr>
        <w:t>=</w:t>
      </w:r>
      <w:r w:rsidRPr="008D0060">
        <w:rPr>
          <w:rFonts w:ascii="Times New Roman" w:hAnsi="Times New Roman"/>
          <w:b w:val="0"/>
          <w:sz w:val="28"/>
          <w:szCs w:val="28"/>
        </w:rPr>
        <w:sym w:font="Symbol" w:char="F044"/>
      </w:r>
      <w:r w:rsidRPr="008D0060">
        <w:rPr>
          <w:rFonts w:ascii="Times New Roman" w:hAnsi="Times New Roman"/>
          <w:b w:val="0"/>
          <w:sz w:val="28"/>
          <w:szCs w:val="28"/>
          <w:lang w:val="en-US"/>
        </w:rPr>
        <w:t>P</w:t>
      </w:r>
      <w:r w:rsidRPr="008D0060">
        <w:rPr>
          <w:rFonts w:ascii="Times New Roman" w:hAnsi="Times New Roman"/>
          <w:b w:val="0"/>
          <w:sz w:val="28"/>
          <w:szCs w:val="28"/>
          <w:vertAlign w:val="superscript"/>
        </w:rPr>
        <w:t>’</w:t>
      </w:r>
      <w:r w:rsidRPr="008D0060">
        <w:rPr>
          <w:rFonts w:ascii="Times New Roman" w:hAnsi="Times New Roman"/>
          <w:b w:val="0"/>
          <w:sz w:val="28"/>
          <w:szCs w:val="28"/>
          <w:vertAlign w:val="subscript"/>
        </w:rPr>
        <w:t>отк</w:t>
      </w:r>
      <w:r w:rsidRPr="008D0060">
        <w:rPr>
          <w:rFonts w:ascii="Times New Roman" w:hAnsi="Times New Roman"/>
          <w:b w:val="0"/>
          <w:sz w:val="28"/>
          <w:szCs w:val="28"/>
        </w:rPr>
        <w:t>=</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rPr>
        <w:t>0</w:t>
      </w:r>
      <w:r w:rsidRPr="008D0060">
        <w:rPr>
          <w:rFonts w:ascii="Times New Roman" w:hAnsi="Times New Roman"/>
          <w:b w:val="0"/>
          <w:sz w:val="28"/>
          <w:szCs w:val="28"/>
        </w:rPr>
        <w:t>-</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lang w:val="en-US"/>
        </w:rPr>
        <w:t>mII</w:t>
      </w:r>
      <w:r w:rsidRPr="008D0060">
        <w:rPr>
          <w:rFonts w:ascii="Times New Roman" w:hAnsi="Times New Roman"/>
          <w:b w:val="0"/>
          <w:sz w:val="28"/>
          <w:szCs w:val="28"/>
        </w:rPr>
        <w:sym w:font="Symbol" w:char="F0D7"/>
      </w:r>
      <w:r w:rsidRPr="008D0060">
        <w:rPr>
          <w:rFonts w:ascii="Times New Roman" w:hAnsi="Times New Roman"/>
          <w:b w:val="0"/>
          <w:sz w:val="28"/>
          <w:szCs w:val="28"/>
          <w:lang w:val="en-US"/>
        </w:rPr>
        <w:t>sin</w:t>
      </w:r>
      <w:r w:rsidRPr="008D0060">
        <w:rPr>
          <w:rFonts w:ascii="Times New Roman" w:hAnsi="Times New Roman"/>
          <w:b w:val="0"/>
          <w:sz w:val="28"/>
          <w:szCs w:val="28"/>
          <w:lang w:val="en-US"/>
        </w:rPr>
        <w:sym w:font="Symbol" w:char="F064"/>
      </w:r>
      <w:r w:rsidRPr="008D0060">
        <w:rPr>
          <w:rFonts w:ascii="Times New Roman" w:hAnsi="Times New Roman"/>
          <w:b w:val="0"/>
          <w:sz w:val="28"/>
          <w:szCs w:val="28"/>
          <w:vertAlign w:val="subscript"/>
        </w:rPr>
        <w:t>отк</w:t>
      </w:r>
    </w:p>
    <w:p w:rsidR="00E54A06" w:rsidRPr="008D0060" w:rsidRDefault="00E54A06" w:rsidP="008D0060">
      <w:pPr>
        <w:overflowPunct w:val="0"/>
        <w:autoSpaceDE w:val="0"/>
        <w:autoSpaceDN w:val="0"/>
        <w:adjustRightInd w:val="0"/>
        <w:jc w:val="both"/>
        <w:rPr>
          <w:rFonts w:ascii="Times New Roman" w:hAnsi="Times New Roman"/>
          <w:b w:val="0"/>
          <w:sz w:val="28"/>
          <w:szCs w:val="28"/>
          <w:vertAlign w:val="subscript"/>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24"/>
          <w:sz w:val="28"/>
          <w:szCs w:val="28"/>
        </w:rPr>
        <w:object w:dxaOrig="2340" w:dyaOrig="660">
          <v:shape id="_x0000_i1268" type="#_x0000_t75" style="width:117pt;height:33.25pt" o:ole="">
            <v:imagedata r:id="rId524" o:title=""/>
          </v:shape>
          <o:OLEObject Type="Embed" ProgID="Equation.3" ShapeID="_x0000_i1268" DrawAspect="Content" ObjectID="_1446886164" r:id="rId525"/>
        </w:object>
      </w:r>
      <w:r w:rsidRPr="008D0060">
        <w:rPr>
          <w:rFonts w:ascii="Times New Roman" w:hAnsi="Times New Roman"/>
          <w:b w:val="0"/>
          <w:sz w:val="28"/>
          <w:szCs w:val="28"/>
        </w:rPr>
        <w:t xml:space="preserve">                                           (3.46)</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Продолжая этот процесс, находим:</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46"/>
          <w:sz w:val="28"/>
          <w:szCs w:val="28"/>
        </w:rPr>
        <w:object w:dxaOrig="4860" w:dyaOrig="1040">
          <v:shape id="_x0000_i1269" type="#_x0000_t75" style="width:225.7pt;height:49.85pt" o:ole="">
            <v:imagedata r:id="rId526" o:title=""/>
          </v:shape>
          <o:OLEObject Type="Embed" ProgID="Equation.3" ShapeID="_x0000_i1269" DrawAspect="Content" ObjectID="_1446886165" r:id="rId527"/>
        </w:object>
      </w:r>
      <w:r w:rsidRPr="008D0060">
        <w:rPr>
          <w:rFonts w:ascii="Times New Roman" w:hAnsi="Times New Roman"/>
          <w:b w:val="0"/>
          <w:sz w:val="28"/>
          <w:szCs w:val="28"/>
        </w:rPr>
        <w:t xml:space="preserve">      (3.47)</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position w:val="-12"/>
          <w:sz w:val="28"/>
          <w:szCs w:val="28"/>
        </w:rPr>
        <w:object w:dxaOrig="1560" w:dyaOrig="360">
          <v:shape id="_x0000_i1270" type="#_x0000_t75" style="width:78.25pt;height:18pt" o:ole="">
            <v:imagedata r:id="rId528" o:title=""/>
          </v:shape>
          <o:OLEObject Type="Embed" ProgID="Equation.3" ShapeID="_x0000_i1270" DrawAspect="Content" ObjectID="_1446886166" r:id="rId529"/>
        </w:object>
      </w:r>
      <w:r w:rsidRPr="008D0060">
        <w:rPr>
          <w:rFonts w:ascii="Times New Roman" w:hAnsi="Times New Roman"/>
          <w:b w:val="0"/>
          <w:sz w:val="28"/>
          <w:szCs w:val="28"/>
        </w:rPr>
        <w:t xml:space="preserve">                                                          (3.48)</w:t>
      </w:r>
    </w:p>
    <w:p w:rsidR="00E54A06" w:rsidRPr="008D0060" w:rsidRDefault="00E54A06" w:rsidP="008D0060">
      <w:pPr>
        <w:tabs>
          <w:tab w:val="right" w:pos="10204"/>
        </w:tabs>
        <w:overflowPunct w:val="0"/>
        <w:autoSpaceDE w:val="0"/>
        <w:autoSpaceDN w:val="0"/>
        <w:adjustRightInd w:val="0"/>
        <w:jc w:val="both"/>
        <w:rPr>
          <w:rFonts w:ascii="Times New Roman" w:hAnsi="Times New Roman"/>
          <w:b w:val="0"/>
          <w:sz w:val="28"/>
          <w:szCs w:val="28"/>
        </w:rPr>
      </w:pPr>
    </w:p>
    <w:p w:rsidR="00E54A06" w:rsidRPr="008D0060" w:rsidRDefault="00E54A06" w:rsidP="008D0060">
      <w:pPr>
        <w:tabs>
          <w:tab w:val="right" w:pos="10204"/>
        </w:tabs>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sym w:font="Symbol" w:char="F044"/>
      </w:r>
      <w:r w:rsidRPr="008D0060">
        <w:rPr>
          <w:rFonts w:ascii="Times New Roman" w:hAnsi="Times New Roman"/>
          <w:b w:val="0"/>
          <w:sz w:val="28"/>
          <w:szCs w:val="28"/>
          <w:lang w:val="en-US"/>
        </w:rPr>
        <w:t>P</w:t>
      </w:r>
      <w:r w:rsidRPr="008D0060">
        <w:rPr>
          <w:rFonts w:ascii="Times New Roman" w:hAnsi="Times New Roman"/>
          <w:b w:val="0"/>
          <w:sz w:val="28"/>
          <w:szCs w:val="28"/>
          <w:vertAlign w:val="subscript"/>
          <w:lang w:val="en-US"/>
        </w:rPr>
        <w:t>n</w:t>
      </w:r>
      <w:r w:rsidRPr="008D0060">
        <w:rPr>
          <w:rFonts w:ascii="Times New Roman" w:hAnsi="Times New Roman"/>
          <w:b w:val="0"/>
          <w:sz w:val="28"/>
          <w:szCs w:val="28"/>
        </w:rPr>
        <w:t>=</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rPr>
        <w:t>0</w:t>
      </w:r>
      <w:r w:rsidRPr="008D0060">
        <w:rPr>
          <w:rFonts w:ascii="Times New Roman" w:hAnsi="Times New Roman"/>
          <w:b w:val="0"/>
          <w:sz w:val="28"/>
          <w:szCs w:val="28"/>
        </w:rPr>
        <w:t xml:space="preserve"> -</w:t>
      </w:r>
      <w:r w:rsidRPr="008D0060">
        <w:rPr>
          <w:rFonts w:ascii="Times New Roman" w:hAnsi="Times New Roman"/>
          <w:b w:val="0"/>
          <w:sz w:val="28"/>
          <w:szCs w:val="28"/>
          <w:lang w:val="en-US"/>
        </w:rPr>
        <w:t>P</w:t>
      </w:r>
      <w:r w:rsidRPr="008D0060">
        <w:rPr>
          <w:rFonts w:ascii="Times New Roman" w:hAnsi="Times New Roman"/>
          <w:b w:val="0"/>
          <w:sz w:val="28"/>
          <w:szCs w:val="28"/>
          <w:vertAlign w:val="subscript"/>
          <w:lang w:val="en-US"/>
        </w:rPr>
        <w:t>mII</w:t>
      </w:r>
      <w:r w:rsidRPr="008D0060">
        <w:rPr>
          <w:rFonts w:ascii="Times New Roman" w:hAnsi="Times New Roman"/>
          <w:b w:val="0"/>
          <w:sz w:val="28"/>
          <w:szCs w:val="28"/>
        </w:rPr>
        <w:sym w:font="Symbol" w:char="F0D7"/>
      </w:r>
      <w:r w:rsidRPr="008D0060">
        <w:rPr>
          <w:rFonts w:ascii="Times New Roman" w:hAnsi="Times New Roman"/>
          <w:b w:val="0"/>
          <w:sz w:val="28"/>
          <w:szCs w:val="28"/>
          <w:lang w:val="en-US"/>
        </w:rPr>
        <w:t>sin</w:t>
      </w:r>
      <w:r w:rsidRPr="008D0060">
        <w:rPr>
          <w:rFonts w:ascii="Times New Roman" w:hAnsi="Times New Roman"/>
          <w:b w:val="0"/>
          <w:sz w:val="28"/>
          <w:szCs w:val="28"/>
          <w:lang w:val="en-US"/>
        </w:rPr>
        <w:sym w:font="Symbol" w:char="F064"/>
      </w:r>
      <w:r w:rsidRPr="008D0060">
        <w:rPr>
          <w:rFonts w:ascii="Times New Roman" w:hAnsi="Times New Roman"/>
          <w:b w:val="0"/>
          <w:sz w:val="28"/>
          <w:szCs w:val="28"/>
          <w:vertAlign w:val="subscript"/>
          <w:lang w:val="en-US"/>
        </w:rPr>
        <w:t>n</w:t>
      </w:r>
      <w:r w:rsidRPr="008D0060">
        <w:rPr>
          <w:rFonts w:ascii="Times New Roman" w:hAnsi="Times New Roman"/>
          <w:b w:val="0"/>
          <w:sz w:val="28"/>
          <w:szCs w:val="28"/>
        </w:rPr>
        <w:t xml:space="preserve"> ,                                                          (3.49)</w:t>
      </w:r>
    </w:p>
    <w:p w:rsidR="00E54A06" w:rsidRPr="008D0060" w:rsidRDefault="00E54A06" w:rsidP="008D0060">
      <w:pPr>
        <w:tabs>
          <w:tab w:val="right" w:pos="10204"/>
        </w:tabs>
        <w:overflowPunct w:val="0"/>
        <w:autoSpaceDE w:val="0"/>
        <w:autoSpaceDN w:val="0"/>
        <w:adjustRightInd w:val="0"/>
        <w:jc w:val="both"/>
        <w:rPr>
          <w:rFonts w:ascii="Times New Roman" w:hAnsi="Times New Roman"/>
          <w:b w:val="0"/>
          <w:sz w:val="28"/>
          <w:szCs w:val="28"/>
        </w:rPr>
      </w:pPr>
    </w:p>
    <w:p w:rsidR="00E54A06" w:rsidRPr="008D0060" w:rsidRDefault="00E54A06" w:rsidP="008D0060">
      <w:pPr>
        <w:tabs>
          <w:tab w:val="right" w:pos="10204"/>
        </w:tabs>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lastRenderedPageBreak/>
        <w:t>и т.д., и расчет заканчиваем по окончании заданного времени, или получении требуемой информации о характере изменения параметров режима об устойчивости или неустойчивости системы.</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Если в результате расчета возникает необходимость в изменении величины интервала времени (расчет предельных по динамической устойчивости режимов, резкие изменения характеристик), то приращения углов определяются по соотношению:</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position w:val="-48"/>
          <w:sz w:val="28"/>
          <w:szCs w:val="28"/>
        </w:rPr>
        <w:object w:dxaOrig="6039" w:dyaOrig="1080">
          <v:shape id="_x0000_i1271" type="#_x0000_t75" style="width:285.25pt;height:51.9pt" o:ole="">
            <v:imagedata r:id="rId530" o:title=""/>
          </v:shape>
          <o:OLEObject Type="Embed" ProgID="Equation.3" ShapeID="_x0000_i1271" DrawAspect="Content" ObjectID="_1446886167" r:id="rId531"/>
        </w:object>
      </w:r>
      <w:r w:rsidRPr="008D0060">
        <w:rPr>
          <w:rFonts w:ascii="Times New Roman" w:hAnsi="Times New Roman"/>
          <w:b w:val="0"/>
          <w:sz w:val="28"/>
          <w:szCs w:val="28"/>
        </w:rPr>
        <w:t xml:space="preserve">  (3.50)</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где </w:t>
      </w:r>
      <w:r w:rsidRPr="008D0060">
        <w:rPr>
          <w:rFonts w:ascii="Times New Roman" w:hAnsi="Times New Roman"/>
          <w:b w:val="0"/>
          <w:position w:val="-30"/>
          <w:sz w:val="28"/>
          <w:szCs w:val="28"/>
        </w:rPr>
        <w:object w:dxaOrig="1100" w:dyaOrig="700">
          <v:shape id="_x0000_i1272" type="#_x0000_t75" style="width:54.7pt;height:35.3pt" o:ole="">
            <v:imagedata r:id="rId532" o:title=""/>
          </v:shape>
          <o:OLEObject Type="Embed" ProgID="Equation.3" ShapeID="_x0000_i1272" DrawAspect="Content" ObjectID="_1446886168" r:id="rId533"/>
        </w:objec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i/>
          <w:sz w:val="28"/>
          <w:szCs w:val="28"/>
        </w:rPr>
        <w:sym w:font="Symbol" w:char="F044"/>
      </w:r>
      <w:r w:rsidRPr="008D0060">
        <w:rPr>
          <w:rFonts w:ascii="Times New Roman" w:hAnsi="Times New Roman"/>
          <w:b w:val="0"/>
          <w:i/>
          <w:sz w:val="28"/>
          <w:szCs w:val="28"/>
          <w:lang w:val="en-US"/>
        </w:rPr>
        <w:t>t</w:t>
      </w:r>
      <w:r w:rsidRPr="008D0060">
        <w:rPr>
          <w:rFonts w:ascii="Times New Roman" w:hAnsi="Times New Roman"/>
          <w:b w:val="0"/>
          <w:i/>
          <w:sz w:val="28"/>
          <w:szCs w:val="28"/>
          <w:vertAlign w:val="subscript"/>
        </w:rPr>
        <w:t xml:space="preserve">н, </w:t>
      </w:r>
      <w:r w:rsidRPr="008D0060">
        <w:rPr>
          <w:rFonts w:ascii="Times New Roman" w:hAnsi="Times New Roman"/>
          <w:b w:val="0"/>
          <w:i/>
          <w:sz w:val="28"/>
          <w:szCs w:val="28"/>
        </w:rPr>
        <w:sym w:font="Symbol" w:char="F044"/>
      </w:r>
      <w:r w:rsidRPr="008D0060">
        <w:rPr>
          <w:rFonts w:ascii="Times New Roman" w:hAnsi="Times New Roman"/>
          <w:b w:val="0"/>
          <w:i/>
          <w:sz w:val="28"/>
          <w:szCs w:val="28"/>
          <w:lang w:val="en-US"/>
        </w:rPr>
        <w:t>t</w:t>
      </w:r>
      <w:r w:rsidRPr="008D0060">
        <w:rPr>
          <w:rFonts w:ascii="Times New Roman" w:hAnsi="Times New Roman"/>
          <w:b w:val="0"/>
          <w:i/>
          <w:sz w:val="28"/>
          <w:szCs w:val="28"/>
          <w:vertAlign w:val="subscript"/>
          <w:lang w:val="en-US"/>
        </w:rPr>
        <w:t>c</w:t>
      </w:r>
      <w:r w:rsidRPr="008D0060">
        <w:rPr>
          <w:rFonts w:ascii="Times New Roman" w:hAnsi="Times New Roman"/>
          <w:b w:val="0"/>
          <w:sz w:val="28"/>
          <w:szCs w:val="28"/>
        </w:rPr>
        <w:t xml:space="preserve"> – соответственно  величины нового и старого интервалов времени.</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Метод последовательных интервалов имеет ряд недостатков:</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не предусматривает контроля погрешности;</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не предусматривается автоматическое внесение поправок и изменения шага интегрирования при понижении точности ниже заданной.</w:t>
      </w:r>
    </w:p>
    <w:p w:rsidR="00E54A06" w:rsidRPr="008D0060" w:rsidRDefault="00E54A06" w:rsidP="008D0060">
      <w:pPr>
        <w:overflowPunct w:val="0"/>
        <w:autoSpaceDE w:val="0"/>
        <w:autoSpaceDN w:val="0"/>
        <w:adjustRightInd w:val="0"/>
        <w:jc w:val="both"/>
        <w:rPr>
          <w:rFonts w:ascii="Times New Roman" w:hAnsi="Times New Roman"/>
          <w:b w:val="0"/>
          <w:sz w:val="28"/>
          <w:szCs w:val="28"/>
        </w:rPr>
      </w:pPr>
      <w:r w:rsidRPr="008D0060">
        <w:rPr>
          <w:rFonts w:ascii="Times New Roman" w:hAnsi="Times New Roman"/>
          <w:b w:val="0"/>
          <w:sz w:val="28"/>
          <w:szCs w:val="28"/>
        </w:rPr>
        <w:t xml:space="preserve">Метод последовательных интервалов применяют совместно с методом площадей. Например, по правилу площадей определяют предельный угол отключения короткого замыкания, </w:t>
      </w:r>
      <w:r w:rsidRPr="008D0060">
        <w:rPr>
          <w:rFonts w:ascii="Times New Roman" w:hAnsi="Times New Roman"/>
          <w:b w:val="0"/>
          <w:i/>
          <w:sz w:val="28"/>
          <w:szCs w:val="28"/>
        </w:rPr>
        <w:sym w:font="Symbol" w:char="F064"/>
      </w:r>
      <w:r w:rsidRPr="008D0060">
        <w:rPr>
          <w:rFonts w:ascii="Times New Roman" w:hAnsi="Times New Roman"/>
          <w:b w:val="0"/>
          <w:i/>
          <w:sz w:val="28"/>
          <w:szCs w:val="28"/>
          <w:vertAlign w:val="subscript"/>
        </w:rPr>
        <w:t>п.о,</w:t>
      </w:r>
      <w:r w:rsidRPr="008D0060">
        <w:rPr>
          <w:rFonts w:ascii="Times New Roman" w:hAnsi="Times New Roman"/>
          <w:b w:val="0"/>
          <w:sz w:val="28"/>
          <w:szCs w:val="28"/>
        </w:rPr>
        <w:t xml:space="preserve">, </w:t>
      </w:r>
      <w:r w:rsidRPr="008D0060">
        <w:rPr>
          <w:rFonts w:ascii="Times New Roman" w:hAnsi="Times New Roman"/>
          <w:b w:val="0"/>
          <w:sz w:val="28"/>
          <w:szCs w:val="28"/>
          <w:vertAlign w:val="subscript"/>
        </w:rPr>
        <w:t xml:space="preserve"> </w:t>
      </w:r>
      <w:r w:rsidRPr="008D0060">
        <w:rPr>
          <w:rFonts w:ascii="Times New Roman" w:hAnsi="Times New Roman"/>
          <w:b w:val="0"/>
          <w:sz w:val="28"/>
          <w:szCs w:val="28"/>
        </w:rPr>
        <w:t xml:space="preserve">а далее методом последовательных интервалов рассчитывая изменения угла во времени </w:t>
      </w:r>
      <w:r w:rsidRPr="008D0060">
        <w:rPr>
          <w:rFonts w:ascii="Times New Roman" w:hAnsi="Times New Roman"/>
          <w:b w:val="0"/>
          <w:i/>
          <w:sz w:val="28"/>
          <w:szCs w:val="28"/>
        </w:rPr>
        <w:sym w:font="Symbol" w:char="F064"/>
      </w:r>
      <w:r w:rsidRPr="008D0060">
        <w:rPr>
          <w:rFonts w:ascii="Times New Roman" w:hAnsi="Times New Roman"/>
          <w:b w:val="0"/>
          <w:i/>
          <w:sz w:val="28"/>
          <w:szCs w:val="28"/>
        </w:rPr>
        <w:t>=</w:t>
      </w:r>
      <w:r w:rsidRPr="008D0060">
        <w:rPr>
          <w:rFonts w:ascii="Times New Roman" w:hAnsi="Times New Roman"/>
          <w:b w:val="0"/>
          <w:i/>
          <w:sz w:val="28"/>
          <w:szCs w:val="28"/>
          <w:lang w:val="en-US"/>
        </w:rPr>
        <w:t>f</w:t>
      </w:r>
      <w:r w:rsidRPr="008D0060">
        <w:rPr>
          <w:rFonts w:ascii="Times New Roman" w:hAnsi="Times New Roman"/>
          <w:b w:val="0"/>
          <w:i/>
          <w:sz w:val="28"/>
          <w:szCs w:val="28"/>
        </w:rPr>
        <w:t>(</w:t>
      </w:r>
      <w:r w:rsidRPr="008D0060">
        <w:rPr>
          <w:rFonts w:ascii="Times New Roman" w:hAnsi="Times New Roman"/>
          <w:b w:val="0"/>
          <w:i/>
          <w:sz w:val="28"/>
          <w:szCs w:val="28"/>
          <w:lang w:val="en-US"/>
        </w:rPr>
        <w:t>t</w:t>
      </w:r>
      <w:r w:rsidRPr="008D0060">
        <w:rPr>
          <w:rFonts w:ascii="Times New Roman" w:hAnsi="Times New Roman"/>
          <w:b w:val="0"/>
          <w:i/>
          <w:sz w:val="28"/>
          <w:szCs w:val="28"/>
        </w:rPr>
        <w:t>)</w:t>
      </w:r>
      <w:r w:rsidRPr="008D0060">
        <w:rPr>
          <w:rFonts w:ascii="Times New Roman" w:hAnsi="Times New Roman"/>
          <w:b w:val="0"/>
          <w:sz w:val="28"/>
          <w:szCs w:val="28"/>
        </w:rPr>
        <w:t xml:space="preserve">, можно найти время предельного отключения.   </w:t>
      </w: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rPr>
          <w:rFonts w:ascii="Times New Roman" w:hAnsi="Times New Roman"/>
          <w:bCs/>
          <w:sz w:val="28"/>
          <w:szCs w:val="28"/>
        </w:rPr>
      </w:pP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sz w:val="28"/>
          <w:szCs w:val="28"/>
        </w:rPr>
        <w:t>Общие сведения об устройствах автоматического регулирования возбуждения синхронных машин</w:t>
      </w:r>
    </w:p>
    <w:p w:rsidR="002674CC" w:rsidRPr="008D0060" w:rsidRDefault="002674CC"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Напряжение является показателем качества электроэнергии. Отклонение напряжения в ту или иную сторону от номинального значения ухудшает условия работы энергоприемников потребителей: снижается производительность механизмов и КПД установок, сокращается срок службы электрооборудования, появляется брак выпускаемой продукции и прочее. Поэтому в нормальном режиме работы системы электроснабжения допускается отклонение напряжения у потребителей не более чем на ±5% номинального значения. В ненормальном (послеаварийном) режиме работы допускается снижение напряжения не более чем на 10% номинального.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lastRenderedPageBreak/>
        <w:t xml:space="preserve">Напряжение зависит от различных факторов, воздействуя на которые, можно поддерживать заданное его значение.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Напряжение на шинах низшего напряжения приемной подстанции (рис.1.1), т.е. на шинах, от которых получают питание потребители: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2108200" cy="520700"/>
            <wp:effectExtent l="0" t="0" r="6350" b="0"/>
            <wp:docPr id="48" name="Рисунок 1" descr="Устройства автоматического регулирования возбуждения синхронных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а автоматического регулирования возбуждения синхронных машин"/>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200" cy="520700"/>
                    </a:xfrm>
                    <a:prstGeom prst="rect">
                      <a:avLst/>
                    </a:prstGeom>
                    <a:noFill/>
                    <a:ln>
                      <a:noFill/>
                    </a:ln>
                  </pic:spPr>
                </pic:pic>
              </a:graphicData>
            </a:graphic>
          </wp:inline>
        </w:drawing>
      </w:r>
      <w:r w:rsidRPr="008D0060">
        <w:rPr>
          <w:rFonts w:ascii="Times New Roman" w:hAnsi="Times New Roman"/>
          <w:b w:val="0"/>
          <w:sz w:val="28"/>
          <w:szCs w:val="28"/>
        </w:rPr>
        <w:t xml:space="preserve">, (1.1)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где UЭС - напряжение на шинах высшего напряжения электростанции; Р, Q - активная и реактивная мощности, поступающие к подстанции; R, х - активное и реактивное сопротивления линии и трансформатора приемной подстанции; nт - коэффициент трансформации понижающего трансформатора.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Из (1.1) видно, что напряжение UП зависит от напряжения на шинах электрической станции, перетока мощности по ВЛ и коэффициента трансформации трансформатора понижающей подстанции. Следовательно, воздействовать на напряжения у потребителей можно, изменяя: напряжение на шинах электростанции UЭС; реактивную мощность Q, передаваемую по линии; коэффициент трансформации nт трансформатора понижающей подстанции.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5003800" cy="1231900"/>
            <wp:effectExtent l="0" t="0" r="6350" b="6350"/>
            <wp:docPr id="49" name="Рисунок 2" descr="Устройства автоматического регулирования возбуждения синхронных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ройства автоматического регулирования возбуждения синхронных машин"/>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3800" cy="1231900"/>
                    </a:xfrm>
                    <a:prstGeom prst="rect">
                      <a:avLst/>
                    </a:prstGeom>
                    <a:noFill/>
                    <a:ln>
                      <a:noFill/>
                    </a:ln>
                  </pic:spPr>
                </pic:pic>
              </a:graphicData>
            </a:graphic>
          </wp:inline>
        </w:drawing>
      </w:r>
      <w:r w:rsidRPr="008D0060">
        <w:rPr>
          <w:rFonts w:ascii="Times New Roman" w:hAnsi="Times New Roman"/>
          <w:b w:val="0"/>
          <w:sz w:val="28"/>
          <w:szCs w:val="28"/>
        </w:rPr>
        <w:br w:type="textWrapping" w:clear="left"/>
        <w:t xml:space="preserve">Рис </w:t>
      </w:r>
      <w:r w:rsidR="00FA0390" w:rsidRPr="008D0060">
        <w:rPr>
          <w:rFonts w:ascii="Times New Roman" w:hAnsi="Times New Roman"/>
          <w:b w:val="0"/>
          <w:sz w:val="28"/>
          <w:szCs w:val="28"/>
        </w:rPr>
        <w:t>26.</w:t>
      </w:r>
      <w:r w:rsidRPr="008D0060">
        <w:rPr>
          <w:rFonts w:ascii="Times New Roman" w:hAnsi="Times New Roman"/>
          <w:b w:val="0"/>
          <w:sz w:val="28"/>
          <w:szCs w:val="28"/>
        </w:rPr>
        <w:t xml:space="preserve"> – Схема электроснабжения</w:t>
      </w:r>
    </w:p>
    <w:p w:rsidR="002674CC" w:rsidRPr="008D0060" w:rsidRDefault="002674CC"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Регулировать значение UЭС и изменять значение Q можно путем изменения тока возбуждения генераторов станции, а также синхронных компенсаторов и двигателей системы электроснабжения. Эту задачу выполняют устройства автоматического регулирования возбуждения (АРВ) синхронных машин.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Устройства АРВ могут быть выполнены на основе двух различных принципов автоматического управления. Первый принцип предусматривает создание разомкнутой автоматической системы управления, т.е. системы управления по возмущающему воздействию. Применительно к АРВ синхронных машин это означает, что возбуждение машины автоматически </w:t>
      </w:r>
      <w:r w:rsidRPr="008D0060">
        <w:rPr>
          <w:rFonts w:ascii="Times New Roman" w:hAnsi="Times New Roman"/>
          <w:b w:val="0"/>
          <w:sz w:val="28"/>
          <w:szCs w:val="28"/>
        </w:rPr>
        <w:lastRenderedPageBreak/>
        <w:t xml:space="preserve">изменяется в зависимости от значения параметра возмущающего воздействия, влияющего на напряжение на зажимах машины. Если, например, в качестве возмущающего воздействия на вход АРВ подается значение тока статора Iст, то АРВ носит название токового компаундирования. Если в качестве возмущающих воздействий учитываются ток статора и фазовый сдвиг тока статора по отношению к напряжению статора, то имеет место фазовое компаундирование синхронной машины.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В соответствии со вторым принципом АРВ выполняется в виде замкнутой автоматической системы управления и представляет собой регулятор по отклонению напряжения, который реагирует на разность фактического и заданного значений напряжения статора синхронной машины и, воздействуя на систему возбуждения машины, стремится свести эту разность к нулю.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АРВ синхронной машины представляет собой, как правило, совокупность устройства компаундирования и регулятора (или корректора) напряжения.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Основной причиной возникновения переходных режимов и нарушения устойчивости работы синхронных генераторов является нарушение баланса моментов на валу машины. Нарушение баланса </w:t>
      </w:r>
      <w:r w:rsidRPr="008D0060">
        <w:rPr>
          <w:rFonts w:ascii="Times New Roman" w:hAnsi="Times New Roman"/>
          <w:b w:val="0"/>
          <w:i/>
          <w:sz w:val="28"/>
          <w:szCs w:val="28"/>
          <w:lang w:val="en-US"/>
        </w:rPr>
        <w:t>P</w:t>
      </w:r>
      <w:r w:rsidRPr="008D0060">
        <w:rPr>
          <w:rFonts w:ascii="Times New Roman" w:hAnsi="Times New Roman"/>
          <w:b w:val="0"/>
          <w:i/>
          <w:sz w:val="28"/>
          <w:szCs w:val="28"/>
        </w:rPr>
        <w:t>т =</w:t>
      </w:r>
      <w:r w:rsidRPr="008D0060">
        <w:rPr>
          <w:rFonts w:ascii="Times New Roman" w:hAnsi="Times New Roman"/>
          <w:b w:val="0"/>
          <w:i/>
          <w:sz w:val="28"/>
          <w:szCs w:val="28"/>
          <w:lang w:val="en-US"/>
        </w:rPr>
        <w:t>P</w:t>
      </w:r>
      <w:r w:rsidRPr="008D0060">
        <w:rPr>
          <w:rFonts w:ascii="Times New Roman" w:hAnsi="Times New Roman"/>
          <w:b w:val="0"/>
          <w:i/>
          <w:sz w:val="28"/>
          <w:szCs w:val="28"/>
        </w:rPr>
        <w:t>г</w:t>
      </w:r>
      <w:r w:rsidRPr="008D0060">
        <w:rPr>
          <w:rFonts w:ascii="Times New Roman" w:hAnsi="Times New Roman"/>
          <w:b w:val="0"/>
          <w:sz w:val="28"/>
          <w:szCs w:val="28"/>
        </w:rPr>
        <w:t xml:space="preserve"> может быть в результате различных причин, в том числе, коротких замыкании, отключении нагрузки, части генераторов и т.д. Наиболее тяжелые последствия возникают, если трехфазное короткое замыкание происходит вблизи шин генератора. Поэтому меры, предпринимаемые для сохранения устойчивости генераторов, и, соответственно, электрической системы направлены на обеспечение этого баланса.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Меры, которые были рассмотрены для обеспечения статической устойчивости электрических систем, повышают также и запас динамической устойчивости. Существуют также другие способы, повышающие динамическую устойчивость:</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применение быстродействующих выключателей;</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применение АРВ с форсировкой и расфорсировкой возбуждения;</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повышение номинального напряжения линий передач;</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регулирование турбины и т.д.</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Рассмотрим их по отдельности.</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sz w:val="28"/>
          <w:szCs w:val="28"/>
        </w:rPr>
        <w:t>Быстродействующие выключатели.</w:t>
      </w:r>
      <w:r w:rsidRPr="008D0060">
        <w:rPr>
          <w:rFonts w:ascii="Times New Roman" w:hAnsi="Times New Roman"/>
          <w:b w:val="0"/>
          <w:sz w:val="28"/>
          <w:szCs w:val="28"/>
        </w:rPr>
        <w:t xml:space="preserve"> Необходимо как можно быстрое отключение коротких замыканий для обеспечения динамической устойчивости. Эта мера является наиболее радикальным средством для уменьшения отрицательного влияния аварийного режима на динамическую устойчивость параллельной работы генераторов электрической системы. В пределе, если бы было достигнуто мгновенное отключение аварии, то она не вносила бы никакого нарушения в устойчивую работу системы – режим характеризовался бы переходом сразу на послеаварийную характеристику.</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3162300" cy="2562225"/>
            <wp:effectExtent l="1905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36" cstate="print"/>
                    <a:srcRect/>
                    <a:stretch>
                      <a:fillRect/>
                    </a:stretch>
                  </pic:blipFill>
                  <pic:spPr bwMode="auto">
                    <a:xfrm>
                      <a:off x="0" y="0"/>
                      <a:ext cx="3162300" cy="2562225"/>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3009900" cy="2495550"/>
            <wp:effectExtent l="1905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37" cstate="print"/>
                    <a:srcRect/>
                    <a:stretch>
                      <a:fillRect/>
                    </a:stretch>
                  </pic:blipFill>
                  <pic:spPr bwMode="auto">
                    <a:xfrm>
                      <a:off x="0" y="0"/>
                      <a:ext cx="3009900" cy="2495550"/>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Рис. 3.24. Влияние на динамическую устойчивость времени (угда)</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отключения (</w:t>
      </w:r>
      <w:r w:rsidRPr="008D0060">
        <w:rPr>
          <w:rFonts w:ascii="Times New Roman" w:hAnsi="Times New Roman"/>
          <w:b w:val="0"/>
          <w:sz w:val="28"/>
          <w:szCs w:val="28"/>
        </w:rPr>
        <w:sym w:font="Symbol" w:char="F064"/>
      </w:r>
      <w:r w:rsidRPr="008D0060">
        <w:rPr>
          <w:rFonts w:ascii="Times New Roman" w:hAnsi="Times New Roman"/>
          <w:b w:val="0"/>
          <w:sz w:val="28"/>
          <w:szCs w:val="28"/>
          <w:vertAlign w:val="subscript"/>
        </w:rPr>
        <w:t>откл</w:t>
      </w:r>
      <w:r w:rsidRPr="008D0060">
        <w:rPr>
          <w:rFonts w:ascii="Times New Roman" w:hAnsi="Times New Roman"/>
          <w:b w:val="0"/>
          <w:sz w:val="28"/>
          <w:szCs w:val="28"/>
        </w:rPr>
        <w:t>) короткого замыкания.</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Как видно из приведенных графиков, (рис 3.24) быстрое отключение уменьшает площадку ускорения и увеличивает площадку возможного торможения и поэтому повышает коэффициент запаса динамической устойчивости К</w:t>
      </w:r>
      <w:r w:rsidRPr="008D0060">
        <w:rPr>
          <w:rFonts w:ascii="Times New Roman" w:hAnsi="Times New Roman"/>
          <w:b w:val="0"/>
          <w:sz w:val="28"/>
          <w:szCs w:val="28"/>
          <w:lang w:val="en-US"/>
        </w:rPr>
        <w:t>q</w:t>
      </w:r>
      <w:r w:rsidRPr="008D0060">
        <w:rPr>
          <w:rFonts w:ascii="Times New Roman" w:hAnsi="Times New Roman"/>
          <w:b w:val="0"/>
          <w:sz w:val="28"/>
          <w:szCs w:val="28"/>
        </w:rPr>
        <w:t>=</w:t>
      </w:r>
      <w:r w:rsidRPr="008D0060">
        <w:rPr>
          <w:rFonts w:ascii="Times New Roman" w:hAnsi="Times New Roman"/>
          <w:b w:val="0"/>
          <w:sz w:val="28"/>
          <w:szCs w:val="28"/>
          <w:lang w:val="en-US"/>
        </w:rPr>
        <w:t>S</w:t>
      </w:r>
      <w:r w:rsidRPr="008D0060">
        <w:rPr>
          <w:rFonts w:ascii="Times New Roman" w:hAnsi="Times New Roman"/>
          <w:b w:val="0"/>
          <w:sz w:val="28"/>
          <w:szCs w:val="28"/>
        </w:rPr>
        <w:t>в.т/</w:t>
      </w:r>
      <w:r w:rsidRPr="008D0060">
        <w:rPr>
          <w:rFonts w:ascii="Times New Roman" w:hAnsi="Times New Roman"/>
          <w:b w:val="0"/>
          <w:sz w:val="28"/>
          <w:szCs w:val="28"/>
          <w:lang w:val="en-US"/>
        </w:rPr>
        <w:t>S</w:t>
      </w:r>
      <w:r w:rsidRPr="008D0060">
        <w:rPr>
          <w:rFonts w:ascii="Times New Roman" w:hAnsi="Times New Roman"/>
          <w:b w:val="0"/>
          <w:sz w:val="28"/>
          <w:szCs w:val="28"/>
        </w:rPr>
        <w:t>у.</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Время отключения выключателей на напряжения  6-20 кВ составляет 5-10 периода промышленной частоты (0,1-0,2) сек, а на напряжение 35кВ и выше 2-5 периода (0,04-0,1) сек. При этом необходимо иметь в виду, что скорость отключения аварии масляными выключателями находится в пределах (0,18-0,2) сек, а воздушных выключателей –(0,08-0,1) сек. В современных условиях все большее применение получают так называемые сверхбыстродействующие синхронизированные выключатели. </w:t>
      </w:r>
      <w:r w:rsidRPr="008D0060">
        <w:rPr>
          <w:rFonts w:ascii="Times New Roman" w:hAnsi="Times New Roman"/>
          <w:b w:val="0"/>
          <w:sz w:val="28"/>
          <w:szCs w:val="28"/>
        </w:rPr>
        <w:lastRenderedPageBreak/>
        <w:t xml:space="preserve">Синхронизированным выключателем называют выключатель, контакты которого размыкаются в строго определенный момент времени с опережением момента прихода отключаемого тока к нулю приблизительно на 1,5-2,5 мс. Полное время отключения короткозамкнутой цепи синхронизированным выключателем находится в пределах 1 периода (0,02 сек).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В соответствии с существующими требованиями синхронная динамическая устойчивость должна обеспечиваться при следующих видах короткого замыкания в наиболее неблагоприятной точке на линии: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для сетей 35кВ –при двухфазном коротком замыкании на землю;</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для сетей 500кВ и более – при двухфазном коротком замыкании на землю. Если это требует неоправданно больших капитальных затрат , то допускается обеспечение синхронной динамической устойчивости только при однофазных коротких замыканиях с учетом неуспешного действия автоматического повторного включения  (АПВ). Необходимо добавить, что автоматическое повторное включение существенно влияет на сохранение динамической устойчивости, в особенности АПВ линии. </w:t>
      </w:r>
    </w:p>
    <w:p w:rsidR="00E54A06" w:rsidRPr="008D0060" w:rsidRDefault="00E54A06" w:rsidP="008D0060">
      <w:pPr>
        <w:ind w:firstLine="709"/>
        <w:jc w:val="both"/>
        <w:rPr>
          <w:rFonts w:ascii="Times New Roman" w:hAnsi="Times New Roman"/>
          <w:sz w:val="28"/>
          <w:szCs w:val="28"/>
        </w:rPr>
      </w:pPr>
    </w:p>
    <w:p w:rsidR="00E54A06" w:rsidRPr="008D0060" w:rsidRDefault="00E54A06" w:rsidP="008D0060">
      <w:pPr>
        <w:ind w:firstLine="709"/>
        <w:jc w:val="both"/>
        <w:rPr>
          <w:rFonts w:ascii="Times New Roman" w:hAnsi="Times New Roman"/>
          <w:sz w:val="28"/>
          <w:szCs w:val="28"/>
        </w:rPr>
      </w:pPr>
    </w:p>
    <w:p w:rsidR="00E54A06" w:rsidRPr="008D0060" w:rsidRDefault="00E54A06" w:rsidP="008D0060">
      <w:pPr>
        <w:ind w:firstLine="709"/>
        <w:jc w:val="both"/>
        <w:rPr>
          <w:rFonts w:ascii="Times New Roman" w:hAnsi="Times New Roman"/>
          <w:sz w:val="28"/>
          <w:szCs w:val="28"/>
        </w:rPr>
      </w:pPr>
      <w:r w:rsidRPr="008D0060">
        <w:rPr>
          <w:rFonts w:ascii="Times New Roman" w:hAnsi="Times New Roman"/>
          <w:sz w:val="28"/>
          <w:szCs w:val="28"/>
        </w:rPr>
        <w:t>Применение АРВ с форсировкой и расфорсировкой возбуждения.</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Автоматические регуляторы возбуждения существенно влияют на динамический переход в течение всего переходного процесса. За период короткого замыкания  подъем тока возбуждения еще не успевает дать существенных результатов. В период, непосредственно следующий за моментом отключения повреждения, когда очень важно быстро уменьшить скольжения асинхронных двигателей и затормозить генераторы, значения АРВ велико. Если в первом цикле качаний система устойчива, то нарушение устойчивости в последующих циклах при наличии АРВ практически исключается.</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На характер переходных процессов влияет потолочное напряжение (кратность форсировки </w:t>
      </w:r>
      <w:r w:rsidRPr="008D0060">
        <w:rPr>
          <w:rFonts w:ascii="Times New Roman" w:hAnsi="Times New Roman"/>
          <w:b w:val="0"/>
          <w:sz w:val="28"/>
          <w:szCs w:val="28"/>
          <w:lang w:val="en-US"/>
        </w:rPr>
        <w:t>n</w:t>
      </w:r>
      <w:r w:rsidRPr="008D0060">
        <w:rPr>
          <w:rFonts w:ascii="Times New Roman" w:hAnsi="Times New Roman"/>
          <w:b w:val="0"/>
          <w:sz w:val="28"/>
          <w:szCs w:val="28"/>
        </w:rPr>
        <w:t xml:space="preserve">) и постоянная времени возбуждения </w:t>
      </w:r>
      <w:r w:rsidRPr="008D0060">
        <w:rPr>
          <w:rFonts w:ascii="Times New Roman" w:hAnsi="Times New Roman"/>
          <w:b w:val="0"/>
          <w:i/>
          <w:sz w:val="28"/>
          <w:szCs w:val="28"/>
        </w:rPr>
        <w:t>Те</w:t>
      </w:r>
      <w:r w:rsidRPr="008D0060">
        <w:rPr>
          <w:rFonts w:ascii="Times New Roman" w:hAnsi="Times New Roman"/>
          <w:b w:val="0"/>
          <w:sz w:val="28"/>
          <w:szCs w:val="28"/>
        </w:rPr>
        <w:t>.</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Повышение предельно передаваемой мощность по условиям динамической устойчивости с ростом потолка возбуждения тем заметнее, чем меньше </w:t>
      </w:r>
      <w:r w:rsidRPr="008D0060">
        <w:rPr>
          <w:rFonts w:ascii="Times New Roman" w:hAnsi="Times New Roman"/>
          <w:b w:val="0"/>
          <w:i/>
          <w:sz w:val="28"/>
          <w:szCs w:val="28"/>
        </w:rPr>
        <w:t>Те</w:t>
      </w:r>
      <w:r w:rsidRPr="008D0060">
        <w:rPr>
          <w:rFonts w:ascii="Times New Roman" w:hAnsi="Times New Roman"/>
          <w:b w:val="0"/>
          <w:sz w:val="28"/>
          <w:szCs w:val="28"/>
        </w:rPr>
        <w:t xml:space="preserve">, что видно из графика рис. 3.25.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lastRenderedPageBreak/>
        <w:t xml:space="preserve">       </w:t>
      </w:r>
      <w:r w:rsidRPr="008D0060">
        <w:rPr>
          <w:rFonts w:ascii="Times New Roman" w:hAnsi="Times New Roman"/>
          <w:b w:val="0"/>
          <w:noProof/>
          <w:sz w:val="28"/>
          <w:szCs w:val="28"/>
        </w:rPr>
        <w:drawing>
          <wp:inline distT="0" distB="0" distL="0" distR="0">
            <wp:extent cx="2886075" cy="2152650"/>
            <wp:effectExtent l="19050" t="0" r="9525"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38" cstate="print"/>
                    <a:srcRect/>
                    <a:stretch>
                      <a:fillRect/>
                    </a:stretch>
                  </pic:blipFill>
                  <pic:spPr bwMode="auto">
                    <a:xfrm>
                      <a:off x="0" y="0"/>
                      <a:ext cx="2886075" cy="2152650"/>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Рис 3.25. Влияние потолка возбуждения п постоянной времени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возбудителя </w:t>
      </w:r>
      <w:r w:rsidRPr="008D0060">
        <w:rPr>
          <w:rFonts w:ascii="Times New Roman" w:hAnsi="Times New Roman"/>
          <w:b w:val="0"/>
          <w:i/>
          <w:sz w:val="28"/>
          <w:szCs w:val="28"/>
        </w:rPr>
        <w:t>Те</w:t>
      </w:r>
      <w:r w:rsidRPr="008D0060">
        <w:rPr>
          <w:rFonts w:ascii="Times New Roman" w:hAnsi="Times New Roman"/>
          <w:b w:val="0"/>
          <w:sz w:val="28"/>
          <w:szCs w:val="28"/>
        </w:rPr>
        <w:t xml:space="preserve"> т.е. на предельную мощность.</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Как было отмечено выше, потолочные значения параметров возбуждения зависят от конструкции и мощности системы возбуждения. Для повышения динамической устойчивости имеют существенное значение потолки напряжения и тока </w:t>
      </w:r>
      <w:r w:rsidRPr="008D0060">
        <w:rPr>
          <w:rFonts w:ascii="Times New Roman" w:hAnsi="Times New Roman"/>
          <w:b w:val="0"/>
          <w:position w:val="-30"/>
          <w:sz w:val="28"/>
          <w:szCs w:val="28"/>
        </w:rPr>
        <w:object w:dxaOrig="2120" w:dyaOrig="700">
          <v:shape id="_x0000_i1273" type="#_x0000_t75" style="width:105.9pt;height:35.3pt" o:ole="">
            <v:imagedata r:id="rId539" o:title=""/>
          </v:shape>
          <o:OLEObject Type="Embed" ProgID="Equation.3" ShapeID="_x0000_i1273" DrawAspect="Content" ObjectID="_1446886169" r:id="rId540"/>
        </w:object>
      </w:r>
      <w:r w:rsidRPr="008D0060">
        <w:rPr>
          <w:rFonts w:ascii="Times New Roman" w:hAnsi="Times New Roman"/>
          <w:b w:val="0"/>
          <w:sz w:val="28"/>
          <w:szCs w:val="28"/>
        </w:rPr>
        <w:t xml:space="preserve"> , скорость подъема напряжения.</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Необходимо отметить, что для подавления колебаний требуется не только форсировка, но и своевременная расфорсировка – снижение напряжения возбуждения.</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Весьма эффективно регулирование возбуждения по второй производной угла. Это происходит из-за того, что вторая производная изменения угла сдвига ротора пропорциональна избыточному моменту на валу генератора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position w:val="-34"/>
          <w:sz w:val="28"/>
          <w:szCs w:val="28"/>
        </w:rPr>
        <w:object w:dxaOrig="1100" w:dyaOrig="760">
          <v:shape id="_x0000_i1274" type="#_x0000_t75" style="width:54.7pt;height:38.1pt" o:ole="">
            <v:imagedata r:id="rId541" o:title=""/>
          </v:shape>
          <o:OLEObject Type="Embed" ProgID="Equation.3" ShapeID="_x0000_i1274" DrawAspect="Content" ObjectID="_1446886170" r:id="rId542"/>
        </w:object>
      </w:r>
      <w:r w:rsidRPr="008D0060">
        <w:rPr>
          <w:rFonts w:ascii="Times New Roman" w:hAnsi="Times New Roman"/>
          <w:b w:val="0"/>
          <w:sz w:val="28"/>
          <w:szCs w:val="28"/>
        </w:rPr>
        <w:t xml:space="preserve">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Поэтому действие регулятора точно соответствует причине, вызывающей качание и переходный процесс. Ток возбуждения, а, следовательно, и электромагнитный момент генератора необходимо увеличивать при ускорении ротора и уменьшать при его торможении. </w:t>
      </w:r>
    </w:p>
    <w:p w:rsidR="00E54A06" w:rsidRPr="008D0060" w:rsidRDefault="00E54A06" w:rsidP="008D0060">
      <w:pPr>
        <w:ind w:firstLine="709"/>
        <w:jc w:val="both"/>
        <w:rPr>
          <w:rFonts w:ascii="Times New Roman" w:hAnsi="Times New Roman"/>
          <w:sz w:val="28"/>
          <w:szCs w:val="28"/>
        </w:rPr>
      </w:pPr>
      <w:r w:rsidRPr="008D0060">
        <w:rPr>
          <w:rFonts w:ascii="Times New Roman" w:hAnsi="Times New Roman"/>
          <w:sz w:val="28"/>
          <w:szCs w:val="28"/>
        </w:rPr>
        <w:t>Повышение номинального напряжения линии.</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Предел передаваемой мощности прямо пропорционален квадрату напряжения и обратно пропорционален сопротивлению линии, соединяющей эти точки</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position w:val="-30"/>
          <w:sz w:val="28"/>
          <w:szCs w:val="28"/>
        </w:rPr>
        <w:object w:dxaOrig="1680" w:dyaOrig="720">
          <v:shape id="_x0000_i1275" type="#_x0000_t75" style="width:83.75pt;height:36pt" o:ole="">
            <v:imagedata r:id="rId543" o:title=""/>
          </v:shape>
          <o:OLEObject Type="Embed" ProgID="Equation.3" ShapeID="_x0000_i1275" DrawAspect="Content" ObjectID="_1446886171" r:id="rId544"/>
        </w:object>
      </w:r>
      <w:r w:rsidRPr="008D0060">
        <w:rPr>
          <w:rFonts w:ascii="Times New Roman" w:hAnsi="Times New Roman"/>
          <w:b w:val="0"/>
          <w:sz w:val="28"/>
          <w:szCs w:val="28"/>
        </w:rPr>
        <w:t>;</w:t>
      </w:r>
    </w:p>
    <w:p w:rsidR="00E54A06"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lastRenderedPageBreak/>
        <w:t xml:space="preserve">поэтому повышение номинального значения напряжения существенно для увеличения запаса динамической устойчивости, так как при этом увеличивается предельно передаваемая мощность. Как видно из графика, (рис. 3.26) при длине электропередач </w:t>
      </w:r>
      <w:smartTag w:uri="urn:schemas-microsoft-com:office:smarttags" w:element="metricconverter">
        <w:smartTagPr>
          <w:attr w:name="ProductID" w:val="200 км"/>
        </w:smartTagPr>
        <w:r w:rsidRPr="008D0060">
          <w:rPr>
            <w:rFonts w:ascii="Times New Roman" w:hAnsi="Times New Roman"/>
            <w:b w:val="0"/>
            <w:sz w:val="28"/>
            <w:szCs w:val="28"/>
          </w:rPr>
          <w:t>200 км</w:t>
        </w:r>
      </w:smartTag>
      <w:r w:rsidRPr="008D0060">
        <w:rPr>
          <w:rFonts w:ascii="Times New Roman" w:hAnsi="Times New Roman"/>
          <w:b w:val="0"/>
          <w:sz w:val="28"/>
          <w:szCs w:val="28"/>
        </w:rPr>
        <w:t xml:space="preserve"> повышение напряжения до 220кВ приводит к значительному увеличению предельной мощности.</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2847975" cy="2152650"/>
            <wp:effectExtent l="19050" t="0" r="9525"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45" cstate="print"/>
                    <a:srcRect/>
                    <a:stretch>
                      <a:fillRect/>
                    </a:stretch>
                  </pic:blipFill>
                  <pic:spPr bwMode="auto">
                    <a:xfrm>
                      <a:off x="0" y="0"/>
                      <a:ext cx="2847975" cy="2152650"/>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Рис 3.26. Зависимость передаваемой мощности от величины номинального напряжения: 1-длина линии 200 км, 2-длина линии 800 км.</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Предельно передаваемая мощность зависит как от величины напряжения, так и от длины электропередачи. На графике приведены значения предельно передаваемых  мощностей, когда линия имеет длину 200 км (1) и 800 км (2) . Следовательно, с увеличением длины ЛЭП напряжение необходимо повышать.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Увеличение напряжения в два раза равноценно уменьшению сопротивления в четыре раза, что означает увеличение количества цепей в четыре раза. Очевидно, увеличение напряжения более экономично, чем увеличение числа цепей. Область экономического применения различных номинальных напряжений показана на рис.3.27, из которых видно, что возможности передачи на переменном токе далеко не исчерпаны.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Здесь не рассмотрены так называемые полуволновые линии , длиной 3000 км и более или настроенные на полуволну,  имеющие уникальные режимные свойства , что является предметом специального курса.</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lastRenderedPageBreak/>
        <w:t xml:space="preserve">     </w:t>
      </w:r>
      <w:r w:rsidRPr="008D0060">
        <w:rPr>
          <w:rFonts w:ascii="Times New Roman" w:hAnsi="Times New Roman"/>
          <w:b w:val="0"/>
          <w:noProof/>
          <w:sz w:val="28"/>
          <w:szCs w:val="28"/>
        </w:rPr>
        <w:drawing>
          <wp:inline distT="0" distB="0" distL="0" distR="0">
            <wp:extent cx="3067050" cy="2352675"/>
            <wp:effectExtent l="1905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46" cstate="print"/>
                    <a:srcRect/>
                    <a:stretch>
                      <a:fillRect/>
                    </a:stretch>
                  </pic:blipFill>
                  <pic:spPr bwMode="auto">
                    <a:xfrm>
                      <a:off x="0" y="0"/>
                      <a:ext cx="3067050" cy="2352675"/>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Рис. 3.27. Области экономического применения различных уровней</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номинального напряжения.</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sz w:val="28"/>
          <w:szCs w:val="28"/>
        </w:rPr>
        <w:t>Регулирование турбины.</w:t>
      </w:r>
      <w:r w:rsidRPr="008D0060">
        <w:rPr>
          <w:rFonts w:ascii="Times New Roman" w:hAnsi="Times New Roman"/>
          <w:b w:val="0"/>
          <w:sz w:val="28"/>
          <w:szCs w:val="28"/>
        </w:rPr>
        <w:t xml:space="preserve"> Как было показано выше, переходный режим возникает из-за нарушения баланса вращающего (механического) момента турбины и тормозного (электромагнитного) момента генератора. В целях уменьшения площадки ускорения и увеличения площадки возможного торможения необходимо снижение мощности турбины, другими словами при аварийных ситуациях необходима разгрузка электропередачи. Обычно эта мера в случае ГЭС осуществляется отключением части генераторов, что технологически не сложно. Что касается тепловых или атомных станций, где технология отключения и включения гораздо сложнее, применяются другие способы уменьшения мощности турбин. Это так называемое аварийное управление мощностью паровых турбин (АУМПТ). АУМПТ воздействует на систему регулирования паровой турбины (рис.3.28)  через электрогидравлический преобразователь (ЭГП) и механизм управления мощности турбины (МУТ).</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2828925" cy="1714500"/>
            <wp:effectExtent l="19050" t="0" r="9525"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47" cstate="print"/>
                    <a:srcRect/>
                    <a:stretch>
                      <a:fillRect/>
                    </a:stretch>
                  </pic:blipFill>
                  <pic:spPr bwMode="auto">
                    <a:xfrm>
                      <a:off x="0" y="0"/>
                      <a:ext cx="2828925" cy="1714500"/>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а)</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noProof/>
          <w:sz w:val="28"/>
          <w:szCs w:val="28"/>
        </w:rPr>
        <w:lastRenderedPageBreak/>
        <w:drawing>
          <wp:inline distT="0" distB="0" distL="0" distR="0">
            <wp:extent cx="2819400" cy="1781175"/>
            <wp:effectExtent l="1905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48" cstate="print"/>
                    <a:srcRect/>
                    <a:stretch>
                      <a:fillRect/>
                    </a:stretch>
                  </pic:blipFill>
                  <pic:spPr bwMode="auto">
                    <a:xfrm>
                      <a:off x="0" y="0"/>
                      <a:ext cx="2819400" cy="1781175"/>
                    </a:xfrm>
                    <a:prstGeom prst="rect">
                      <a:avLst/>
                    </a:prstGeom>
                    <a:noFill/>
                    <a:ln w="9525">
                      <a:noFill/>
                      <a:miter lim="800000"/>
                      <a:headEnd/>
                      <a:tailEnd/>
                    </a:ln>
                  </pic:spPr>
                </pic:pic>
              </a:graphicData>
            </a:graphic>
          </wp:inline>
        </w:drawing>
      </w:r>
      <w:r w:rsidRPr="008D0060">
        <w:rPr>
          <w:rFonts w:ascii="Times New Roman" w:hAnsi="Times New Roman"/>
          <w:b w:val="0"/>
          <w:sz w:val="28"/>
          <w:szCs w:val="28"/>
        </w:rPr>
        <w:t xml:space="preserve">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б)</w: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Рис.3.28. Аварийное уравнение турбиной</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а) форма импульса аварийной разгрузки,</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б) изменение характеристик турбины.</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Характеристика 2 (рис.3.28б) соответствует случаю, когда по условиям динамической устойчивости осуществляется кратковременная импульсная разгрузка турбогенератора с восстановлением доаварийного значения мощности.</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По условиям статической устойчивости послеаварийного режима требуется частичная разгрузка турбины (характеристика 1,3).</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Кратковременная импульсная разгрузка турбин (КРТ) применяется для быстрого гашения избыточной кинетической энергии роторов агрегатов в целях сохранения динамической устойчивости, с последующим восстановлением мощности турбины. В целях КРТ используется программный способ управления: сигнал управления подается на ЭГП в виде прямоугольного импульса с амплитудой А</w:t>
      </w:r>
      <w:r w:rsidRPr="008D0060">
        <w:rPr>
          <w:rFonts w:ascii="Times New Roman" w:hAnsi="Times New Roman"/>
          <w:b w:val="0"/>
          <w:sz w:val="28"/>
          <w:szCs w:val="28"/>
          <w:vertAlign w:val="subscript"/>
        </w:rPr>
        <w:t>и</w:t>
      </w:r>
      <w:r w:rsidRPr="008D0060">
        <w:rPr>
          <w:rFonts w:ascii="Times New Roman" w:hAnsi="Times New Roman"/>
          <w:b w:val="0"/>
          <w:sz w:val="28"/>
          <w:szCs w:val="28"/>
        </w:rPr>
        <w:t xml:space="preserve"> и длительностью Т</w:t>
      </w:r>
      <w:r w:rsidRPr="008D0060">
        <w:rPr>
          <w:rFonts w:ascii="Times New Roman" w:hAnsi="Times New Roman"/>
          <w:b w:val="0"/>
          <w:sz w:val="28"/>
          <w:szCs w:val="28"/>
          <w:vertAlign w:val="subscript"/>
        </w:rPr>
        <w:t xml:space="preserve">и </w:t>
      </w:r>
      <w:r w:rsidRPr="008D0060">
        <w:rPr>
          <w:rFonts w:ascii="Times New Roman" w:hAnsi="Times New Roman"/>
          <w:b w:val="0"/>
          <w:sz w:val="28"/>
          <w:szCs w:val="28"/>
        </w:rPr>
        <w:t xml:space="preserve">и плавным экспоненциальным спадом с постоянной времени </w:t>
      </w:r>
      <w:r w:rsidRPr="008D0060">
        <w:rPr>
          <w:rFonts w:ascii="Times New Roman" w:hAnsi="Times New Roman"/>
          <w:b w:val="0"/>
          <w:position w:val="-6"/>
          <w:sz w:val="28"/>
          <w:szCs w:val="28"/>
        </w:rPr>
        <w:object w:dxaOrig="200" w:dyaOrig="220">
          <v:shape id="_x0000_i1276" type="#_x0000_t75" style="width:9.7pt;height:11.1pt" o:ole="">
            <v:imagedata r:id="rId549" o:title=""/>
          </v:shape>
          <o:OLEObject Type="Embed" ProgID="Equation.3" ShapeID="_x0000_i1276" DrawAspect="Content" ObjectID="_1446886172" r:id="rId550"/>
        </w:object>
      </w:r>
      <w:r w:rsidRPr="008D0060">
        <w:rPr>
          <w:rFonts w:ascii="Times New Roman" w:hAnsi="Times New Roman"/>
          <w:b w:val="0"/>
          <w:sz w:val="28"/>
          <w:szCs w:val="28"/>
        </w:rPr>
        <w:t>(рис 3.28.</w:t>
      </w:r>
      <w:r w:rsidRPr="008D0060">
        <w:rPr>
          <w:rFonts w:ascii="Times New Roman" w:hAnsi="Times New Roman"/>
          <w:b w:val="0"/>
          <w:i/>
          <w:sz w:val="28"/>
          <w:szCs w:val="28"/>
        </w:rPr>
        <w:t>а</w:t>
      </w:r>
      <w:r w:rsidRPr="008D0060">
        <w:rPr>
          <w:rFonts w:ascii="Times New Roman" w:hAnsi="Times New Roman"/>
          <w:b w:val="0"/>
          <w:sz w:val="28"/>
          <w:szCs w:val="28"/>
        </w:rPr>
        <w:t>). Обычные  диапазоны изменения характеристик: А</w:t>
      </w:r>
      <w:r w:rsidRPr="008D0060">
        <w:rPr>
          <w:rFonts w:ascii="Times New Roman" w:hAnsi="Times New Roman"/>
          <w:b w:val="0"/>
          <w:sz w:val="28"/>
          <w:szCs w:val="28"/>
          <w:vertAlign w:val="subscript"/>
        </w:rPr>
        <w:t>и</w:t>
      </w:r>
      <w:r w:rsidRPr="008D0060">
        <w:rPr>
          <w:rFonts w:ascii="Times New Roman" w:hAnsi="Times New Roman"/>
          <w:b w:val="0"/>
          <w:sz w:val="28"/>
          <w:szCs w:val="28"/>
        </w:rPr>
        <w:t xml:space="preserve"> =1</w:t>
      </w:r>
      <w:r w:rsidRPr="008D0060">
        <w:rPr>
          <w:rFonts w:ascii="Times New Roman" w:hAnsi="Times New Roman"/>
          <w:b w:val="0"/>
          <w:position w:val="-4"/>
          <w:sz w:val="28"/>
          <w:szCs w:val="28"/>
        </w:rPr>
        <w:object w:dxaOrig="200" w:dyaOrig="200">
          <v:shape id="_x0000_i1277" type="#_x0000_t75" style="width:3.45pt;height:9.7pt" o:ole="">
            <v:imagedata r:id="rId551" o:title=""/>
          </v:shape>
          <o:OLEObject Type="Embed" ProgID="Equation.3" ShapeID="_x0000_i1277" DrawAspect="Content" ObjectID="_1446886173" r:id="rId552"/>
        </w:object>
      </w:r>
      <w:r w:rsidRPr="008D0060">
        <w:rPr>
          <w:rFonts w:ascii="Times New Roman" w:hAnsi="Times New Roman"/>
          <w:b w:val="0"/>
          <w:sz w:val="28"/>
          <w:szCs w:val="28"/>
        </w:rPr>
        <w:t xml:space="preserve"> 4 неравномерности, обеспечивающие закрытие клапанов с максимальной скоростью и Т</w:t>
      </w:r>
      <w:r w:rsidRPr="008D0060">
        <w:rPr>
          <w:rFonts w:ascii="Times New Roman" w:hAnsi="Times New Roman"/>
          <w:b w:val="0"/>
          <w:sz w:val="28"/>
          <w:szCs w:val="28"/>
          <w:vertAlign w:val="subscript"/>
        </w:rPr>
        <w:t>и</w:t>
      </w:r>
      <w:r w:rsidRPr="008D0060">
        <w:rPr>
          <w:rFonts w:ascii="Times New Roman" w:hAnsi="Times New Roman"/>
          <w:b w:val="0"/>
          <w:sz w:val="28"/>
          <w:szCs w:val="28"/>
        </w:rPr>
        <w:t xml:space="preserve"> =0,1</w:t>
      </w:r>
      <w:r w:rsidRPr="008D0060">
        <w:rPr>
          <w:rFonts w:ascii="Times New Roman" w:hAnsi="Times New Roman"/>
          <w:b w:val="0"/>
          <w:position w:val="-4"/>
          <w:sz w:val="28"/>
          <w:szCs w:val="28"/>
        </w:rPr>
        <w:object w:dxaOrig="200" w:dyaOrig="200">
          <v:shape id="_x0000_i1278" type="#_x0000_t75" style="width:9.7pt;height:9.7pt" o:ole="">
            <v:imagedata r:id="rId551" o:title=""/>
          </v:shape>
          <o:OLEObject Type="Embed" ProgID="Equation.3" ShapeID="_x0000_i1278" DrawAspect="Content" ObjectID="_1446886174" r:id="rId553"/>
        </w:object>
      </w:r>
      <w:r w:rsidRPr="008D0060">
        <w:rPr>
          <w:rFonts w:ascii="Times New Roman" w:hAnsi="Times New Roman"/>
          <w:b w:val="0"/>
          <w:sz w:val="28"/>
          <w:szCs w:val="28"/>
        </w:rPr>
        <w:t xml:space="preserve">0,5 с , </w:t>
      </w:r>
      <w:r w:rsidRPr="008D0060">
        <w:rPr>
          <w:rFonts w:ascii="Times New Roman" w:hAnsi="Times New Roman"/>
          <w:b w:val="0"/>
          <w:position w:val="-6"/>
          <w:sz w:val="28"/>
          <w:szCs w:val="28"/>
        </w:rPr>
        <w:object w:dxaOrig="200" w:dyaOrig="220">
          <v:shape id="_x0000_i1279" type="#_x0000_t75" style="width:9.7pt;height:11.1pt" o:ole="">
            <v:imagedata r:id="rId549" o:title=""/>
          </v:shape>
          <o:OLEObject Type="Embed" ProgID="Equation.3" ShapeID="_x0000_i1279" DrawAspect="Content" ObjectID="_1446886175" r:id="rId554"/>
        </w:object>
      </w:r>
      <w:r w:rsidRPr="008D0060">
        <w:rPr>
          <w:rFonts w:ascii="Times New Roman" w:hAnsi="Times New Roman"/>
          <w:b w:val="0"/>
          <w:sz w:val="28"/>
          <w:szCs w:val="28"/>
        </w:rPr>
        <w:t>=2</w:t>
      </w:r>
      <w:r w:rsidRPr="008D0060">
        <w:rPr>
          <w:rFonts w:ascii="Times New Roman" w:hAnsi="Times New Roman"/>
          <w:b w:val="0"/>
          <w:position w:val="-4"/>
          <w:sz w:val="28"/>
          <w:szCs w:val="28"/>
        </w:rPr>
        <w:object w:dxaOrig="200" w:dyaOrig="200">
          <v:shape id="_x0000_i1280" type="#_x0000_t75" style="width:9.7pt;height:9.7pt" o:ole="">
            <v:imagedata r:id="rId551" o:title=""/>
          </v:shape>
          <o:OLEObject Type="Embed" ProgID="Equation.3" ShapeID="_x0000_i1280" DrawAspect="Content" ObjectID="_1446886176" r:id="rId555"/>
        </w:object>
      </w:r>
      <w:r w:rsidRPr="008D0060">
        <w:rPr>
          <w:rFonts w:ascii="Times New Roman" w:hAnsi="Times New Roman"/>
          <w:b w:val="0"/>
          <w:sz w:val="28"/>
          <w:szCs w:val="28"/>
        </w:rPr>
        <w:t>5 с. Дозировка интенсивности импульсного воздействия производится по результатам анализа переходных процессов с учетом опытных данных.</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Помимо перечисленных, в целях сохранения динамической устойчивости, применяются также меры режимного характера , такие как изменения схемы соединения системы , разделения электрических систем на несинхронные работающие части , отключение части шунтирующих реакторов , автоматическая частичная разгрузка и т.д.</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Обычно перечисленные меры применяются в комплексе чтобы обеспечивалось не только динамическая устойчивость , но и статическая устойчивость послеаварийного режима.</w: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u w:val="single"/>
        </w:rPr>
        <w:t>Пример</w:t>
      </w:r>
      <w:r w:rsidRPr="008D0060">
        <w:rPr>
          <w:rFonts w:ascii="Times New Roman" w:hAnsi="Times New Roman"/>
          <w:b w:val="0"/>
          <w:i/>
          <w:sz w:val="28"/>
          <w:szCs w:val="28"/>
        </w:rPr>
        <w:t xml:space="preserve">3.1. Для приведенной схемы определить предельные углы отключения, если трехфазное короткое замыкание произошло: в начале, в конце, в середине линии электропередачи. </w:t>
      </w:r>
    </w:p>
    <w:p w:rsidR="00E54A06" w:rsidRPr="008D0060" w:rsidRDefault="001C1B9C" w:rsidP="008D0060">
      <w:pPr>
        <w:ind w:firstLine="709"/>
        <w:jc w:val="both"/>
        <w:rPr>
          <w:rFonts w:ascii="Times New Roman" w:hAnsi="Times New Roman"/>
          <w:b w:val="0"/>
          <w:i/>
          <w:sz w:val="28"/>
          <w:szCs w:val="28"/>
        </w:rPr>
      </w:pPr>
      <w:r w:rsidRPr="008D0060">
        <w:rPr>
          <w:rFonts w:ascii="Times New Roman" w:hAnsi="Times New Roman"/>
          <w:b w:val="0"/>
          <w:noProof/>
          <w:sz w:val="28"/>
          <w:szCs w:val="28"/>
        </w:rPr>
        <w:lastRenderedPageBreak/>
        <w:pict>
          <v:group id="_x0000_s1820" style="position:absolute;left:0;text-align:left;margin-left:36pt;margin-top:.85pt;width:272pt;height:67.5pt;z-index:251677696" coordorigin="1921,1714" coordsize="6440,1710">
            <v:oval id="_x0000_s1821" style="position:absolute;left:1921;top:2162;width:493;height:548"/>
            <v:shape id="_x0000_s1822" type="#_x0000_t202" style="position:absolute;left:1950;top:2094;width:446;height:578" filled="f" stroked="f">
              <v:textbox style="mso-next-textbox:#_x0000_s1822" inset="0,0,0,0">
                <w:txbxContent>
                  <w:p w:rsidR="00E54A06" w:rsidRPr="00A84537" w:rsidRDefault="00E54A06" w:rsidP="00E54A06">
                    <w:pPr>
                      <w:jc w:val="center"/>
                    </w:pPr>
                    <w:r w:rsidRPr="00A84537">
                      <w:t>~</w:t>
                    </w:r>
                  </w:p>
                </w:txbxContent>
              </v:textbox>
            </v:shape>
            <v:line id="_x0000_s1823" style="position:absolute" from="2413,2436" to="3028,2436"/>
            <v:line id="_x0000_s1824" style="position:absolute" from="2721,2162" to="2721,2710"/>
            <v:oval id="_x0000_s1825" style="position:absolute;left:3397;top:2162;width:494;height:548" filled="f" fillcolor="yellow"/>
            <v:oval id="_x0000_s1826" style="position:absolute;left:3028;top:2162;width:494;height:548" filled="f"/>
            <v:line id="_x0000_s1827" style="position:absolute" from="3889,2436" to="4258,2437"/>
            <v:line id="_x0000_s1828" style="position:absolute" from="4258,2026" to="4258,2846"/>
            <v:line id="_x0000_s1829" style="position:absolute" from="6102,2026" to="6103,2846"/>
            <v:line id="_x0000_s1830" style="position:absolute" from="4258,2162" to="6102,2162"/>
            <v:line id="_x0000_s1831" style="position:absolute" from="4258,2710" to="6102,2711"/>
            <v:oval id="_x0000_s1832" style="position:absolute;left:6864;top:2162;width:494;height:548" filled="f" fillcolor="yellow"/>
            <v:oval id="_x0000_s1833" style="position:absolute;left:6495;top:2162;width:495;height:548" filled="f"/>
            <v:line id="_x0000_s1834" style="position:absolute" from="7356,2436" to="7725,2437"/>
            <v:line id="_x0000_s1835" style="position:absolute" from="7725,2026" to="7726,2846"/>
            <v:line id="_x0000_s1836" style="position:absolute" from="6102,2441" to="6471,2441"/>
            <v:group id="_x0000_s1837" style="position:absolute;left:4380;top:2613;width:246;height:411" coordorigin="4658,3294" coordsize="720,900">
              <v:line id="_x0000_s1838" style="position:absolute;flip:x" from="5018,3294" to="5378,3654"/>
              <v:line id="_x0000_s1839" style="position:absolute" from="5018,3654" to="5198,3654"/>
              <v:line id="_x0000_s1840" style="position:absolute;flip:x" from="4658,3654" to="5198,4194">
                <v:stroke endarrow="block"/>
              </v:line>
            </v:group>
            <v:group id="_x0000_s1841" style="position:absolute;left:5012;top:2618;width:246;height:411" coordorigin="4658,3294" coordsize="720,900">
              <v:line id="_x0000_s1842" style="position:absolute;flip:x" from="5018,3294" to="5378,3654"/>
              <v:line id="_x0000_s1843" style="position:absolute" from="5018,3654" to="5198,3654"/>
              <v:line id="_x0000_s1844" style="position:absolute;flip:x" from="4658,3654" to="5198,4194">
                <v:stroke endarrow="block"/>
              </v:line>
            </v:group>
            <v:group id="_x0000_s1845" style="position:absolute;left:5672;top:2613;width:246;height:411" coordorigin="4658,3294" coordsize="720,900">
              <v:line id="_x0000_s1846" style="position:absolute;flip:x" from="5018,3294" to="5378,3654"/>
              <v:line id="_x0000_s1847" style="position:absolute" from="5018,3654" to="5198,3654"/>
              <v:line id="_x0000_s1848" style="position:absolute;flip:x" from="4658,3654" to="5198,4194">
                <v:stroke endarrow="block"/>
              </v:line>
            </v:group>
            <v:line id="_x0000_s1849" style="position:absolute" from="7332,2983" to="7823,2983">
              <v:stroke endarrow="block"/>
            </v:line>
            <v:shape id="_x0000_s1850" type="#_x0000_t202" style="position:absolute;left:3237;top:2696;width:370;height:410" filled="f" stroked="f">
              <v:textbox style="mso-next-textbox:#_x0000_s1850" inset="0,0,0,0">
                <w:txbxContent>
                  <w:p w:rsidR="00E54A06" w:rsidRPr="00640157" w:rsidRDefault="00E54A06" w:rsidP="00E54A06">
                    <w:pPr>
                      <w:jc w:val="center"/>
                      <w:rPr>
                        <w:sz w:val="28"/>
                        <w:szCs w:val="28"/>
                        <w:vertAlign w:val="subscript"/>
                        <w:lang w:val="en-US"/>
                      </w:rPr>
                    </w:pPr>
                    <w:r>
                      <w:rPr>
                        <w:sz w:val="28"/>
                        <w:szCs w:val="28"/>
                        <w:lang w:val="en-US"/>
                      </w:rPr>
                      <w:t>T</w:t>
                    </w:r>
                    <w:r>
                      <w:rPr>
                        <w:sz w:val="28"/>
                        <w:szCs w:val="28"/>
                        <w:vertAlign w:val="subscript"/>
                        <w:lang w:val="en-US"/>
                      </w:rPr>
                      <w:t>1</w:t>
                    </w:r>
                  </w:p>
                </w:txbxContent>
              </v:textbox>
            </v:shape>
            <v:shape id="_x0000_s1851" type="#_x0000_t202" style="position:absolute;left:6717;top:2710;width:369;height:410" filled="f" stroked="f">
              <v:textbox style="mso-next-textbox:#_x0000_s1851" inset="0,0,0,0">
                <w:txbxContent>
                  <w:p w:rsidR="00E54A06" w:rsidRPr="00640157" w:rsidRDefault="00E54A06" w:rsidP="00E54A06">
                    <w:pPr>
                      <w:jc w:val="center"/>
                      <w:rPr>
                        <w:sz w:val="28"/>
                        <w:szCs w:val="28"/>
                        <w:vertAlign w:val="subscript"/>
                        <w:lang w:val="en-US"/>
                      </w:rPr>
                    </w:pPr>
                    <w:r>
                      <w:rPr>
                        <w:sz w:val="28"/>
                        <w:szCs w:val="28"/>
                        <w:lang w:val="en-US"/>
                      </w:rPr>
                      <w:t>T</w:t>
                    </w:r>
                    <w:r>
                      <w:rPr>
                        <w:sz w:val="28"/>
                        <w:szCs w:val="28"/>
                        <w:vertAlign w:val="subscript"/>
                        <w:lang w:val="en-US"/>
                      </w:rPr>
                      <w:t>2</w:t>
                    </w:r>
                  </w:p>
                </w:txbxContent>
              </v:textbox>
            </v:shape>
            <v:shape id="_x0000_s1852" type="#_x0000_t202" style="position:absolute;left:7697;top:1714;width:369;height:410" filled="f" stroked="f">
              <v:textbox style="mso-next-textbox:#_x0000_s1852" inset="0,0,0,0">
                <w:txbxContent>
                  <w:p w:rsidR="00E54A06" w:rsidRPr="00640157" w:rsidRDefault="00E54A06" w:rsidP="00E54A06">
                    <w:pPr>
                      <w:jc w:val="center"/>
                      <w:rPr>
                        <w:sz w:val="28"/>
                        <w:szCs w:val="28"/>
                        <w:vertAlign w:val="subscript"/>
                        <w:lang w:val="en-US"/>
                      </w:rPr>
                    </w:pPr>
                    <w:r>
                      <w:rPr>
                        <w:sz w:val="28"/>
                        <w:szCs w:val="28"/>
                        <w:lang w:val="en-US"/>
                      </w:rPr>
                      <w:t>U</w:t>
                    </w:r>
                    <w:r>
                      <w:rPr>
                        <w:sz w:val="28"/>
                        <w:szCs w:val="28"/>
                        <w:vertAlign w:val="subscript"/>
                        <w:lang w:val="en-US"/>
                      </w:rPr>
                      <w:t>C</w:t>
                    </w:r>
                  </w:p>
                </w:txbxContent>
              </v:textbox>
            </v:shape>
            <v:shape id="_x0000_s1853" type="#_x0000_t202" style="position:absolute;left:7746;top:3014;width:615;height:410" filled="f" stroked="f">
              <v:textbox style="mso-next-textbox:#_x0000_s1853" inset="0,0,0,0">
                <w:txbxContent>
                  <w:p w:rsidR="00E54A06" w:rsidRPr="00640157" w:rsidRDefault="00E54A06" w:rsidP="00E54A06">
                    <w:pPr>
                      <w:jc w:val="center"/>
                      <w:rPr>
                        <w:sz w:val="28"/>
                        <w:szCs w:val="28"/>
                        <w:vertAlign w:val="subscript"/>
                        <w:lang w:val="en-US"/>
                      </w:rPr>
                    </w:pPr>
                    <w:r>
                      <w:rPr>
                        <w:sz w:val="28"/>
                        <w:szCs w:val="28"/>
                        <w:lang w:val="en-US"/>
                      </w:rPr>
                      <w:t>P</w:t>
                    </w:r>
                    <w:r>
                      <w:rPr>
                        <w:sz w:val="28"/>
                        <w:szCs w:val="28"/>
                        <w:vertAlign w:val="subscript"/>
                        <w:lang w:val="en-US"/>
                      </w:rPr>
                      <w:t>0,</w:t>
                    </w:r>
                    <w:r>
                      <w:rPr>
                        <w:sz w:val="28"/>
                        <w:szCs w:val="28"/>
                        <w:lang w:val="en-US"/>
                      </w:rPr>
                      <w:t>Q</w:t>
                    </w:r>
                    <w:r>
                      <w:rPr>
                        <w:sz w:val="28"/>
                        <w:szCs w:val="28"/>
                        <w:vertAlign w:val="subscript"/>
                        <w:lang w:val="en-US"/>
                      </w:rPr>
                      <w:t>0</w:t>
                    </w:r>
                  </w:p>
                </w:txbxContent>
              </v:textbox>
            </v:shape>
          </v:group>
        </w:pict>
      </w: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а)</w:t>
      </w:r>
    </w:p>
    <w:p w:rsidR="00E54A06" w:rsidRPr="008D0060" w:rsidRDefault="001C1B9C" w:rsidP="008D0060">
      <w:pPr>
        <w:ind w:firstLine="709"/>
        <w:jc w:val="both"/>
        <w:rPr>
          <w:rFonts w:ascii="Times New Roman" w:hAnsi="Times New Roman"/>
          <w:b w:val="0"/>
          <w:sz w:val="28"/>
          <w:szCs w:val="28"/>
        </w:rPr>
      </w:pPr>
      <w:r w:rsidRPr="008D0060">
        <w:rPr>
          <w:rFonts w:ascii="Times New Roman" w:hAnsi="Times New Roman"/>
          <w:b w:val="0"/>
          <w:noProof/>
          <w:sz w:val="28"/>
          <w:szCs w:val="28"/>
        </w:rPr>
        <w:pict>
          <v:group id="_x0000_s1854" style="position:absolute;left:0;text-align:left;margin-left:27pt;margin-top:.55pt;width:171pt;height:73.95pt;z-index:251678720" coordorigin="1504,8552" coordsize="3420,1479">
            <v:group id="_x0000_s1855" style="position:absolute;left:1765;top:9049;width:390;height:373" coordorigin="2061,4684" coordsize="540,540">
              <v:oval id="_x0000_s1856" style="position:absolute;left:2061;top:4864;width:179;height:179"/>
              <v:line id="_x0000_s1857" style="position:absolute;flip:x" from="2061,4684" to="2241,5224"/>
              <v:line id="_x0000_s1858" style="position:absolute" from="2241,4972" to="2601,4972"/>
            </v:group>
            <v:shape id="_x0000_s1859" type="#_x0000_t19" style="position:absolute;left:2155;top:9078;width:173;height:179" coordsize="43200,21600" adj="11796480,,21600" path="wr,,43200,43200,,21600,43200,21600nfewr,,43200,43200,,21600,43200,21600l21600,21600nsxe">
              <v:path o:connectlocs="0,21600;43200,21600;21600,21600"/>
            </v:shape>
            <v:shape id="_x0000_s1860" type="#_x0000_t19" style="position:absolute;left:2328;top:9078;width:171;height:179" coordsize="43200,21600" adj="11796480,,21600" path="wr,,43200,43200,,21600,43200,21600nfewr,,43200,43200,,21600,43200,21600l21600,21600nsxe">
              <v:path o:connectlocs="0,21600;43200,21600;21600,21600"/>
            </v:shape>
            <v:shape id="_x0000_s1861" type="#_x0000_t19" style="position:absolute;left:2502;top:9078;width:171;height:179" coordsize="43200,21600" adj="11796480,,21600" path="wr,,43200,43200,,21600,43200,21600nfewr,,43200,43200,,21600,43200,21600l21600,21600nsxe">
              <v:path o:connectlocs="0,21600;43200,21600;21600,21600"/>
            </v:shape>
            <v:oval id="_x0000_s1862" style="position:absolute;left:3068;top:9190;width:130;height:124"/>
            <v:line id="_x0000_s1863" style="position:absolute" from="2664,9248" to="3054,9248"/>
            <v:line id="_x0000_s1864" style="position:absolute" from="3198,9252" to="3588,9252"/>
            <v:group id="_x0000_s1865" style="position:absolute;left:2871;top:9310;width:522;height:721" coordorigin="3843,5044" coordsize="720,1044">
              <v:line id="_x0000_s1866" style="position:absolute" from="4203,5044" to="4203,5764"/>
              <v:line id="_x0000_s1867" style="position:absolute" from="3843,5764" to="4563,5764"/>
              <v:line id="_x0000_s1868" style="position:absolute" from="3933,5872" to="4473,5872"/>
              <v:line id="_x0000_s1869" style="position:absolute" from="4023,5980" to="4383,5980"/>
              <v:line id="_x0000_s1870" style="position:absolute" from="4095,6088" to="4275,6088"/>
            </v:group>
            <v:shape id="_x0000_s1871" type="#_x0000_t202" style="position:absolute;left:1634;top:8887;width:203;height:403" filled="f" stroked="f">
              <v:textbox style="mso-next-textbox:#_x0000_s1871" inset="0,0,0,0">
                <w:txbxContent>
                  <w:p w:rsidR="00E54A06" w:rsidRPr="00B714D2" w:rsidRDefault="00E54A06" w:rsidP="00E54A06">
                    <w:pPr>
                      <w:rPr>
                        <w:sz w:val="28"/>
                        <w:szCs w:val="28"/>
                      </w:rPr>
                    </w:pPr>
                    <w:r w:rsidRPr="00B714D2">
                      <w:rPr>
                        <w:position w:val="-4"/>
                        <w:sz w:val="28"/>
                        <w:szCs w:val="28"/>
                      </w:rPr>
                      <w:object w:dxaOrig="279" w:dyaOrig="260">
                        <v:shape id="_x0000_i1307" type="#_x0000_t75" style="width:14.55pt;height:12.45pt" o:ole="">
                          <v:imagedata r:id="rId556" o:title=""/>
                        </v:shape>
                        <o:OLEObject Type="Embed" ProgID="Equation.3" ShapeID="_x0000_i1307" DrawAspect="Content" ObjectID="_1446886194" r:id="rId557"/>
                      </w:object>
                    </w:r>
                  </w:p>
                </w:txbxContent>
              </v:textbox>
            </v:shape>
            <v:shape id="_x0000_s1872" type="#_x0000_t202" style="position:absolute;left:2012;top:8552;width:1781;height:645;mso-wrap-style:none" filled="f" stroked="f">
              <v:textbox style="mso-next-textbox:#_x0000_s1872;mso-fit-shape-to-text:t" inset="0,0,0,0">
                <w:txbxContent>
                  <w:p w:rsidR="00E54A06" w:rsidRPr="00B714D2" w:rsidRDefault="00E54A06" w:rsidP="00E54A06">
                    <w:pPr>
                      <w:rPr>
                        <w:sz w:val="28"/>
                        <w:szCs w:val="28"/>
                      </w:rPr>
                    </w:pPr>
                    <w:r w:rsidRPr="00B95396">
                      <w:rPr>
                        <w:position w:val="-28"/>
                        <w:sz w:val="28"/>
                        <w:szCs w:val="28"/>
                      </w:rPr>
                      <w:object w:dxaOrig="1880" w:dyaOrig="680">
                        <v:shape id="_x0000_i1308" type="#_x0000_t75" style="width:89.3pt;height:32.55pt" o:ole="">
                          <v:imagedata r:id="rId558" o:title=""/>
                        </v:shape>
                        <o:OLEObject Type="Embed" ProgID="Equation.3" ShapeID="_x0000_i1308" DrawAspect="Content" ObjectID="_1446886195" r:id="rId559"/>
                      </w:object>
                    </w:r>
                  </w:p>
                </w:txbxContent>
              </v:textbox>
            </v:shape>
            <v:shape id="_x0000_s1873" type="#_x0000_t202" style="position:absolute;left:3614;top:8714;width:648;height:351" filled="f" stroked="f">
              <v:textbox style="mso-next-textbox:#_x0000_s1873" inset="0,0,0,0">
                <w:txbxContent>
                  <w:p w:rsidR="00E54A06" w:rsidRPr="003D63AD" w:rsidRDefault="00E54A06" w:rsidP="00E54A06">
                    <w:pPr>
                      <w:jc w:val="center"/>
                      <w:rPr>
                        <w:sz w:val="28"/>
                        <w:szCs w:val="28"/>
                        <w:vertAlign w:val="subscript"/>
                        <w:lang w:val="en-US"/>
                      </w:rPr>
                    </w:pPr>
                    <w:r>
                      <w:rPr>
                        <w:sz w:val="28"/>
                        <w:szCs w:val="28"/>
                        <w:lang w:val="en-US"/>
                      </w:rPr>
                      <w:t>X</w:t>
                    </w:r>
                    <w:r>
                      <w:rPr>
                        <w:sz w:val="28"/>
                        <w:szCs w:val="28"/>
                        <w:vertAlign w:val="subscript"/>
                        <w:lang w:val="en-US"/>
                      </w:rPr>
                      <w:t>T</w:t>
                    </w:r>
                    <w:r>
                      <w:rPr>
                        <w:sz w:val="28"/>
                        <w:szCs w:val="28"/>
                        <w:vertAlign w:val="subscript"/>
                      </w:rPr>
                      <w:t>2</w:t>
                    </w:r>
                  </w:p>
                </w:txbxContent>
              </v:textbox>
            </v:shape>
            <v:group id="_x0000_s1874" style="position:absolute;left:3604;top:8974;width:1320;height:731" coordorigin="5053,4576" coordsize="1824,1058">
              <v:shape id="_x0000_s1875" type="#_x0000_t19" style="position:absolute;left:5053;top:4726;width:237;height:258" coordsize="43200,21600" adj="11796480,,21600" path="wr,,43200,43200,,21600,43200,21600nfewr,,43200,43200,,21600,43200,21600l21600,21600nsxe">
                <v:path o:connectlocs="0,21600;43200,21600;21600,21600"/>
              </v:shape>
              <v:shape id="_x0000_s1876" type="#_x0000_t19" style="position:absolute;left:5294;top:4726;width:237;height:258" coordsize="43200,21600" adj="11796480,,21600" path="wr,,43200,43200,,21600,43200,21600nfewr,,43200,43200,,21600,43200,21600l21600,21600nsxe">
                <v:path o:connectlocs="0,21600;43200,21600;21600,21600"/>
              </v:shape>
              <v:shape id="_x0000_s1877" type="#_x0000_t19" style="position:absolute;left:5531;top:4720;width:238;height:258" coordsize="43200,21600" adj="11796480,,21600" path="wr,,43200,43200,,21600,43200,21600nfewr,,43200,43200,,21600,43200,21600l21600,21600nsxe">
                <v:path o:connectlocs="0,21600;43200,21600;21600,21600"/>
              </v:shape>
              <v:oval id="_x0000_s1878" style="position:absolute;left:6128;top:4882;width:179;height:179;rotation:180"/>
              <v:line id="_x0000_s1879" style="position:absolute;rotation:-180;flip:x" from="6128,4720" to="6308,5260"/>
              <v:line id="_x0000_s1880" style="position:absolute;rotation:180" from="5768,4972" to="6128,4972"/>
              <v:shape id="_x0000_s1881" type="#_x0000_t202" style="position:absolute;left:6165;top:4576;width:712;height:410" filled="f" stroked="f">
                <v:textbox style="mso-next-textbox:#_x0000_s1881" inset="0,0,0,0">
                  <w:txbxContent>
                    <w:p w:rsidR="00E54A06" w:rsidRPr="003D63AD" w:rsidRDefault="00E54A06" w:rsidP="00E54A06">
                      <w:pPr>
                        <w:jc w:val="center"/>
                        <w:rPr>
                          <w:sz w:val="28"/>
                          <w:szCs w:val="28"/>
                          <w:vertAlign w:val="subscript"/>
                          <w:lang w:val="en-US"/>
                        </w:rPr>
                      </w:pPr>
                      <w:r>
                        <w:rPr>
                          <w:sz w:val="28"/>
                          <w:szCs w:val="28"/>
                          <w:lang w:val="en-US"/>
                        </w:rPr>
                        <w:t>U</w:t>
                      </w:r>
                      <w:r>
                        <w:rPr>
                          <w:sz w:val="28"/>
                          <w:szCs w:val="28"/>
                          <w:vertAlign w:val="subscript"/>
                          <w:lang w:val="en-US"/>
                        </w:rPr>
                        <w:t>C</w:t>
                      </w:r>
                    </w:p>
                  </w:txbxContent>
                </v:textbox>
              </v:shape>
              <v:shape id="_x0000_s1882" type="#_x0000_t202" style="position:absolute;left:6201;top:5224;width:352;height:410" filled="f" stroked="f">
                <v:textbox style="mso-next-textbox:#_x0000_s1882" inset="0,0,0,0">
                  <w:txbxContent>
                    <w:p w:rsidR="00E54A06" w:rsidRPr="003D63AD" w:rsidRDefault="00E54A06" w:rsidP="00E54A06">
                      <w:pPr>
                        <w:jc w:val="center"/>
                        <w:rPr>
                          <w:sz w:val="28"/>
                          <w:szCs w:val="28"/>
                          <w:vertAlign w:val="subscript"/>
                          <w:lang w:val="en-US"/>
                        </w:rPr>
                      </w:pPr>
                      <w:r>
                        <w:rPr>
                          <w:sz w:val="28"/>
                          <w:szCs w:val="28"/>
                          <w:lang w:val="en-US"/>
                        </w:rPr>
                        <w:t>2</w:t>
                      </w:r>
                    </w:p>
                  </w:txbxContent>
                </v:textbox>
              </v:shape>
            </v:group>
            <v:shape id="_x0000_s1883" type="#_x0000_t202" style="position:absolute;left:3409;top:9448;width:693;height:299" filled="f" stroked="f">
              <v:textbox style="mso-next-textbox:#_x0000_s1883" inset="0,0,0,0">
                <w:txbxContent>
                  <w:p w:rsidR="00E54A06" w:rsidRPr="003D63AD" w:rsidRDefault="00E54A06" w:rsidP="00E54A06">
                    <w:pPr>
                      <w:jc w:val="center"/>
                      <w:rPr>
                        <w:sz w:val="28"/>
                        <w:szCs w:val="28"/>
                      </w:rPr>
                    </w:pPr>
                    <w:r>
                      <w:rPr>
                        <w:sz w:val="28"/>
                        <w:szCs w:val="28"/>
                        <w:lang w:val="en-US"/>
                      </w:rPr>
                      <w:t>X</w:t>
                    </w:r>
                    <w:r>
                      <w:rPr>
                        <w:sz w:val="28"/>
                        <w:szCs w:val="28"/>
                        <w:vertAlign w:val="subscript"/>
                      </w:rPr>
                      <w:t>ш</w:t>
                    </w:r>
                    <w:r>
                      <w:rPr>
                        <w:sz w:val="28"/>
                        <w:szCs w:val="28"/>
                      </w:rPr>
                      <w:t>=0</w:t>
                    </w:r>
                  </w:p>
                </w:txbxContent>
              </v:textbox>
            </v:shape>
            <v:shape id="_x0000_s1884" type="#_x0000_t202" style="position:absolute;left:1504;top:9297;width:255;height:284" filled="f" stroked="f">
              <v:textbox style="mso-next-textbox:#_x0000_s1884" inset="0,0,0,0">
                <w:txbxContent>
                  <w:p w:rsidR="00E54A06" w:rsidRPr="003D63AD" w:rsidRDefault="00E54A06" w:rsidP="00E54A06">
                    <w:pPr>
                      <w:jc w:val="center"/>
                      <w:rPr>
                        <w:sz w:val="28"/>
                        <w:szCs w:val="28"/>
                        <w:vertAlign w:val="subscript"/>
                      </w:rPr>
                    </w:pPr>
                    <w:r>
                      <w:rPr>
                        <w:sz w:val="28"/>
                        <w:szCs w:val="28"/>
                      </w:rPr>
                      <w:t>1</w:t>
                    </w:r>
                  </w:p>
                </w:txbxContent>
              </v:textbox>
            </v:shape>
          </v:group>
        </w:pict>
      </w: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p>
    <w:p w:rsidR="00E54A06" w:rsidRPr="008D0060" w:rsidRDefault="00E54A06" w:rsidP="008D0060">
      <w:pPr>
        <w:ind w:firstLine="709"/>
        <w:jc w:val="both"/>
        <w:rPr>
          <w:rFonts w:ascii="Times New Roman" w:hAnsi="Times New Roman"/>
          <w:b w:val="0"/>
          <w:sz w:val="28"/>
          <w:szCs w:val="28"/>
        </w:rPr>
      </w:pPr>
    </w:p>
    <w:p w:rsidR="00E54A06" w:rsidRPr="008D0060" w:rsidRDefault="001C1B9C" w:rsidP="008D0060">
      <w:pPr>
        <w:ind w:firstLine="709"/>
        <w:jc w:val="both"/>
        <w:rPr>
          <w:rFonts w:ascii="Times New Roman" w:hAnsi="Times New Roman"/>
          <w:b w:val="0"/>
          <w:i/>
          <w:sz w:val="28"/>
          <w:szCs w:val="28"/>
        </w:rPr>
      </w:pPr>
      <w:r w:rsidRPr="008D0060">
        <w:rPr>
          <w:rFonts w:ascii="Times New Roman" w:hAnsi="Times New Roman"/>
          <w:b w:val="0"/>
          <w:noProof/>
          <w:sz w:val="28"/>
          <w:szCs w:val="28"/>
        </w:rPr>
        <w:pict>
          <v:group id="_x0000_s1885" style="position:absolute;left:0;text-align:left;margin-left:45pt;margin-top:0;width:189.4pt;height:97.2pt;z-index:251679744" coordorigin="1469,3731" coordsize="3788,1944">
            <v:group id="_x0000_s1886" style="position:absolute;left:1758;top:4474;width:433;height:462" coordorigin="2061,4684" coordsize="540,540">
              <v:oval id="_x0000_s1887" style="position:absolute;left:2061;top:4864;width:179;height:179"/>
              <v:line id="_x0000_s1888" style="position:absolute;flip:x" from="2061,4684" to="2241,5224"/>
              <v:line id="_x0000_s1889" style="position:absolute" from="2241,4972" to="2601,4972"/>
            </v:group>
            <v:shape id="_x0000_s1890" type="#_x0000_t202" style="position:absolute;left:1541;top:4227;width:356;height:490" filled="f" stroked="f">
              <v:textbox style="mso-next-textbox:#_x0000_s1890" inset="0,0,0,0">
                <w:txbxContent>
                  <w:p w:rsidR="00E54A06" w:rsidRPr="00B714D2" w:rsidRDefault="00E54A06" w:rsidP="00E54A06">
                    <w:pPr>
                      <w:rPr>
                        <w:sz w:val="28"/>
                        <w:szCs w:val="28"/>
                      </w:rPr>
                    </w:pPr>
                    <w:r w:rsidRPr="00B714D2">
                      <w:rPr>
                        <w:position w:val="-4"/>
                        <w:sz w:val="28"/>
                        <w:szCs w:val="28"/>
                      </w:rPr>
                      <w:object w:dxaOrig="279" w:dyaOrig="260">
                        <v:shape id="_x0000_i1309" type="#_x0000_t75" style="width:21.45pt;height:12.45pt" o:ole="">
                          <v:imagedata r:id="rId560" o:title=""/>
                        </v:shape>
                        <o:OLEObject Type="Embed" ProgID="Equation.3" ShapeID="_x0000_i1309" DrawAspect="Content" ObjectID="_1446886196" r:id="rId561"/>
                      </w:object>
                    </w:r>
                  </w:p>
                </w:txbxContent>
              </v:textbox>
            </v:shape>
            <v:shape id="_x0000_s1891" type="#_x0000_t19" style="position:absolute;left:2191;top:4495;width:190;height:221" coordsize="43200,21600" adj="11796480,,21600" path="wr,,43200,43200,,21600,43200,21600nfewr,,43200,43200,,21600,43200,21600l21600,21600nsxe">
              <v:path o:connectlocs="0,21600;43200,21600;21600,21600"/>
            </v:shape>
            <v:shape id="_x0000_s1892" type="#_x0000_t19" style="position:absolute;left:2381;top:4495;width:190;height:221" coordsize="43200,21600" adj="11796480,,21600" path="wr,,43200,43200,,21600,43200,21600nfewr,,43200,43200,,21600,43200,21600l21600,21600nsxe">
              <v:path o:connectlocs="0,21600;43200,21600;21600,21600"/>
            </v:shape>
            <v:shape id="_x0000_s1893" type="#_x0000_t19" style="position:absolute;left:2575;top:4495;width:190;height:221" coordsize="43200,21600" adj="11796480,,21600" path="wr,,43200,43200,,21600,43200,21600nfewr,,43200,43200,,21600,43200,21600l21600,21600nsxe">
              <v:path o:connectlocs="0,21600;43200,21600;21600,21600"/>
            </v:shape>
            <v:oval id="_x0000_s1894" style="position:absolute;left:4657;top:4644;width:143;height:153;rotation:180"/>
            <v:line id="_x0000_s1895" style="position:absolute;rotation:-180;flip:x" from="4657,4505" to="4801,4967"/>
            <v:shape id="_x0000_s1896" type="#_x0000_t202" style="position:absolute;left:4686;top:4382;width:571;height:351" filled="f" stroked="f">
              <v:textbox style="mso-next-textbox:#_x0000_s1896" inset="0,0,0,0">
                <w:txbxContent>
                  <w:p w:rsidR="00E54A06" w:rsidRPr="003D63AD" w:rsidRDefault="00E54A06" w:rsidP="00E54A06">
                    <w:pPr>
                      <w:jc w:val="center"/>
                      <w:rPr>
                        <w:sz w:val="28"/>
                        <w:szCs w:val="28"/>
                        <w:vertAlign w:val="subscript"/>
                        <w:lang w:val="en-US"/>
                      </w:rPr>
                    </w:pPr>
                    <w:r>
                      <w:rPr>
                        <w:sz w:val="28"/>
                        <w:szCs w:val="28"/>
                        <w:lang w:val="en-US"/>
                      </w:rPr>
                      <w:t>U</w:t>
                    </w:r>
                    <w:r>
                      <w:rPr>
                        <w:sz w:val="28"/>
                        <w:szCs w:val="28"/>
                        <w:vertAlign w:val="subscript"/>
                        <w:lang w:val="en-US"/>
                      </w:rPr>
                      <w:t>C</w:t>
                    </w:r>
                  </w:p>
                </w:txbxContent>
              </v:textbox>
            </v:shape>
            <v:shape id="_x0000_s1897" type="#_x0000_t202" style="position:absolute;left:4715;top:4936;width:282;height:351" filled="f" stroked="f">
              <v:textbox style="mso-next-textbox:#_x0000_s1897" inset="0,0,0,0">
                <w:txbxContent>
                  <w:p w:rsidR="00E54A06" w:rsidRPr="003D63AD" w:rsidRDefault="00E54A06" w:rsidP="00E54A06">
                    <w:pPr>
                      <w:jc w:val="center"/>
                      <w:rPr>
                        <w:sz w:val="28"/>
                        <w:szCs w:val="28"/>
                        <w:vertAlign w:val="subscript"/>
                        <w:lang w:val="en-US"/>
                      </w:rPr>
                    </w:pPr>
                    <w:r>
                      <w:rPr>
                        <w:sz w:val="28"/>
                        <w:szCs w:val="28"/>
                        <w:lang w:val="en-US"/>
                      </w:rPr>
                      <w:t>2</w:t>
                    </w:r>
                  </w:p>
                </w:txbxContent>
              </v:textbox>
            </v:shape>
            <v:shape id="_x0000_s1898" type="#_x0000_t19" style="position:absolute;left:3795;top:4510;width:190;height:221" coordsize="43200,21600" adj="11796480,,21600" path="wr,,43200,43200,,21600,43200,21600nfewr,,43200,43200,,21600,43200,21600l21600,21600nsxe">
              <v:path o:connectlocs="0,21600;43200,21600;21600,21600"/>
            </v:shape>
            <v:shape id="_x0000_s1899" type="#_x0000_t19" style="position:absolute;left:3988;top:4510;width:190;height:221" coordsize="43200,21600" adj="11796480,,21600" path="wr,,43200,43200,,21600,43200,21600nfewr,,43200,43200,,21600,43200,21600l21600,21600nsxe">
              <v:path o:connectlocs="0,21600;43200,21600;21600,21600"/>
            </v:shape>
            <v:shape id="_x0000_s1900" type="#_x0000_t19" style="position:absolute;left:4178;top:4505;width:191;height:221" coordsize="43200,21600" adj="11796480,,21600" path="wr,,43200,43200,,21600,43200,21600nfewr,,43200,43200,,21600,43200,21600l21600,21600nsxe">
              <v:path o:connectlocs="0,21600;43200,21600;21600,21600"/>
            </v:shape>
            <v:line id="_x0000_s1901" style="position:absolute;rotation:180" from="4368,4721" to="4657,4721"/>
            <v:shape id="_x0000_s1902" type="#_x0000_t202" style="position:absolute;left:1974;top:4105;width:905;height:359;mso-wrap-style:none" filled="f" stroked="f">
              <v:textbox style="mso-next-textbox:#_x0000_s1902;mso-fit-shape-to-text:t" inset="0,0,0,0">
                <w:txbxContent>
                  <w:p w:rsidR="00E54A06" w:rsidRPr="00B714D2" w:rsidRDefault="00E54A06" w:rsidP="00E54A06">
                    <w:pPr>
                      <w:rPr>
                        <w:sz w:val="28"/>
                        <w:szCs w:val="28"/>
                      </w:rPr>
                    </w:pPr>
                    <w:r w:rsidRPr="00825A86">
                      <w:rPr>
                        <w:position w:val="-14"/>
                        <w:sz w:val="28"/>
                        <w:szCs w:val="28"/>
                      </w:rPr>
                      <w:object w:dxaOrig="960" w:dyaOrig="380">
                        <v:shape id="_x0000_i1310" type="#_x0000_t75" style="width:45pt;height:18pt" o:ole="">
                          <v:imagedata r:id="rId562" o:title=""/>
                        </v:shape>
                        <o:OLEObject Type="Embed" ProgID="Equation.3" ShapeID="_x0000_i1310" DrawAspect="Content" ObjectID="_1446886197" r:id="rId563"/>
                      </w:object>
                    </w:r>
                  </w:p>
                </w:txbxContent>
              </v:textbox>
            </v:shape>
            <v:shape id="_x0000_s1903" type="#_x0000_t202" style="position:absolute;left:3484;top:3731;width:1161;height:639;mso-wrap-style:none" filled="f" stroked="f">
              <v:textbox style="mso-next-textbox:#_x0000_s1903;mso-fit-shape-to-text:t" inset="0,0,0,0">
                <w:txbxContent>
                  <w:p w:rsidR="00E54A06" w:rsidRPr="003D63AD" w:rsidRDefault="00E54A06" w:rsidP="00E54A06">
                    <w:pPr>
                      <w:jc w:val="center"/>
                      <w:rPr>
                        <w:sz w:val="28"/>
                        <w:szCs w:val="28"/>
                        <w:vertAlign w:val="subscript"/>
                        <w:lang w:val="en-US"/>
                      </w:rPr>
                    </w:pPr>
                    <w:r w:rsidRPr="00FF0D20">
                      <w:rPr>
                        <w:position w:val="-24"/>
                        <w:sz w:val="28"/>
                        <w:szCs w:val="28"/>
                        <w:lang w:val="en-US"/>
                      </w:rPr>
                      <w:object w:dxaOrig="1160" w:dyaOrig="639">
                        <v:shape id="_x0000_i1311" type="#_x0000_t75" style="width:57.45pt;height:32.55pt" o:ole="">
                          <v:imagedata r:id="rId564" o:title=""/>
                        </v:shape>
                        <o:OLEObject Type="Embed" ProgID="Equation.3" ShapeID="_x0000_i1311" DrawAspect="Content" ObjectID="_1446886198" r:id="rId565"/>
                      </w:object>
                    </w:r>
                  </w:p>
                </w:txbxContent>
              </v:textbox>
            </v:shape>
            <v:oval id="_x0000_s1904" style="position:absolute;left:3201;top:4649;width:144;height:153"/>
            <v:line id="_x0000_s1905" style="position:absolute" from="2753,4721" to="3186,4721"/>
            <v:line id="_x0000_s1906" style="position:absolute" from="3345,4726" to="3778,4726"/>
            <v:line id="_x0000_s1907" style="position:absolute" from="3273,4782" to="3273,5398"/>
            <v:line id="_x0000_s1908" style="position:absolute" from="2984,5398" to="3561,5398"/>
            <v:line id="_x0000_s1909" style="position:absolute" from="3056,5490" to="3489,5490"/>
            <v:line id="_x0000_s1910" style="position:absolute" from="3128,5583" to="3417,5583"/>
            <v:line id="_x0000_s1911" style="position:absolute" from="3186,5675" to="3330,5675"/>
            <v:shape id="_x0000_s1912" type="#_x0000_t202" style="position:absolute;left:3323;top:4991;width:900;height:540" filled="f" stroked="f">
              <v:textbox style="mso-next-textbox:#_x0000_s1912" inset="0,0,0,0">
                <w:txbxContent>
                  <w:p w:rsidR="00E54A06" w:rsidRPr="003D63AD" w:rsidRDefault="00E54A06" w:rsidP="00E54A06">
                    <w:pPr>
                      <w:jc w:val="center"/>
                      <w:rPr>
                        <w:sz w:val="28"/>
                        <w:szCs w:val="28"/>
                      </w:rPr>
                    </w:pPr>
                    <w:r>
                      <w:rPr>
                        <w:sz w:val="28"/>
                        <w:szCs w:val="28"/>
                        <w:lang w:val="en-US"/>
                      </w:rPr>
                      <w:t>X</w:t>
                    </w:r>
                    <w:r>
                      <w:rPr>
                        <w:sz w:val="28"/>
                        <w:szCs w:val="28"/>
                        <w:vertAlign w:val="subscript"/>
                      </w:rPr>
                      <w:t>ш</w:t>
                    </w:r>
                    <w:r>
                      <w:rPr>
                        <w:sz w:val="28"/>
                        <w:szCs w:val="28"/>
                      </w:rPr>
                      <w:t>=0</w:t>
                    </w:r>
                  </w:p>
                </w:txbxContent>
              </v:textbox>
            </v:shape>
            <v:shape id="_x0000_s1913" type="#_x0000_t202" style="position:absolute;left:1469;top:4782;width:282;height:351" filled="f" stroked="f">
              <v:textbox style="mso-next-textbox:#_x0000_s1913" inset="0,0,0,0">
                <w:txbxContent>
                  <w:p w:rsidR="00E54A06" w:rsidRPr="003D63AD" w:rsidRDefault="00E54A06" w:rsidP="00E54A06">
                    <w:pPr>
                      <w:jc w:val="center"/>
                      <w:rPr>
                        <w:sz w:val="28"/>
                        <w:szCs w:val="28"/>
                        <w:vertAlign w:val="subscript"/>
                      </w:rPr>
                    </w:pPr>
                    <w:r>
                      <w:rPr>
                        <w:sz w:val="28"/>
                        <w:szCs w:val="28"/>
                      </w:rPr>
                      <w:t>1</w:t>
                    </w:r>
                  </w:p>
                </w:txbxContent>
              </v:textbox>
            </v:shape>
          </v:group>
        </w:pict>
      </w:r>
      <w:r w:rsidRPr="008D0060">
        <w:rPr>
          <w:rFonts w:ascii="Times New Roman" w:hAnsi="Times New Roman"/>
          <w:b w:val="0"/>
          <w:noProof/>
          <w:sz w:val="28"/>
          <w:szCs w:val="28"/>
        </w:rPr>
        <w:pict>
          <v:shape id="_x0000_s1914" type="#_x0000_t202" style="position:absolute;left:0;text-align:left;margin-left:27pt;margin-top:5.9pt;width:14.45pt;height:17.55pt;z-index:251680768" filled="f" stroked="f">
            <v:textbox style="mso-next-textbox:#_x0000_s1914" inset="0,0,0,0">
              <w:txbxContent>
                <w:p w:rsidR="00E54A06" w:rsidRPr="003D63AD" w:rsidRDefault="00E54A06" w:rsidP="00E54A06">
                  <w:pPr>
                    <w:jc w:val="center"/>
                    <w:rPr>
                      <w:sz w:val="28"/>
                      <w:szCs w:val="28"/>
                      <w:vertAlign w:val="subscript"/>
                    </w:rPr>
                  </w:pPr>
                  <w:r>
                    <w:rPr>
                      <w:sz w:val="28"/>
                      <w:szCs w:val="28"/>
                    </w:rPr>
                    <w:t>б)</w:t>
                  </w:r>
                </w:p>
              </w:txbxContent>
            </v:textbox>
          </v:shape>
        </w:pict>
      </w: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p>
    <w:p w:rsidR="00E54A06" w:rsidRPr="008D0060" w:rsidRDefault="00E54A06" w:rsidP="008D0060">
      <w:pPr>
        <w:jc w:val="both"/>
        <w:rPr>
          <w:rFonts w:ascii="Times New Roman" w:hAnsi="Times New Roman"/>
          <w:b w:val="0"/>
          <w:sz w:val="28"/>
          <w:szCs w:val="28"/>
        </w:rPr>
      </w:pPr>
    </w:p>
    <w:p w:rsidR="00E54A06" w:rsidRPr="008D0060" w:rsidRDefault="001C1B9C" w:rsidP="008D0060">
      <w:pPr>
        <w:ind w:firstLine="709"/>
        <w:jc w:val="both"/>
        <w:rPr>
          <w:rFonts w:ascii="Times New Roman" w:hAnsi="Times New Roman"/>
          <w:b w:val="0"/>
          <w:i/>
          <w:sz w:val="28"/>
          <w:szCs w:val="28"/>
        </w:rPr>
      </w:pPr>
      <w:r w:rsidRPr="008D0060">
        <w:rPr>
          <w:rFonts w:ascii="Times New Roman" w:hAnsi="Times New Roman"/>
          <w:b w:val="0"/>
          <w:i/>
          <w:noProof/>
          <w:sz w:val="28"/>
          <w:szCs w:val="28"/>
        </w:rPr>
        <w:pict>
          <v:group id="_x0000_s1917" style="position:absolute;left:0;text-align:left;margin-left:18pt;margin-top:11.2pt;width:286.15pt;height:117.5pt;z-index:251683840" coordorigin="1324,7331" coordsize="5723,2350">
            <v:shape id="_x0000_s1918" type="#_x0000_t19" style="position:absolute;left:2068;top:8081;width:142;height:220" coordsize="43200,21600" adj="11796480,,21600" path="wr,,43200,43200,,21600,43200,21600nfewr,,43200,43200,,21600,43200,21600l21600,21600nsxe">
              <v:path o:connectlocs="0,21600;43200,21600;21600,21600"/>
            </v:shape>
            <v:shape id="_x0000_s1919" type="#_x0000_t19" style="position:absolute;left:2213;top:8081;width:142;height:220" coordsize="43200,21600" adj="11796480,,21600" path="wr,,43200,43200,,21600,43200,21600nfewr,,43200,43200,,21600,43200,21600l21600,21600nsxe">
              <v:path o:connectlocs="0,21600;43200,21600;21600,21600"/>
            </v:shape>
            <v:shape id="_x0000_s1920" type="#_x0000_t19" style="position:absolute;left:2355;top:8075;width:143;height:220" coordsize="43200,21600" adj="11796480,,21600" path="wr,,43200,43200,,21600,43200,21600nfewr,,43200,43200,,21600,43200,21600l21600,21600nsxe">
              <v:path o:connectlocs="0,21600;43200,21600;21600,21600"/>
            </v:shape>
            <v:group id="_x0000_s1921" style="position:absolute;left:1523;top:8214;width:540;height:153" coordorigin="2061,11507" coordsize="636,153">
              <v:oval id="_x0000_s1922" style="position:absolute;left:2061;top:11507;width:127;height:153"/>
              <v:line id="_x0000_s1923" style="position:absolute" from="2188,11584" to="2697,11584"/>
            </v:group>
            <v:line id="_x0000_s1924" style="position:absolute" from="2488,8307" to="2920,8307"/>
            <v:line id="_x0000_s1925" style="position:absolute" from="2920,7767" to="2920,8846"/>
            <v:shape id="_x0000_s1926" type="#_x0000_t19" style="position:absolute;left:3289;top:8501;width:143;height:220" coordsize="43200,21600" adj="11796480,,21600" path="wr,,43200,43200,,21600,43200,21600nfewr,,43200,43200,,21600,43200,21600l21600,21600nsxe">
              <v:path o:connectlocs="0,21600;43200,21600;21600,21600"/>
            </v:shape>
            <v:shape id="_x0000_s1927" type="#_x0000_t19" style="position:absolute;left:3434;top:8501;width:143;height:220" coordsize="43200,21600" adj="11796480,,21600" path="wr,,43200,43200,,21600,43200,21600nfewr,,43200,43200,,21600,43200,21600l21600,21600nsxe">
              <v:path o:connectlocs="0,21600;43200,21600;21600,21600"/>
            </v:shape>
            <v:shape id="_x0000_s1928" type="#_x0000_t19" style="position:absolute;left:3577;top:8495;width:142;height:220" coordsize="43200,21600" adj="11796480,,21600" path="wr,,43200,43200,,21600,43200,21600nfewr,,43200,43200,,21600,43200,21600l21600,21600nsxe">
              <v:path o:connectlocs="0,21600;43200,21600;21600,21600"/>
            </v:shape>
            <v:line id="_x0000_s1929" style="position:absolute" from="3719,8726" to="4045,8726"/>
            <v:group id="_x0000_s1930" style="position:absolute;left:3893;top:8654;width:595;height:1027" coordorigin="5015,11947" coordsize="701,1027">
              <v:oval id="_x0000_s1931" style="position:absolute;left:5207;top:11947;width:127;height:153"/>
              <v:line id="_x0000_s1932" style="position:absolute" from="5334,12024" to="5716,12024"/>
              <v:line id="_x0000_s1933" style="position:absolute" from="5270,12081" to="5270,12697"/>
              <v:line id="_x0000_s1934" style="position:absolute" from="5015,12697" to="5525,12697"/>
              <v:line id="_x0000_s1935" style="position:absolute" from="5079,12789" to="5461,12789"/>
              <v:line id="_x0000_s1936" style="position:absolute" from="5143,12882" to="5397,12882"/>
              <v:line id="_x0000_s1937" style="position:absolute" from="5194,12974" to="5321,12974"/>
            </v:group>
            <v:group id="_x0000_s1938" style="position:absolute;left:4482;top:8528;width:430;height:226" coordorigin="5871,11803" coordsize="507,226">
              <v:shape id="_x0000_s1939" type="#_x0000_t19" style="position:absolute;left:5871;top:11809;width:168;height:220" coordsize="43200,21600" adj="11796480,,21600" path="wr,,43200,43200,,21600,43200,21600nfewr,,43200,43200,,21600,43200,21600l21600,21600nsxe">
                <v:path o:connectlocs="0,21600;43200,21600;21600,21600"/>
              </v:shape>
              <v:shape id="_x0000_s1940" type="#_x0000_t19" style="position:absolute;left:6042;top:11809;width:168;height:220" coordsize="43200,21600" adj="11796480,,21600" path="wr,,43200,43200,,21600,43200,21600nfewr,,43200,43200,,21600,43200,21600l21600,21600nsxe">
                <v:path o:connectlocs="0,21600;43200,21600;21600,21600"/>
              </v:shape>
              <v:shape id="_x0000_s1941" type="#_x0000_t19" style="position:absolute;left:6210;top:11803;width:168;height:220" coordsize="43200,21600" adj="11796480,,21600" path="wr,,43200,43200,,21600,43200,21600nfewr,,43200,43200,,21600,43200,21600l21600,21600nsxe">
                <v:path o:connectlocs="0,21600;43200,21600;21600,21600"/>
              </v:shape>
            </v:group>
            <v:shape id="_x0000_s1942" type="#_x0000_t202" style="position:absolute;left:4217;top:8951;width:682;height:342" filled="f" stroked="f">
              <v:textbox style="mso-next-textbox:#_x0000_s1942" inset="0,0,0,0">
                <w:txbxContent>
                  <w:p w:rsidR="00E54A06" w:rsidRPr="003D63AD" w:rsidRDefault="00E54A06" w:rsidP="00E54A06">
                    <w:pPr>
                      <w:jc w:val="center"/>
                      <w:rPr>
                        <w:sz w:val="28"/>
                        <w:szCs w:val="28"/>
                      </w:rPr>
                    </w:pPr>
                    <w:r>
                      <w:rPr>
                        <w:sz w:val="28"/>
                        <w:szCs w:val="28"/>
                        <w:lang w:val="en-US"/>
                      </w:rPr>
                      <w:t>X</w:t>
                    </w:r>
                    <w:r>
                      <w:rPr>
                        <w:sz w:val="28"/>
                        <w:szCs w:val="28"/>
                        <w:vertAlign w:val="subscript"/>
                      </w:rPr>
                      <w:t>ш</w:t>
                    </w:r>
                    <w:r>
                      <w:rPr>
                        <w:sz w:val="28"/>
                        <w:szCs w:val="28"/>
                      </w:rPr>
                      <w:t>=0</w:t>
                    </w:r>
                  </w:p>
                </w:txbxContent>
              </v:textbox>
            </v:shape>
            <v:line id="_x0000_s1943" style="position:absolute" from="5266,7783" to="5266,8861"/>
            <v:line id="_x0000_s1944" style="position:absolute" from="5277,8291" to="5709,8291"/>
            <v:group id="_x0000_s1945" style="position:absolute;left:5714;top:7767;width:853;height:1079" coordorigin="7323,11060" coordsize="1004,1079">
              <v:shape id="_x0000_s1946" type="#_x0000_t19" style="position:absolute;left:7323;top:11374;width:168;height:220" coordsize="43200,21600" adj="11796480,,21600" path="wr,,43200,43200,,21600,43200,21600nfewr,,43200,43200,,21600,43200,21600l21600,21600nsxe">
                <v:path o:connectlocs="0,21600;43200,21600;21600,21600"/>
              </v:shape>
              <v:shape id="_x0000_s1947" type="#_x0000_t19" style="position:absolute;left:7494;top:11374;width:168;height:220" coordsize="43200,21600" adj="11796480,,21600" path="wr,,43200,43200,,21600,43200,21600nfewr,,43200,43200,,21600,43200,21600l21600,21600nsxe">
                <v:path o:connectlocs="0,21600;43200,21600;21600,21600"/>
              </v:shape>
              <v:shape id="_x0000_s1948" type="#_x0000_t19" style="position:absolute;left:7662;top:11368;width:168;height:220" coordsize="43200,21600" adj="11796480,,21600" path="wr,,43200,43200,,21600,43200,21600nfewr,,43200,43200,,21600,43200,21600l21600,21600nsxe">
                <v:path o:connectlocs="0,21600;43200,21600;21600,21600"/>
              </v:shape>
              <v:line id="_x0000_s1949" style="position:absolute" from="7818,11600" to="8327,11600"/>
              <v:line id="_x0000_s1950" style="position:absolute" from="8327,11060" to="8327,12139"/>
            </v:group>
            <v:line id="_x0000_s1951" style="position:absolute;flip:y" from="2913,8713" to="3287,8717"/>
            <v:line id="_x0000_s1952" style="position:absolute;flip:y" from="4892,8737" to="5266,8741"/>
            <v:group id="_x0000_s1953" style="position:absolute;left:2913;top:7706;width:2353;height:226" coordorigin="3861,10999" coordsize="2772,226">
              <v:group id="_x0000_s1954" style="position:absolute;left:4991;top:10999;width:507;height:226" coordorigin="5081,10999" coordsize="507,226">
                <v:shape id="_x0000_s1955" type="#_x0000_t19" style="position:absolute;left:5081;top:11004;width:168;height:221" coordsize="43200,21600" adj="11796480,,21600" path="wr,,43200,43200,,21600,43200,21600nfewr,,43200,43200,,21600,43200,21600l21600,21600nsxe">
                  <v:path o:connectlocs="0,21600;43200,21600;21600,21600"/>
                </v:shape>
                <v:shape id="_x0000_s1956" type="#_x0000_t19" style="position:absolute;left:5252;top:11004;width:168;height:221" coordsize="43200,21600" adj="11796480,,21600" path="wr,,43200,43200,,21600,43200,21600nfewr,,43200,43200,,21600,43200,21600l21600,21600nsxe">
                  <v:path o:connectlocs="0,21600;43200,21600;21600,21600"/>
                </v:shape>
                <v:shape id="_x0000_s1957" type="#_x0000_t19" style="position:absolute;left:5420;top:10999;width:168;height:221" coordsize="43200,21600" adj="11796480,,21600" path="wr,,43200,43200,,21600,43200,21600nfewr,,43200,43200,,21600,43200,21600l21600,21600nsxe">
                  <v:path o:connectlocs="0,21600;43200,21600;21600,21600"/>
                </v:shape>
              </v:group>
              <v:line id="_x0000_s1958" style="position:absolute;flip:y" from="3861,11214" to="5004,11218"/>
              <v:line id="_x0000_s1959" style="position:absolute;flip:y" from="5490,11220" to="6633,11224"/>
            </v:group>
            <v:shape id="_x0000_s1960" type="#_x0000_t202" style="position:absolute;left:1324;top:7655;width:375;height:598" filled="f" stroked="f">
              <v:textbox style="mso-next-textbox:#_x0000_s1960;mso-fit-shape-to-text:t" inset="0,0,0,0">
                <w:txbxContent>
                  <w:p w:rsidR="00E54A06" w:rsidRPr="00B714D2" w:rsidRDefault="00E54A06" w:rsidP="00E54A06">
                    <w:pPr>
                      <w:rPr>
                        <w:sz w:val="28"/>
                        <w:szCs w:val="28"/>
                      </w:rPr>
                    </w:pPr>
                    <w:r w:rsidRPr="00B714D2">
                      <w:rPr>
                        <w:position w:val="-4"/>
                        <w:sz w:val="28"/>
                        <w:szCs w:val="28"/>
                      </w:rPr>
                      <w:object w:dxaOrig="279" w:dyaOrig="260">
                        <v:shape id="_x0000_i1312" type="#_x0000_t75" style="width:21.45pt;height:12.45pt" o:ole="">
                          <v:imagedata r:id="rId560" o:title=""/>
                        </v:shape>
                        <o:OLEObject Type="Embed" ProgID="Equation.3" ShapeID="_x0000_i1312" DrawAspect="Content" ObjectID="_1446886199" r:id="rId566"/>
                      </w:object>
                    </w:r>
                  </w:p>
                </w:txbxContent>
              </v:textbox>
            </v:shape>
            <v:shape id="_x0000_s1961" type="#_x0000_t202" style="position:absolute;left:1721;top:7619;width:1186;height:486;mso-wrap-style:none" filled="f" stroked="f">
              <v:textbox style="mso-next-textbox:#_x0000_s1961;mso-fit-shape-to-text:t" inset="0,0,0,0">
                <w:txbxContent>
                  <w:p w:rsidR="00E54A06" w:rsidRPr="00B714D2" w:rsidRDefault="00E54A06" w:rsidP="00E54A06">
                    <w:pPr>
                      <w:rPr>
                        <w:sz w:val="28"/>
                        <w:szCs w:val="28"/>
                      </w:rPr>
                    </w:pPr>
                    <w:r w:rsidRPr="00825A86">
                      <w:rPr>
                        <w:position w:val="-14"/>
                        <w:sz w:val="28"/>
                        <w:szCs w:val="28"/>
                      </w:rPr>
                      <w:object w:dxaOrig="920" w:dyaOrig="380">
                        <v:shape id="_x0000_i1313" type="#_x0000_t75" style="width:59.55pt;height:24.25pt" o:ole="">
                          <v:imagedata r:id="rId567" o:title=""/>
                        </v:shape>
                        <o:OLEObject Type="Embed" ProgID="Equation.3" ShapeID="_x0000_i1313" DrawAspect="Content" ObjectID="_1446886200" r:id="rId568"/>
                      </w:object>
                    </w:r>
                  </w:p>
                </w:txbxContent>
              </v:textbox>
            </v:shape>
            <v:shape id="_x0000_s1962" type="#_x0000_t202" style="position:absolute;left:3830;top:7331;width:604;height:410" filled="f" stroked="f">
              <v:textbox style="mso-next-textbox:#_x0000_s1962" inset="0,0,0,0">
                <w:txbxContent>
                  <w:p w:rsidR="00E54A06" w:rsidRPr="00264D40" w:rsidRDefault="00E54A06" w:rsidP="00E54A06">
                    <w:pPr>
                      <w:jc w:val="center"/>
                      <w:rPr>
                        <w:sz w:val="28"/>
                        <w:szCs w:val="28"/>
                        <w:vertAlign w:val="subscript"/>
                      </w:rPr>
                    </w:pPr>
                    <w:r>
                      <w:rPr>
                        <w:sz w:val="28"/>
                        <w:szCs w:val="28"/>
                      </w:rPr>
                      <w:t>Х</w:t>
                    </w:r>
                    <w:r>
                      <w:rPr>
                        <w:sz w:val="28"/>
                        <w:szCs w:val="28"/>
                        <w:vertAlign w:val="subscript"/>
                      </w:rPr>
                      <w:t>Л</w:t>
                    </w:r>
                  </w:p>
                </w:txbxContent>
              </v:textbox>
            </v:shape>
            <v:shape id="_x0000_s1963" type="#_x0000_t202" style="position:absolute;left:3219;top:8771;width:604;height:410" filled="f" stroked="f">
              <v:textbox style="mso-next-textbox:#_x0000_s1963" inset="0,0,0,0">
                <w:txbxContent>
                  <w:p w:rsidR="00E54A06" w:rsidRPr="00264D40" w:rsidRDefault="00E54A06" w:rsidP="00E54A06">
                    <w:pPr>
                      <w:jc w:val="center"/>
                      <w:rPr>
                        <w:sz w:val="28"/>
                        <w:szCs w:val="28"/>
                        <w:lang w:val="en-US"/>
                      </w:rPr>
                    </w:pPr>
                    <w:r>
                      <w:rPr>
                        <w:sz w:val="28"/>
                        <w:szCs w:val="28"/>
                      </w:rPr>
                      <w:t>Х</w:t>
                    </w:r>
                    <w:r>
                      <w:rPr>
                        <w:sz w:val="28"/>
                        <w:szCs w:val="28"/>
                        <w:vertAlign w:val="subscript"/>
                      </w:rPr>
                      <w:t>Л</w:t>
                    </w:r>
                    <w:r>
                      <w:rPr>
                        <w:sz w:val="28"/>
                        <w:szCs w:val="28"/>
                        <w:lang w:val="en-US"/>
                      </w:rPr>
                      <w:t>/2</w:t>
                    </w:r>
                  </w:p>
                </w:txbxContent>
              </v:textbox>
            </v:shape>
            <v:shape id="_x0000_s1964" type="#_x0000_t202" style="position:absolute;left:4441;top:8051;width:604;height:410" filled="f" stroked="f">
              <v:textbox style="mso-next-textbox:#_x0000_s1964" inset="0,0,0,0">
                <w:txbxContent>
                  <w:p w:rsidR="00E54A06" w:rsidRPr="00264D40" w:rsidRDefault="00E54A06" w:rsidP="00E54A06">
                    <w:pPr>
                      <w:jc w:val="center"/>
                      <w:rPr>
                        <w:sz w:val="28"/>
                        <w:szCs w:val="28"/>
                        <w:lang w:val="en-US"/>
                      </w:rPr>
                    </w:pPr>
                    <w:r>
                      <w:rPr>
                        <w:sz w:val="28"/>
                        <w:szCs w:val="28"/>
                      </w:rPr>
                      <w:t>Х</w:t>
                    </w:r>
                    <w:r>
                      <w:rPr>
                        <w:sz w:val="28"/>
                        <w:szCs w:val="28"/>
                        <w:vertAlign w:val="subscript"/>
                      </w:rPr>
                      <w:t>Л</w:t>
                    </w:r>
                    <w:r>
                      <w:rPr>
                        <w:sz w:val="28"/>
                        <w:szCs w:val="28"/>
                        <w:lang w:val="en-US"/>
                      </w:rPr>
                      <w:t>/2</w:t>
                    </w:r>
                  </w:p>
                </w:txbxContent>
              </v:textbox>
            </v:shape>
            <v:shape id="_x0000_s1965" type="#_x0000_t202" style="position:absolute;left:2607;top:8771;width:306;height:410" filled="f" stroked="f">
              <v:textbox style="mso-next-textbox:#_x0000_s1965" inset="0,0,0,0">
                <w:txbxContent>
                  <w:p w:rsidR="00E54A06" w:rsidRPr="003D63AD" w:rsidRDefault="00E54A06" w:rsidP="00E54A06">
                    <w:pPr>
                      <w:jc w:val="center"/>
                      <w:rPr>
                        <w:sz w:val="28"/>
                        <w:szCs w:val="28"/>
                        <w:vertAlign w:val="subscript"/>
                      </w:rPr>
                    </w:pPr>
                    <w:r>
                      <w:rPr>
                        <w:sz w:val="28"/>
                        <w:szCs w:val="28"/>
                      </w:rPr>
                      <w:t>а</w:t>
                    </w:r>
                  </w:p>
                </w:txbxContent>
              </v:textbox>
            </v:shape>
            <v:shape id="_x0000_s1966" type="#_x0000_t202" style="position:absolute;left:5205;top:8771;width:306;height:410" filled="f" stroked="f">
              <v:textbox style="mso-next-textbox:#_x0000_s1966" inset="0,0,0,0">
                <w:txbxContent>
                  <w:p w:rsidR="00E54A06" w:rsidRPr="00CD15B9" w:rsidRDefault="00E54A06" w:rsidP="00E54A06">
                    <w:pPr>
                      <w:jc w:val="center"/>
                      <w:rPr>
                        <w:sz w:val="28"/>
                        <w:szCs w:val="28"/>
                        <w:vertAlign w:val="subscript"/>
                      </w:rPr>
                    </w:pPr>
                    <w:r>
                      <w:rPr>
                        <w:sz w:val="28"/>
                        <w:szCs w:val="28"/>
                      </w:rPr>
                      <w:t>в</w:t>
                    </w:r>
                  </w:p>
                </w:txbxContent>
              </v:textbox>
            </v:shape>
            <v:line id="_x0000_s1967" style="position:absolute;flip:x" from="1492,8141" to="1645,8501"/>
            <v:shape id="_x0000_s1968" type="#_x0000_t202" style="position:absolute;left:6443;top:7601;width:604;height:410" filled="f" stroked="f">
              <v:textbox style="mso-next-textbox:#_x0000_s1968" inset="0,0,0,0">
                <w:txbxContent>
                  <w:p w:rsidR="00E54A06" w:rsidRPr="003D63AD" w:rsidRDefault="00E54A06" w:rsidP="00E54A06">
                    <w:pPr>
                      <w:jc w:val="center"/>
                      <w:rPr>
                        <w:sz w:val="28"/>
                        <w:szCs w:val="28"/>
                        <w:vertAlign w:val="subscript"/>
                        <w:lang w:val="en-US"/>
                      </w:rPr>
                    </w:pPr>
                    <w:r>
                      <w:rPr>
                        <w:sz w:val="28"/>
                        <w:szCs w:val="28"/>
                        <w:lang w:val="en-US"/>
                      </w:rPr>
                      <w:t>U</w:t>
                    </w:r>
                    <w:r>
                      <w:rPr>
                        <w:sz w:val="28"/>
                        <w:szCs w:val="28"/>
                        <w:vertAlign w:val="subscript"/>
                        <w:lang w:val="en-US"/>
                      </w:rPr>
                      <w:t>C</w:t>
                    </w:r>
                  </w:p>
                </w:txbxContent>
              </v:textbox>
            </v:shape>
            <v:shape id="_x0000_s1969" type="#_x0000_t202" style="position:absolute;left:6580;top:8411;width:299;height:410" filled="f" stroked="f">
              <v:textbox style="mso-next-textbox:#_x0000_s1969" inset="0,0,0,0">
                <w:txbxContent>
                  <w:p w:rsidR="00E54A06" w:rsidRPr="003D63AD" w:rsidRDefault="00E54A06" w:rsidP="00E54A06">
                    <w:pPr>
                      <w:jc w:val="center"/>
                      <w:rPr>
                        <w:sz w:val="28"/>
                        <w:szCs w:val="28"/>
                        <w:vertAlign w:val="subscript"/>
                        <w:lang w:val="en-US"/>
                      </w:rPr>
                    </w:pPr>
                    <w:r>
                      <w:rPr>
                        <w:sz w:val="28"/>
                        <w:szCs w:val="28"/>
                        <w:lang w:val="en-US"/>
                      </w:rPr>
                      <w:t>2</w:t>
                    </w:r>
                  </w:p>
                </w:txbxContent>
              </v:textbox>
            </v:shape>
            <v:shape id="_x0000_s1970" type="#_x0000_t202" style="position:absolute;left:5644;top:7511;width:604;height:410" filled="f" stroked="f">
              <v:textbox style="mso-next-textbox:#_x0000_s1970" inset="0,0,0,0">
                <w:txbxContent>
                  <w:p w:rsidR="00E54A06" w:rsidRPr="00264D40" w:rsidRDefault="00E54A06" w:rsidP="00E54A06">
                    <w:pPr>
                      <w:jc w:val="center"/>
                      <w:rPr>
                        <w:sz w:val="28"/>
                        <w:szCs w:val="28"/>
                        <w:vertAlign w:val="subscript"/>
                      </w:rPr>
                    </w:pPr>
                    <w:r>
                      <w:rPr>
                        <w:sz w:val="28"/>
                        <w:szCs w:val="28"/>
                      </w:rPr>
                      <w:t>Х</w:t>
                    </w:r>
                    <w:r>
                      <w:rPr>
                        <w:sz w:val="28"/>
                        <w:szCs w:val="28"/>
                        <w:vertAlign w:val="subscript"/>
                      </w:rPr>
                      <w:t>Т2</w:t>
                    </w:r>
                  </w:p>
                </w:txbxContent>
              </v:textbox>
            </v:shape>
          </v:group>
        </w:pict>
      </w:r>
      <w:r w:rsidRPr="008D0060">
        <w:rPr>
          <w:rFonts w:ascii="Times New Roman" w:hAnsi="Times New Roman"/>
          <w:b w:val="0"/>
          <w:noProof/>
          <w:sz w:val="28"/>
          <w:szCs w:val="28"/>
        </w:rPr>
        <w:pict>
          <v:shape id="_x0000_s1915" type="#_x0000_t202" style="position:absolute;left:0;text-align:left;margin-left:0;margin-top:6.05pt;width:15.3pt;height:20.5pt;z-index:251681792" filled="f" stroked="f">
            <v:textbox style="mso-next-textbox:#_x0000_s1915" inset="0,0,0,0">
              <w:txbxContent>
                <w:p w:rsidR="00E54A06" w:rsidRPr="003D63AD" w:rsidRDefault="00E54A06" w:rsidP="00E54A06">
                  <w:pPr>
                    <w:jc w:val="center"/>
                    <w:rPr>
                      <w:sz w:val="28"/>
                      <w:szCs w:val="28"/>
                      <w:vertAlign w:val="subscript"/>
                    </w:rPr>
                  </w:pPr>
                  <w:r>
                    <w:rPr>
                      <w:sz w:val="28"/>
                      <w:szCs w:val="28"/>
                    </w:rPr>
                    <w:t>в)</w:t>
                  </w:r>
                </w:p>
              </w:txbxContent>
            </v:textbox>
          </v:shape>
        </w:pict>
      </w: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p>
    <w:p w:rsidR="00E54A06" w:rsidRPr="008D0060" w:rsidRDefault="001C1B9C" w:rsidP="008D0060">
      <w:pPr>
        <w:tabs>
          <w:tab w:val="left" w:pos="1273"/>
        </w:tabs>
        <w:ind w:firstLine="709"/>
        <w:jc w:val="both"/>
        <w:rPr>
          <w:rFonts w:ascii="Times New Roman" w:hAnsi="Times New Roman"/>
          <w:b w:val="0"/>
          <w:i/>
          <w:sz w:val="28"/>
          <w:szCs w:val="28"/>
        </w:rPr>
      </w:pPr>
      <w:r w:rsidRPr="008D0060">
        <w:rPr>
          <w:rFonts w:ascii="Times New Roman" w:hAnsi="Times New Roman"/>
          <w:b w:val="0"/>
          <w:i/>
          <w:noProof/>
          <w:sz w:val="28"/>
          <w:szCs w:val="28"/>
        </w:rPr>
        <w:pict>
          <v:group id="_x0000_s1971" style="position:absolute;left:0;text-align:left;margin-left:59.5pt;margin-top:9pt;width:148.15pt;height:114.35pt;z-index:251684864" coordorigin="2154,6056" coordsize="2963,2287">
            <v:shape id="_x0000_s1972" type="#_x0000_t202" style="position:absolute;left:2274;top:6337;width:330;height:286" filled="f" stroked="f">
              <v:textbox style="mso-next-textbox:#_x0000_s1972" inset="0,0,0,0">
                <w:txbxContent>
                  <w:p w:rsidR="00E54A06" w:rsidRPr="00AB39EE" w:rsidRDefault="00E54A06" w:rsidP="00E54A06">
                    <w:pPr>
                      <w:jc w:val="center"/>
                      <w:rPr>
                        <w:sz w:val="28"/>
                        <w:szCs w:val="28"/>
                        <w:vertAlign w:val="subscript"/>
                      </w:rPr>
                    </w:pPr>
                    <w:r>
                      <w:rPr>
                        <w:sz w:val="28"/>
                        <w:szCs w:val="28"/>
                      </w:rPr>
                      <w:t>а</w:t>
                    </w:r>
                  </w:p>
                </w:txbxContent>
              </v:textbox>
            </v:shape>
            <v:shape id="_x0000_s1973" type="#_x0000_t202" style="position:absolute;left:4459;top:6354;width:330;height:286" filled="f" stroked="f">
              <v:textbox style="mso-next-textbox:#_x0000_s1973" inset="0,0,0,0">
                <w:txbxContent>
                  <w:p w:rsidR="00E54A06" w:rsidRPr="00AB39EE" w:rsidRDefault="00E54A06" w:rsidP="00E54A06">
                    <w:pPr>
                      <w:jc w:val="center"/>
                      <w:rPr>
                        <w:sz w:val="28"/>
                        <w:szCs w:val="28"/>
                        <w:vertAlign w:val="subscript"/>
                      </w:rPr>
                    </w:pPr>
                    <w:r>
                      <w:rPr>
                        <w:sz w:val="28"/>
                        <w:szCs w:val="28"/>
                      </w:rPr>
                      <w:t>в</w:t>
                    </w:r>
                  </w:p>
                </w:txbxContent>
              </v:textbox>
            </v:shape>
            <v:shape id="_x0000_s1974" type="#_x0000_t202" style="position:absolute;left:2154;top:7140;width:726;height:397" filled="f" stroked="f">
              <v:textbox style="mso-next-textbox:#_x0000_s1974" inset="0,0,0,0">
                <w:txbxContent>
                  <w:p w:rsidR="00E54A06" w:rsidRPr="00AB39EE" w:rsidRDefault="00E54A06" w:rsidP="00E54A06">
                    <w:pPr>
                      <w:jc w:val="center"/>
                      <w:rPr>
                        <w:lang w:val="en-US"/>
                      </w:rPr>
                    </w:pPr>
                    <w:r w:rsidRPr="00AB39EE">
                      <w:t>Х</w:t>
                    </w:r>
                    <w:r w:rsidRPr="00AB39EE">
                      <w:rPr>
                        <w:vertAlign w:val="subscript"/>
                      </w:rPr>
                      <w:t>Л</w:t>
                    </w:r>
                    <w:r w:rsidRPr="00AB39EE">
                      <w:rPr>
                        <w:lang w:val="en-US"/>
                      </w:rPr>
                      <w:t>/2</w:t>
                    </w:r>
                  </w:p>
                </w:txbxContent>
              </v:textbox>
            </v:shape>
            <v:shape id="_x0000_s1975" type="#_x0000_t202" style="position:absolute;left:4292;top:6989;width:825;height:359" filled="f" stroked="f">
              <v:textbox style="mso-next-textbox:#_x0000_s1975" inset="0,0,0,0">
                <w:txbxContent>
                  <w:p w:rsidR="00E54A06" w:rsidRPr="00AB39EE" w:rsidRDefault="00E54A06" w:rsidP="00E54A06">
                    <w:pPr>
                      <w:jc w:val="center"/>
                      <w:rPr>
                        <w:lang w:val="en-US"/>
                      </w:rPr>
                    </w:pPr>
                    <w:r w:rsidRPr="00AB39EE">
                      <w:t>Х</w:t>
                    </w:r>
                    <w:r w:rsidRPr="00AB39EE">
                      <w:rPr>
                        <w:vertAlign w:val="subscript"/>
                      </w:rPr>
                      <w:t>Л</w:t>
                    </w:r>
                    <w:r w:rsidRPr="00AB39EE">
                      <w:rPr>
                        <w:lang w:val="en-US"/>
                      </w:rPr>
                      <w:t>/2</w:t>
                    </w:r>
                  </w:p>
                </w:txbxContent>
              </v:textbox>
            </v:shape>
            <v:shape id="_x0000_s1976" type="#_x0000_t202" style="position:absolute;left:3742;top:7568;width:1008;height:589" filled="f" stroked="f">
              <v:textbox style="mso-next-textbox:#_x0000_s1976" inset="0,0,0,0">
                <w:txbxContent>
                  <w:p w:rsidR="00E54A06" w:rsidRPr="00AB39EE" w:rsidRDefault="00E54A06" w:rsidP="00E54A06">
                    <w:pPr>
                      <w:jc w:val="center"/>
                      <w:rPr>
                        <w:sz w:val="28"/>
                        <w:szCs w:val="28"/>
                        <w:vertAlign w:val="subscript"/>
                        <w:lang w:val="en-US"/>
                      </w:rPr>
                    </w:pPr>
                    <w:r w:rsidRPr="005C115B">
                      <w:rPr>
                        <w:sz w:val="28"/>
                        <w:szCs w:val="28"/>
                        <w:lang w:val="en-US"/>
                      </w:rPr>
                      <w:t>X</w:t>
                    </w:r>
                    <w:r>
                      <w:rPr>
                        <w:sz w:val="28"/>
                        <w:szCs w:val="28"/>
                        <w:lang w:val="en-US"/>
                      </w:rPr>
                      <w:t xml:space="preserve"> </w:t>
                    </w:r>
                    <w:r w:rsidRPr="005C115B">
                      <w:rPr>
                        <w:sz w:val="28"/>
                        <w:szCs w:val="28"/>
                      </w:rPr>
                      <w:t>ш</w:t>
                    </w:r>
                    <w:r>
                      <w:rPr>
                        <w:sz w:val="28"/>
                        <w:szCs w:val="28"/>
                      </w:rPr>
                      <w:t>=</w:t>
                    </w:r>
                    <w:r w:rsidRPr="005C115B">
                      <w:rPr>
                        <w:sz w:val="28"/>
                        <w:szCs w:val="28"/>
                        <w:lang w:val="en-US"/>
                      </w:rPr>
                      <w:t>o</w:t>
                    </w:r>
                  </w:p>
                </w:txbxContent>
              </v:textbox>
            </v:shape>
            <v:shape id="_x0000_s1977" type="#_x0000_t202" style="position:absolute;left:3124;top:7496;width:330;height:286" filled="f" stroked="f">
              <v:textbox style="mso-next-textbox:#_x0000_s1977" inset="0,0,0,0">
                <w:txbxContent>
                  <w:p w:rsidR="00E54A06" w:rsidRPr="00AB39EE" w:rsidRDefault="00E54A06" w:rsidP="00E54A06">
                    <w:pPr>
                      <w:jc w:val="center"/>
                      <w:rPr>
                        <w:sz w:val="28"/>
                        <w:szCs w:val="28"/>
                        <w:vertAlign w:val="subscript"/>
                        <w:lang w:val="en-US"/>
                      </w:rPr>
                    </w:pPr>
                    <w:r>
                      <w:rPr>
                        <w:sz w:val="28"/>
                        <w:szCs w:val="28"/>
                        <w:lang w:val="en-US"/>
                      </w:rPr>
                      <w:t>c</w:t>
                    </w:r>
                  </w:p>
                </w:txbxContent>
              </v:textbox>
            </v:shape>
            <v:line id="_x0000_s1978" style="position:absolute" from="2650,6638" to="3309,6638"/>
            <v:group id="_x0000_s1979" style="position:absolute;left:3296;top:6516;width:502;height:128" coordorigin="4716,3387" coordsize="2568,598">
              <v:shape id="_x0000_s1980" type="#_x0000_t19" style="position:absolute;left:6420;top:3390;width:864;height:576" coordsize="43187,21600" adj="-11665195,,21587" path="wr-13,,43187,43200,,20845,43187,21600nfewr-13,,43187,43200,,20845,43187,21600l21587,21600nsxe">
                <v:path o:connectlocs="0,20845;43187,21600;21587,21600"/>
              </v:shape>
              <v:shape id="_x0000_s1981" type="#_x0000_t19" style="position:absolute;left:5569;top:3409;width:864;height:576" coordsize="43187,21600" adj="-11665195,,21587" path="wr-13,,43187,43200,,20845,43187,21600nfewr-13,,43187,43200,,20845,43187,21600l21587,21600nsxe">
                <v:path o:connectlocs="0,20845;43187,21600;21587,21600"/>
              </v:shape>
              <v:shape id="_x0000_s1982" type="#_x0000_t19" style="position:absolute;left:4716;top:3387;width:864;height:576" coordsize="43187,21600" adj="-11665195,,21587" path="wr-13,,43187,43200,,20845,43187,21600nfewr-13,,43187,43200,,20845,43187,21600l21587,21600nsxe">
                <v:path o:connectlocs="0,20845;43187,21600;21587,21600"/>
              </v:shape>
            </v:group>
            <v:group id="_x0000_s1983" style="position:absolute;left:2499;top:6994;width:1050;height:189;rotation:-8195657fd" coordorigin="3009,1917" coordsize="2085,254">
              <v:line id="_x0000_s1984" style="position:absolute" from="3009,2160" to="3729,2160"/>
              <v:group id="_x0000_s1985" style="position:absolute;left:3714;top:1917;width:672;height:254" coordorigin="4716,3387" coordsize="2568,598">
                <v:shape id="_x0000_s1986" type="#_x0000_t19" style="position:absolute;left:6420;top:3390;width:864;height:576" coordsize="43187,21600" adj="-11665195,,21587" path="wr-13,,43187,43200,,20845,43187,21600nfewr-13,,43187,43200,,20845,43187,21600l21587,21600nsxe">
                  <v:path o:connectlocs="0,20845;43187,21600;21587,21600"/>
                </v:shape>
                <v:shape id="_x0000_s1987" type="#_x0000_t19" style="position:absolute;left:5569;top:3409;width:864;height:576" coordsize="43187,21600" adj="-11665195,,21587" path="wr-13,,43187,43200,,20845,43187,21600nfewr-13,,43187,43200,,20845,43187,21600l21587,21600nsxe">
                  <v:path o:connectlocs="0,20845;43187,21600;21587,21600"/>
                </v:shape>
                <v:shape id="_x0000_s1988" type="#_x0000_t19" style="position:absolute;left:4716;top:3387;width:864;height:576" coordsize="43187,21600" adj="-11665195,,21587" path="wr-13,,43187,43200,,20845,43187,21600nfewr-13,,43187,43200,,20845,43187,21600l21587,21600nsxe">
                  <v:path o:connectlocs="0,20845;43187,21600;21587,21600"/>
                </v:shape>
              </v:group>
              <v:line id="_x0000_s1989" style="position:absolute" from="4374,2160" to="5094,2160"/>
            </v:group>
            <v:group id="_x0000_s1990" style="position:absolute;left:3547;top:7000;width:1049;height:190;rotation:8289999fd" coordorigin="3009,1917" coordsize="2085,254">
              <v:line id="_x0000_s1991" style="position:absolute" from="3009,2160" to="3729,2160"/>
              <v:group id="_x0000_s1992" style="position:absolute;left:3714;top:1917;width:672;height:254" coordorigin="4716,3387" coordsize="2568,598">
                <v:shape id="_x0000_s1993" type="#_x0000_t19" style="position:absolute;left:6420;top:3390;width:864;height:576" coordsize="43187,21600" adj="-11665195,,21587" path="wr-13,,43187,43200,,20845,43187,21600nfewr-13,,43187,43200,,20845,43187,21600l21587,21600nsxe">
                  <v:path o:connectlocs="0,20845;43187,21600;21587,21600"/>
                </v:shape>
                <v:shape id="_x0000_s1994" type="#_x0000_t19" style="position:absolute;left:5569;top:3409;width:864;height:576" coordsize="43187,21600" adj="-11665195,,21587" path="wr-13,,43187,43200,,20845,43187,21600nfewr-13,,43187,43200,,20845,43187,21600l21587,21600nsxe">
                  <v:path o:connectlocs="0,20845;43187,21600;21587,21600"/>
                </v:shape>
                <v:shape id="_x0000_s1995" type="#_x0000_t19" style="position:absolute;left:4716;top:3387;width:864;height:576" coordsize="43187,21600" adj="-11665195,,21587" path="wr-13,,43187,43200,,20845,43187,21600nfewr-13,,43187,43200,,20845,43187,21600l21587,21600nsxe">
                  <v:path o:connectlocs="0,20845;43187,21600;21587,21600"/>
                </v:shape>
              </v:group>
              <v:line id="_x0000_s1996" style="position:absolute" from="4374,2160" to="5094,2160"/>
            </v:group>
            <v:line id="_x0000_s1997" style="position:absolute" from="3791,6638" to="4450,6638"/>
            <v:group id="_x0000_s1998" style="position:absolute;left:3436;top:7767;width:338;height:139;rotation:-17689709fd" coordorigin="4716,3387" coordsize="2568,598">
              <v:shape id="_x0000_s1999" type="#_x0000_t19" style="position:absolute;left:6420;top:3390;width:864;height:576" coordsize="43187,21600" adj="-11665195,,21587" path="wr-13,,43187,43200,,20845,43187,21600nfewr-13,,43187,43200,,20845,43187,21600l21587,21600nsxe">
                <v:path o:connectlocs="0,20845;43187,21600;21587,21600"/>
              </v:shape>
              <v:shape id="_x0000_s2000" type="#_x0000_t19" style="position:absolute;left:5569;top:3409;width:864;height:576" coordsize="43187,21600" adj="-11665195,,21587" path="wr-13,,43187,43200,,20845,43187,21600nfewr-13,,43187,43200,,20845,43187,21600l21587,21600nsxe">
                <v:path o:connectlocs="0,20845;43187,21600;21587,21600"/>
              </v:shape>
              <v:shape id="_x0000_s2001" type="#_x0000_t19" style="position:absolute;left:4716;top:3387;width:864;height:576" coordsize="43187,21600" adj="-11665195,,21587" path="wr-13,,43187,43200,,20845,43187,21600nfewr-13,,43187,43200,,20845,43187,21600l21587,21600nsxe">
                <v:path o:connectlocs="0,20845;43187,21600;21587,21600"/>
              </v:shape>
            </v:group>
            <v:line id="_x0000_s2002" style="position:absolute" from="3544,7458" to="3544,7676"/>
            <v:line id="_x0000_s2003" style="position:absolute" from="3544,8003" to="3544,8221"/>
            <v:group id="_x0000_s2004" style="position:absolute;left:3329;top:8216;width:431;height:127" coordorigin="3714,5295" coordsize="576,252">
              <v:line id="_x0000_s2005" style="position:absolute" from="3714,5295" to="4290,5295"/>
              <v:line id="_x0000_s2006" style="position:absolute" from="3789,5379" to="4221,5379"/>
              <v:line id="_x0000_s2007" style="position:absolute" from="3849,5463" to="4137,5463"/>
              <v:line id="_x0000_s2008" style="position:absolute" from="3918,5547" to="4062,5547"/>
            </v:group>
            <v:line id="_x0000_s2009" style="position:absolute" from="3544,6943" to="3544,7473">
              <v:stroke dashstyle="dash"/>
            </v:line>
            <v:line id="_x0000_s2010" style="position:absolute" from="2684,6653" to="3544,6943">
              <v:stroke dashstyle="dash"/>
            </v:line>
            <v:line id="_x0000_s2011" style="position:absolute;flip:y" from="3552,6653" to="4440,6938">
              <v:stroke dashstyle="dash"/>
            </v:line>
            <v:shape id="_x0000_s2012" type="#_x0000_t202" style="position:absolute;left:3304;top:6056;width:530;height:360" filled="f" stroked="f">
              <v:textbox style="mso-next-textbox:#_x0000_s2012" inset="0,0,0,0">
                <w:txbxContent>
                  <w:p w:rsidR="00E54A06" w:rsidRPr="00AB39EE" w:rsidRDefault="00E54A06" w:rsidP="00E54A06">
                    <w:pPr>
                      <w:jc w:val="center"/>
                      <w:rPr>
                        <w:vertAlign w:val="subscript"/>
                      </w:rPr>
                    </w:pPr>
                    <w:r w:rsidRPr="00AB39EE">
                      <w:t>Х</w:t>
                    </w:r>
                    <w:r w:rsidRPr="00AB39EE">
                      <w:rPr>
                        <w:vertAlign w:val="subscript"/>
                      </w:rPr>
                      <w:t>Л</w:t>
                    </w:r>
                  </w:p>
                </w:txbxContent>
              </v:textbox>
            </v:shape>
          </v:group>
        </w:pict>
      </w:r>
      <w:r w:rsidRPr="008D0060">
        <w:rPr>
          <w:rFonts w:ascii="Times New Roman" w:hAnsi="Times New Roman"/>
          <w:b w:val="0"/>
          <w:i/>
          <w:noProof/>
          <w:sz w:val="28"/>
          <w:szCs w:val="28"/>
        </w:rPr>
        <w:pict>
          <v:shape id="_x0000_s1916" type="#_x0000_t202" style="position:absolute;left:0;text-align:left;margin-left:27pt;margin-top:5.35pt;width:16.5pt;height:14.3pt;z-index:251682816" filled="f" stroked="f">
            <v:textbox style="mso-next-textbox:#_x0000_s1916" inset="0,0,0,0">
              <w:txbxContent>
                <w:p w:rsidR="00E54A06" w:rsidRPr="00AB39EE" w:rsidRDefault="00E54A06" w:rsidP="00E54A06">
                  <w:pPr>
                    <w:jc w:val="center"/>
                    <w:rPr>
                      <w:sz w:val="28"/>
                      <w:szCs w:val="28"/>
                      <w:vertAlign w:val="subscript"/>
                    </w:rPr>
                  </w:pPr>
                  <w:r>
                    <w:rPr>
                      <w:sz w:val="28"/>
                      <w:szCs w:val="28"/>
                    </w:rPr>
                    <w:t>г)</w:t>
                  </w:r>
                </w:p>
              </w:txbxContent>
            </v:textbox>
          </v:shape>
        </w:pict>
      </w:r>
      <w:r w:rsidR="00E54A06" w:rsidRPr="008D0060">
        <w:rPr>
          <w:rFonts w:ascii="Times New Roman" w:hAnsi="Times New Roman"/>
          <w:b w:val="0"/>
          <w:i/>
          <w:sz w:val="28"/>
          <w:szCs w:val="28"/>
        </w:rPr>
        <w:tab/>
      </w: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sz w:val="28"/>
          <w:szCs w:val="28"/>
        </w:rPr>
      </w:pPr>
      <w:r w:rsidRPr="008D0060">
        <w:rPr>
          <w:rFonts w:ascii="Times New Roman" w:hAnsi="Times New Roman"/>
          <w:b w:val="0"/>
          <w:i/>
          <w:sz w:val="28"/>
          <w:szCs w:val="28"/>
        </w:rPr>
        <w:t xml:space="preserve">                                 </w:t>
      </w:r>
      <w:r w:rsidRPr="008D0060">
        <w:rPr>
          <w:rFonts w:ascii="Times New Roman" w:hAnsi="Times New Roman"/>
          <w:b w:val="0"/>
          <w:sz w:val="28"/>
          <w:szCs w:val="28"/>
        </w:rPr>
        <w:t>0</w:t>
      </w: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tabs>
          <w:tab w:val="left" w:pos="1273"/>
        </w:tabs>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Рис.3.29. Расчетные схемы</w: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lastRenderedPageBreak/>
        <w:t>а) короткое замыкание в конце линии</w: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б) короткое замыкание в начале линии</w: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в) короткое замыкание в середине линии</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i/>
          <w:sz w:val="28"/>
          <w:szCs w:val="28"/>
        </w:rPr>
        <w:t>г) преобразование треугольника сопротивлений в звезду</w:t>
      </w:r>
      <w:r w:rsidRPr="008D0060">
        <w:rPr>
          <w:rFonts w:ascii="Times New Roman" w:hAnsi="Times New Roman"/>
          <w:b w:val="0"/>
          <w:sz w:val="28"/>
          <w:szCs w:val="28"/>
        </w:rPr>
        <w:t>.</w:t>
      </w: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Синхронный генератор снабжен АРВ пропорционального типа   и переходная э.д.с. при нарушении режима остается постоянной (</w:t>
      </w:r>
      <w:r w:rsidRPr="008D0060">
        <w:rPr>
          <w:rFonts w:ascii="Times New Roman" w:hAnsi="Times New Roman"/>
          <w:b w:val="0"/>
          <w:i/>
          <w:sz w:val="28"/>
          <w:szCs w:val="28"/>
          <w:lang w:val="en-US"/>
        </w:rPr>
        <w:t>E</w:t>
      </w:r>
      <w:r w:rsidRPr="008D0060">
        <w:rPr>
          <w:rFonts w:ascii="Times New Roman" w:hAnsi="Times New Roman"/>
          <w:b w:val="0"/>
          <w:i/>
          <w:sz w:val="28"/>
          <w:szCs w:val="28"/>
          <w:vertAlign w:val="superscript"/>
        </w:rPr>
        <w:t>’</w:t>
      </w:r>
      <w:r w:rsidRPr="008D0060">
        <w:rPr>
          <w:rFonts w:ascii="Times New Roman" w:hAnsi="Times New Roman"/>
          <w:b w:val="0"/>
          <w:i/>
          <w:sz w:val="28"/>
          <w:szCs w:val="28"/>
        </w:rPr>
        <w:t xml:space="preserve">=пост.) Параметры системы: </w:t>
      </w:r>
      <w:r w:rsidRPr="008D0060">
        <w:rPr>
          <w:rFonts w:ascii="Times New Roman" w:hAnsi="Times New Roman"/>
          <w:b w:val="0"/>
          <w:i/>
          <w:sz w:val="28"/>
          <w:szCs w:val="28"/>
          <w:lang w:val="en-US"/>
        </w:rPr>
        <w:t>P</w:t>
      </w:r>
      <w:r w:rsidRPr="008D0060">
        <w:rPr>
          <w:rFonts w:ascii="Times New Roman" w:hAnsi="Times New Roman"/>
          <w:b w:val="0"/>
          <w:i/>
          <w:sz w:val="28"/>
          <w:szCs w:val="28"/>
          <w:vertAlign w:val="subscript"/>
        </w:rPr>
        <w:t>0</w:t>
      </w:r>
      <w:r w:rsidRPr="008D0060">
        <w:rPr>
          <w:rFonts w:ascii="Times New Roman" w:hAnsi="Times New Roman"/>
          <w:b w:val="0"/>
          <w:i/>
          <w:sz w:val="28"/>
          <w:szCs w:val="28"/>
        </w:rPr>
        <w:t xml:space="preserve">=1, </w:t>
      </w:r>
      <w:r w:rsidRPr="008D0060">
        <w:rPr>
          <w:rFonts w:ascii="Times New Roman" w:hAnsi="Times New Roman"/>
          <w:b w:val="0"/>
          <w:i/>
          <w:sz w:val="28"/>
          <w:szCs w:val="28"/>
          <w:lang w:val="en-US"/>
        </w:rPr>
        <w:t>Q</w:t>
      </w:r>
      <w:r w:rsidRPr="008D0060">
        <w:rPr>
          <w:rFonts w:ascii="Times New Roman" w:hAnsi="Times New Roman"/>
          <w:b w:val="0"/>
          <w:i/>
          <w:sz w:val="28"/>
          <w:szCs w:val="28"/>
          <w:vertAlign w:val="subscript"/>
        </w:rPr>
        <w:t>0</w:t>
      </w:r>
      <w:r w:rsidRPr="008D0060">
        <w:rPr>
          <w:rFonts w:ascii="Times New Roman" w:hAnsi="Times New Roman"/>
          <w:b w:val="0"/>
          <w:i/>
          <w:sz w:val="28"/>
          <w:szCs w:val="28"/>
        </w:rPr>
        <w:t xml:space="preserve">=0,3   </w:t>
      </w:r>
      <w:r w:rsidRPr="008D0060">
        <w:rPr>
          <w:rFonts w:ascii="Times New Roman" w:hAnsi="Times New Roman"/>
          <w:b w:val="0"/>
          <w:i/>
          <w:sz w:val="28"/>
          <w:szCs w:val="28"/>
          <w:lang w:val="en-US"/>
        </w:rPr>
        <w:t>U</w:t>
      </w:r>
      <w:r w:rsidRPr="008D0060">
        <w:rPr>
          <w:rFonts w:ascii="Times New Roman" w:hAnsi="Times New Roman"/>
          <w:b w:val="0"/>
          <w:i/>
          <w:sz w:val="28"/>
          <w:szCs w:val="28"/>
          <w:vertAlign w:val="subscript"/>
          <w:lang w:val="en-US"/>
        </w:rPr>
        <w:t>c</w:t>
      </w:r>
      <w:r w:rsidRPr="008D0060">
        <w:rPr>
          <w:rFonts w:ascii="Times New Roman" w:hAnsi="Times New Roman"/>
          <w:b w:val="0"/>
          <w:i/>
          <w:sz w:val="28"/>
          <w:szCs w:val="28"/>
        </w:rPr>
        <w:t xml:space="preserve">=1, </w:t>
      </w:r>
      <w:r w:rsidRPr="008D0060">
        <w:rPr>
          <w:rFonts w:ascii="Times New Roman" w:hAnsi="Times New Roman"/>
          <w:b w:val="0"/>
          <w:i/>
          <w:sz w:val="28"/>
          <w:szCs w:val="28"/>
          <w:lang w:val="en-US"/>
        </w:rPr>
        <w:t>X</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rPr>
        <w:t xml:space="preserve">=0,35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1</w:t>
      </w:r>
      <w:r w:rsidRPr="008D0060">
        <w:rPr>
          <w:rFonts w:ascii="Times New Roman" w:hAnsi="Times New Roman"/>
          <w:b w:val="0"/>
          <w:i/>
          <w:sz w:val="28"/>
          <w:szCs w:val="28"/>
        </w:rPr>
        <w:t xml:space="preserve">=0,12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L</w:t>
      </w:r>
      <w:r w:rsidRPr="008D0060">
        <w:rPr>
          <w:rFonts w:ascii="Times New Roman" w:hAnsi="Times New Roman"/>
          <w:b w:val="0"/>
          <w:i/>
          <w:sz w:val="28"/>
          <w:szCs w:val="28"/>
        </w:rPr>
        <w:t xml:space="preserve">=0,4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2</w:t>
      </w:r>
      <w:r w:rsidRPr="008D0060">
        <w:rPr>
          <w:rFonts w:ascii="Times New Roman" w:hAnsi="Times New Roman"/>
          <w:b w:val="0"/>
          <w:i/>
          <w:sz w:val="28"/>
          <w:szCs w:val="28"/>
        </w:rPr>
        <w:t>=0,12.</w:t>
      </w:r>
    </w:p>
    <w:p w:rsidR="00E54A06" w:rsidRPr="008D0060" w:rsidRDefault="00E54A06" w:rsidP="008D0060">
      <w:pPr>
        <w:numPr>
          <w:ilvl w:val="0"/>
          <w:numId w:val="3"/>
        </w:numPr>
        <w:jc w:val="both"/>
        <w:rPr>
          <w:rFonts w:ascii="Times New Roman" w:hAnsi="Times New Roman"/>
          <w:b w:val="0"/>
          <w:i/>
          <w:sz w:val="28"/>
          <w:szCs w:val="28"/>
        </w:rPr>
      </w:pPr>
      <w:r w:rsidRPr="008D0060">
        <w:rPr>
          <w:rFonts w:ascii="Times New Roman" w:hAnsi="Times New Roman"/>
          <w:b w:val="0"/>
          <w:i/>
          <w:sz w:val="28"/>
          <w:szCs w:val="28"/>
        </w:rPr>
        <w:t>Определим параметры нормального режима.</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Суммарное сопротивление системы</w:t>
      </w:r>
    </w:p>
    <w:p w:rsidR="00E54A06" w:rsidRPr="008D0060" w:rsidRDefault="00E54A06" w:rsidP="008D0060">
      <w:pPr>
        <w:ind w:left="709"/>
        <w:jc w:val="both"/>
        <w:rPr>
          <w:rFonts w:ascii="Times New Roman" w:hAnsi="Times New Roman"/>
          <w:b w:val="0"/>
          <w:i/>
          <w:sz w:val="28"/>
          <w:szCs w:val="28"/>
          <w:lang w:val="en-US"/>
        </w:rPr>
      </w:pP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vertAlign w:val="subscript"/>
          <w:lang w:val="en-US"/>
        </w:rPr>
        <w:t>I</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T1</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L</w:t>
      </w:r>
      <w:r w:rsidRPr="008D0060">
        <w:rPr>
          <w:rFonts w:ascii="Times New Roman" w:hAnsi="Times New Roman"/>
          <w:b w:val="0"/>
          <w:i/>
          <w:sz w:val="28"/>
          <w:szCs w:val="28"/>
          <w:lang w:val="en-US"/>
        </w:rPr>
        <w:t>/2+X</w:t>
      </w:r>
      <w:r w:rsidRPr="008D0060">
        <w:rPr>
          <w:rFonts w:ascii="Times New Roman" w:hAnsi="Times New Roman"/>
          <w:b w:val="0"/>
          <w:i/>
          <w:sz w:val="28"/>
          <w:szCs w:val="28"/>
          <w:vertAlign w:val="subscript"/>
          <w:lang w:val="en-US"/>
        </w:rPr>
        <w:t>T2</w:t>
      </w:r>
      <w:r w:rsidRPr="008D0060">
        <w:rPr>
          <w:rFonts w:ascii="Times New Roman" w:hAnsi="Times New Roman"/>
          <w:b w:val="0"/>
          <w:i/>
          <w:sz w:val="28"/>
          <w:szCs w:val="28"/>
          <w:lang w:val="en-US"/>
        </w:rPr>
        <w:t>=0,35+0,12+0,2+0,12=0,79</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Переходная э.д.с.</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4"/>
          <w:sz w:val="28"/>
          <w:szCs w:val="28"/>
        </w:rPr>
        <w:object w:dxaOrig="7860" w:dyaOrig="880">
          <v:shape id="_x0000_i1281" type="#_x0000_t75" style="width:274.15pt;height:36pt" o:ole="">
            <v:imagedata r:id="rId569" o:title=""/>
          </v:shape>
          <o:OLEObject Type="Embed" ProgID="Equation.3" ShapeID="_x0000_i1281" DrawAspect="Content" ObjectID="_1446886177" r:id="rId570"/>
        </w:objec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Предельная мощность в нормальном режиме</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2140" w:dyaOrig="720">
          <v:shape id="_x0000_i1282" type="#_x0000_t75" style="width:107.3pt;height:36pt" o:ole="">
            <v:imagedata r:id="rId571" o:title=""/>
          </v:shape>
          <o:OLEObject Type="Embed" ProgID="Equation.3" ShapeID="_x0000_i1282" DrawAspect="Content" ObjectID="_1446886178" r:id="rId572"/>
        </w:object>
      </w:r>
      <w:r w:rsidRPr="008D0060">
        <w:rPr>
          <w:rFonts w:ascii="Times New Roman" w:hAnsi="Times New Roman"/>
          <w:b w:val="0"/>
          <w:i/>
          <w:sz w:val="28"/>
          <w:szCs w:val="28"/>
        </w:rPr>
        <w:t>=1,857</w:t>
      </w:r>
    </w:p>
    <w:p w:rsidR="00E54A06" w:rsidRPr="008D0060" w:rsidRDefault="00E54A06" w:rsidP="008D0060">
      <w:pPr>
        <w:ind w:left="709"/>
        <w:jc w:val="both"/>
        <w:rPr>
          <w:rFonts w:ascii="Times New Roman" w:hAnsi="Times New Roman"/>
          <w:b w:val="0"/>
          <w:i/>
          <w:sz w:val="28"/>
          <w:szCs w:val="28"/>
        </w:rPr>
      </w:pP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Угол в нормальном режиме</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3879" w:dyaOrig="700">
          <v:shape id="_x0000_i1283" type="#_x0000_t75" style="width:194.55pt;height:35.3pt" o:ole="">
            <v:imagedata r:id="rId573" o:title=""/>
          </v:shape>
          <o:OLEObject Type="Embed" ProgID="Equation.3" ShapeID="_x0000_i1283" DrawAspect="Content" ObjectID="_1446886179" r:id="rId574"/>
        </w:object>
      </w:r>
    </w:p>
    <w:p w:rsidR="00E54A06" w:rsidRPr="008D0060" w:rsidRDefault="00E54A06" w:rsidP="008D0060">
      <w:pPr>
        <w:numPr>
          <w:ilvl w:val="0"/>
          <w:numId w:val="3"/>
        </w:numPr>
        <w:jc w:val="both"/>
        <w:rPr>
          <w:rFonts w:ascii="Times New Roman" w:hAnsi="Times New Roman"/>
          <w:b w:val="0"/>
          <w:i/>
          <w:sz w:val="28"/>
          <w:szCs w:val="28"/>
        </w:rPr>
      </w:pPr>
      <w:r w:rsidRPr="008D0060">
        <w:rPr>
          <w:rFonts w:ascii="Times New Roman" w:hAnsi="Times New Roman"/>
          <w:b w:val="0"/>
          <w:i/>
          <w:sz w:val="28"/>
          <w:szCs w:val="28"/>
        </w:rPr>
        <w:t>Параметры послеаварийного режима (одна цель отключается).</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Суммарное сопротивление системы</w:t>
      </w:r>
    </w:p>
    <w:p w:rsidR="00E54A06" w:rsidRPr="008D0060" w:rsidRDefault="00E54A06" w:rsidP="008D0060">
      <w:pPr>
        <w:ind w:left="709"/>
        <w:jc w:val="both"/>
        <w:rPr>
          <w:rFonts w:ascii="Times New Roman" w:hAnsi="Times New Roman"/>
          <w:b w:val="0"/>
          <w:i/>
          <w:sz w:val="28"/>
          <w:szCs w:val="28"/>
        </w:rPr>
      </w:pP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lang w:val="en-US"/>
        </w:rPr>
        <w:t>X</w:t>
      </w:r>
      <w:r w:rsidRPr="008D0060">
        <w:rPr>
          <w:rFonts w:ascii="Times New Roman" w:hAnsi="Times New Roman"/>
          <w:b w:val="0"/>
          <w:i/>
          <w:sz w:val="28"/>
          <w:szCs w:val="28"/>
        </w:rPr>
        <w:t xml:space="preserve"> </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vertAlign w:val="subscript"/>
          <w:lang w:val="en-US"/>
        </w:rPr>
        <w:sym w:font="Symbol" w:char="F0E5"/>
      </w:r>
      <w:r w:rsidRPr="008D0060">
        <w:rPr>
          <w:rFonts w:ascii="Times New Roman" w:hAnsi="Times New Roman"/>
          <w:b w:val="0"/>
          <w:i/>
          <w:sz w:val="28"/>
          <w:szCs w:val="28"/>
          <w:vertAlign w:val="subscript"/>
        </w:rPr>
        <w:t>П</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rPr>
        <w:t xml:space="preserve"> </w:t>
      </w:r>
      <w:r w:rsidRPr="008D0060">
        <w:rPr>
          <w:rFonts w:ascii="Times New Roman" w:hAnsi="Times New Roman"/>
          <w:b w:val="0"/>
          <w:i/>
          <w:sz w:val="28"/>
          <w:szCs w:val="28"/>
          <w:vertAlign w:val="superscript"/>
        </w:rPr>
        <w:t>’</w:t>
      </w:r>
      <w:r w:rsidRPr="008D0060">
        <w:rPr>
          <w:rFonts w:ascii="Times New Roman" w:hAnsi="Times New Roman"/>
          <w:b w:val="0"/>
          <w:i/>
          <w:sz w:val="28"/>
          <w:szCs w:val="28"/>
          <w:vertAlign w:val="subscript"/>
          <w:lang w:val="en-US"/>
        </w:rPr>
        <w:t>d</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1</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Л</w:t>
      </w:r>
      <w:r w:rsidRPr="008D0060">
        <w:rPr>
          <w:rFonts w:ascii="Times New Roman" w:hAnsi="Times New Roman"/>
          <w:b w:val="0"/>
          <w:i/>
          <w:sz w:val="28"/>
          <w:szCs w:val="28"/>
        </w:rPr>
        <w:t>+</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lang w:val="en-US"/>
        </w:rPr>
        <w:t>T</w:t>
      </w:r>
      <w:r w:rsidRPr="008D0060">
        <w:rPr>
          <w:rFonts w:ascii="Times New Roman" w:hAnsi="Times New Roman"/>
          <w:b w:val="0"/>
          <w:i/>
          <w:sz w:val="28"/>
          <w:szCs w:val="28"/>
          <w:vertAlign w:val="subscript"/>
        </w:rPr>
        <w:t>2</w:t>
      </w:r>
      <w:r w:rsidRPr="008D0060">
        <w:rPr>
          <w:rFonts w:ascii="Times New Roman" w:hAnsi="Times New Roman"/>
          <w:b w:val="0"/>
          <w:i/>
          <w:sz w:val="28"/>
          <w:szCs w:val="28"/>
        </w:rPr>
        <w:t>=0,35+0,12+0,4+0,12=0,99</w:t>
      </w:r>
    </w:p>
    <w:p w:rsidR="00E54A06" w:rsidRPr="008D0060" w:rsidRDefault="00E54A06" w:rsidP="008D0060">
      <w:pPr>
        <w:ind w:left="709"/>
        <w:jc w:val="both"/>
        <w:rPr>
          <w:rFonts w:ascii="Times New Roman" w:hAnsi="Times New Roman"/>
          <w:b w:val="0"/>
          <w:i/>
          <w:sz w:val="28"/>
          <w:szCs w:val="28"/>
        </w:rPr>
      </w:pP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Предельная мощность в послеаварийном режиме</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2799" w:dyaOrig="720">
          <v:shape id="_x0000_i1284" type="#_x0000_t75" style="width:140.55pt;height:36pt" o:ole="">
            <v:imagedata r:id="rId575" o:title=""/>
          </v:shape>
          <o:OLEObject Type="Embed" ProgID="Equation.3" ShapeID="_x0000_i1284" DrawAspect="Content" ObjectID="_1446886180" r:id="rId576"/>
        </w:objec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Угол в послеаварийном режиме</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28"/>
          <w:sz w:val="28"/>
          <w:szCs w:val="28"/>
        </w:rPr>
        <w:object w:dxaOrig="3360" w:dyaOrig="660">
          <v:shape id="_x0000_i1285" type="#_x0000_t75" style="width:168.25pt;height:33.25pt" o:ole="">
            <v:imagedata r:id="rId577" o:title=""/>
          </v:shape>
          <o:OLEObject Type="Embed" ProgID="Equation.3" ShapeID="_x0000_i1285" DrawAspect="Content" ObjectID="_1446886181" r:id="rId578"/>
        </w:object>
      </w:r>
    </w:p>
    <w:p w:rsidR="00E54A06" w:rsidRPr="008D0060" w:rsidRDefault="00E54A06" w:rsidP="008D0060">
      <w:pPr>
        <w:numPr>
          <w:ilvl w:val="0"/>
          <w:numId w:val="3"/>
        </w:numPr>
        <w:jc w:val="both"/>
        <w:rPr>
          <w:rFonts w:ascii="Times New Roman" w:hAnsi="Times New Roman"/>
          <w:b w:val="0"/>
          <w:i/>
          <w:sz w:val="28"/>
          <w:szCs w:val="28"/>
        </w:rPr>
      </w:pPr>
      <w:r w:rsidRPr="008D0060">
        <w:rPr>
          <w:rFonts w:ascii="Times New Roman" w:hAnsi="Times New Roman"/>
          <w:b w:val="0"/>
          <w:i/>
          <w:sz w:val="28"/>
          <w:szCs w:val="28"/>
        </w:rPr>
        <w:t>Параметры аварийного режима.</w:t>
      </w:r>
    </w:p>
    <w:p w:rsidR="00E54A06" w:rsidRPr="008D0060" w:rsidRDefault="00E54A06" w:rsidP="008D0060">
      <w:pPr>
        <w:jc w:val="both"/>
        <w:rPr>
          <w:rFonts w:ascii="Times New Roman" w:hAnsi="Times New Roman"/>
          <w:b w:val="0"/>
          <w:i/>
          <w:sz w:val="28"/>
          <w:szCs w:val="28"/>
        </w:rPr>
      </w:pPr>
      <w:r w:rsidRPr="008D0060">
        <w:rPr>
          <w:rFonts w:ascii="Times New Roman" w:hAnsi="Times New Roman"/>
          <w:b w:val="0"/>
          <w:i/>
          <w:sz w:val="28"/>
          <w:szCs w:val="28"/>
        </w:rPr>
        <w:t>а) Трехфазное короткое замыкание в начале линии    (рис 3.29 б)</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Взаимное сопротивление между точками 1 и 2.</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6619" w:dyaOrig="1060">
          <v:shape id="_x0000_i1286" type="#_x0000_t75" style="width:261.7pt;height:52.6pt" o:ole="">
            <v:imagedata r:id="rId579" o:title=""/>
          </v:shape>
          <o:OLEObject Type="Embed" ProgID="Equation.3" ShapeID="_x0000_i1286" DrawAspect="Content" ObjectID="_1446886182" r:id="rId580"/>
        </w:object>
      </w:r>
    </w:p>
    <w:p w:rsidR="00E54A06" w:rsidRPr="008D0060" w:rsidRDefault="00E54A06" w:rsidP="008D0060">
      <w:pPr>
        <w:jc w:val="both"/>
        <w:rPr>
          <w:rFonts w:ascii="Times New Roman" w:hAnsi="Times New Roman"/>
          <w:b w:val="0"/>
          <w:i/>
          <w:sz w:val="28"/>
          <w:szCs w:val="28"/>
        </w:rPr>
      </w:pPr>
      <w:r w:rsidRPr="008D0060">
        <w:rPr>
          <w:rFonts w:ascii="Times New Roman" w:hAnsi="Times New Roman"/>
          <w:b w:val="0"/>
          <w:i/>
          <w:sz w:val="28"/>
          <w:szCs w:val="28"/>
        </w:rPr>
        <w:t xml:space="preserve">так как аварийный шунт в данном случае </w:t>
      </w:r>
      <w:r w:rsidRPr="008D0060">
        <w:rPr>
          <w:rFonts w:ascii="Times New Roman" w:hAnsi="Times New Roman"/>
          <w:b w:val="0"/>
          <w:i/>
          <w:sz w:val="28"/>
          <w:szCs w:val="28"/>
          <w:lang w:val="en-US"/>
        </w:rPr>
        <w:t>X</w:t>
      </w:r>
      <w:r w:rsidRPr="008D0060">
        <w:rPr>
          <w:rFonts w:ascii="Times New Roman" w:hAnsi="Times New Roman"/>
          <w:b w:val="0"/>
          <w:i/>
          <w:sz w:val="28"/>
          <w:szCs w:val="28"/>
          <w:vertAlign w:val="subscript"/>
        </w:rPr>
        <w:t>Ш</w:t>
      </w:r>
      <w:r w:rsidRPr="008D0060">
        <w:rPr>
          <w:rFonts w:ascii="Times New Roman" w:hAnsi="Times New Roman"/>
          <w:b w:val="0"/>
          <w:i/>
          <w:sz w:val="28"/>
          <w:szCs w:val="28"/>
        </w:rPr>
        <w:t>=0</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lastRenderedPageBreak/>
        <w:t xml:space="preserve">Электрической связи между генератором и системой нет, поэтому </w:t>
      </w:r>
      <w:r w:rsidRPr="008D0060">
        <w:rPr>
          <w:rFonts w:ascii="Times New Roman" w:hAnsi="Times New Roman"/>
          <w:b w:val="0"/>
          <w:i/>
          <w:position w:val="-30"/>
          <w:sz w:val="28"/>
          <w:szCs w:val="28"/>
        </w:rPr>
        <w:object w:dxaOrig="1820" w:dyaOrig="720">
          <v:shape id="_x0000_i1287" type="#_x0000_t75" style="width:90.7pt;height:36pt" o:ole="">
            <v:imagedata r:id="rId581" o:title=""/>
          </v:shape>
          <o:OLEObject Type="Embed" ProgID="Equation.3" ShapeID="_x0000_i1287" DrawAspect="Content" ObjectID="_1446886183" r:id="rId582"/>
        </w:object>
      </w:r>
    </w:p>
    <w:p w:rsidR="00E54A06" w:rsidRPr="008D0060" w:rsidRDefault="00E54A06" w:rsidP="008D0060">
      <w:pPr>
        <w:jc w:val="both"/>
        <w:rPr>
          <w:rFonts w:ascii="Times New Roman" w:hAnsi="Times New Roman"/>
          <w:b w:val="0"/>
          <w:i/>
          <w:sz w:val="28"/>
          <w:szCs w:val="28"/>
        </w:rPr>
      </w:pPr>
      <w:r w:rsidRPr="008D0060">
        <w:rPr>
          <w:rFonts w:ascii="Times New Roman" w:hAnsi="Times New Roman"/>
          <w:b w:val="0"/>
          <w:i/>
          <w:sz w:val="28"/>
          <w:szCs w:val="28"/>
        </w:rPr>
        <w:t>б) Трехфазное короткое замыкание в конце линии (рис 3.29. а)</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Взаимное сопротивление системы между точками 1 и 2 .</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 xml:space="preserve"> </w:t>
      </w:r>
      <w:r w:rsidRPr="008D0060">
        <w:rPr>
          <w:rFonts w:ascii="Times New Roman" w:hAnsi="Times New Roman"/>
          <w:b w:val="0"/>
          <w:i/>
          <w:position w:val="-30"/>
          <w:sz w:val="28"/>
          <w:szCs w:val="28"/>
        </w:rPr>
        <w:object w:dxaOrig="6480" w:dyaOrig="1060">
          <v:shape id="_x0000_i1288" type="#_x0000_t75" style="width:279.7pt;height:52.6pt" o:ole="">
            <v:imagedata r:id="rId583" o:title=""/>
          </v:shape>
          <o:OLEObject Type="Embed" ProgID="Equation.3" ShapeID="_x0000_i1288" DrawAspect="Content" ObjectID="_1446886184" r:id="rId584"/>
        </w:objec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Максимальная мощность</w:t>
      </w:r>
    </w:p>
    <w:p w:rsidR="00E54A06" w:rsidRPr="008D0060" w:rsidRDefault="00E54A06" w:rsidP="008D0060">
      <w:pPr>
        <w:ind w:left="709"/>
        <w:jc w:val="both"/>
        <w:rPr>
          <w:rFonts w:ascii="Times New Roman" w:hAnsi="Times New Roman"/>
          <w:b w:val="0"/>
          <w:i/>
          <w:sz w:val="28"/>
          <w:szCs w:val="28"/>
          <w:lang w:val="en-US"/>
        </w:rPr>
      </w:pPr>
      <w:r w:rsidRPr="008D0060">
        <w:rPr>
          <w:rFonts w:ascii="Times New Roman" w:hAnsi="Times New Roman"/>
          <w:b w:val="0"/>
          <w:i/>
          <w:position w:val="-30"/>
          <w:sz w:val="28"/>
          <w:szCs w:val="28"/>
        </w:rPr>
        <w:object w:dxaOrig="1820" w:dyaOrig="720">
          <v:shape id="_x0000_i1289" type="#_x0000_t75" style="width:90.7pt;height:36pt" o:ole="">
            <v:imagedata r:id="rId581" o:title=""/>
          </v:shape>
          <o:OLEObject Type="Embed" ProgID="Equation.3" ShapeID="_x0000_i1289" DrawAspect="Content" ObjectID="_1446886185" r:id="rId585"/>
        </w:object>
      </w:r>
    </w:p>
    <w:p w:rsidR="00E54A06" w:rsidRPr="008D0060" w:rsidRDefault="00E54A06" w:rsidP="008D0060">
      <w:pPr>
        <w:jc w:val="both"/>
        <w:rPr>
          <w:rFonts w:ascii="Times New Roman" w:hAnsi="Times New Roman"/>
          <w:b w:val="0"/>
          <w:i/>
          <w:sz w:val="28"/>
          <w:szCs w:val="28"/>
        </w:rPr>
      </w:pPr>
      <w:r w:rsidRPr="008D0060">
        <w:rPr>
          <w:rFonts w:ascii="Times New Roman" w:hAnsi="Times New Roman"/>
          <w:b w:val="0"/>
          <w:i/>
          <w:sz w:val="28"/>
          <w:szCs w:val="28"/>
        </w:rPr>
        <w:t>в) Трехфазное короткое замыкание в середине линии электропередачи (рис 3.29 в) Преобразуем схему линии из треугольника в звезду между точками а и в</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Сопротивления лучей звезды равны</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6039" w:dyaOrig="680">
          <v:shape id="_x0000_i1290" type="#_x0000_t75" style="width:249.9pt;height:34.6pt" o:ole="">
            <v:imagedata r:id="rId586" o:title=""/>
          </v:shape>
          <o:OLEObject Type="Embed" ProgID="Equation.3" ShapeID="_x0000_i1290" DrawAspect="Content" ObjectID="_1446886186" r:id="rId587"/>
        </w:object>
      </w:r>
    </w:p>
    <w:p w:rsidR="00E54A06" w:rsidRPr="008D0060" w:rsidRDefault="00E54A06" w:rsidP="008D0060">
      <w:pPr>
        <w:ind w:left="709"/>
        <w:jc w:val="both"/>
        <w:rPr>
          <w:rFonts w:ascii="Times New Roman" w:hAnsi="Times New Roman"/>
          <w:b w:val="0"/>
          <w:i/>
          <w:sz w:val="28"/>
          <w:szCs w:val="28"/>
        </w:rPr>
      </w:pP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5560" w:dyaOrig="680">
          <v:shape id="_x0000_i1291" type="#_x0000_t75" style="width:263.75pt;height:34.6pt" o:ole="">
            <v:imagedata r:id="rId588" o:title=""/>
          </v:shape>
          <o:OLEObject Type="Embed" ProgID="Equation.3" ShapeID="_x0000_i1291" DrawAspect="Content" ObjectID="_1446886187" r:id="rId589"/>
        </w:objec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Окончательно схема замещения системы имеет</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sz w:val="28"/>
          <w:szCs w:val="28"/>
        </w:rPr>
        <w:t>взаимное сопротивление между точками 1 и 2</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66"/>
          <w:sz w:val="28"/>
          <w:szCs w:val="28"/>
        </w:rPr>
        <w:object w:dxaOrig="7280" w:dyaOrig="1440">
          <v:shape id="_x0000_i1292" type="#_x0000_t75" style="width:278.3pt;height:72.7pt" o:ole="">
            <v:imagedata r:id="rId590" o:title=""/>
          </v:shape>
          <o:OLEObject Type="Embed" ProgID="Equation.3" ShapeID="_x0000_i1292" DrawAspect="Content" ObjectID="_1446886188" r:id="rId591"/>
        </w:objec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Следовательно, даже в случае трехфазного короткого замыкания, если оно произошло в середине линии, электрическая связь между генератором и системой имеется и поэтому мощность, предельно передаваемая в аварийном режиме не равна нулю и имеет конечное значение:</w:t>
      </w:r>
    </w:p>
    <w:p w:rsidR="00E54A06" w:rsidRPr="008D0060" w:rsidRDefault="00E54A06" w:rsidP="008D0060">
      <w:pPr>
        <w:ind w:left="709"/>
        <w:jc w:val="both"/>
        <w:rPr>
          <w:rFonts w:ascii="Times New Roman" w:hAnsi="Times New Roman"/>
          <w:b w:val="0"/>
          <w:i/>
          <w:sz w:val="28"/>
          <w:szCs w:val="28"/>
        </w:rPr>
      </w:pPr>
      <w:r w:rsidRPr="008D0060">
        <w:rPr>
          <w:rFonts w:ascii="Times New Roman" w:hAnsi="Times New Roman"/>
          <w:b w:val="0"/>
          <w:i/>
          <w:position w:val="-30"/>
          <w:sz w:val="28"/>
          <w:szCs w:val="28"/>
        </w:rPr>
        <w:object w:dxaOrig="3120" w:dyaOrig="720">
          <v:shape id="_x0000_i1293" type="#_x0000_t75" style="width:155.75pt;height:36pt" o:ole="">
            <v:imagedata r:id="rId592" o:title=""/>
          </v:shape>
          <o:OLEObject Type="Embed" ProgID="Equation.3" ShapeID="_x0000_i1293" DrawAspect="Content" ObjectID="_1446886189" r:id="rId593"/>
        </w:object>
      </w:r>
      <w:r w:rsidRPr="008D0060">
        <w:rPr>
          <w:rFonts w:ascii="Times New Roman" w:hAnsi="Times New Roman"/>
          <w:b w:val="0"/>
          <w:i/>
          <w:sz w:val="28"/>
          <w:szCs w:val="28"/>
        </w:rPr>
        <w:t>.</w: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Предельный угол отключения короткого замыкания при трехфазном коротком замыкании в начале и конце линии</w:t>
      </w:r>
    </w:p>
    <w:p w:rsidR="00E54A06" w:rsidRPr="008D0060" w:rsidRDefault="00E54A06" w:rsidP="008D0060">
      <w:pPr>
        <w:ind w:firstLine="709"/>
        <w:jc w:val="both"/>
        <w:rPr>
          <w:rFonts w:ascii="Times New Roman" w:hAnsi="Times New Roman"/>
          <w:b w:val="0"/>
          <w:i/>
          <w:sz w:val="28"/>
          <w:szCs w:val="28"/>
          <w:lang w:val="en-US"/>
        </w:rPr>
      </w:pPr>
      <w:r w:rsidRPr="008D0060">
        <w:rPr>
          <w:rFonts w:ascii="Times New Roman" w:hAnsi="Times New Roman"/>
          <w:b w:val="0"/>
          <w:i/>
          <w:position w:val="-80"/>
          <w:sz w:val="28"/>
          <w:szCs w:val="28"/>
          <w:lang w:val="en-US"/>
        </w:rPr>
        <w:object w:dxaOrig="5660" w:dyaOrig="1719">
          <v:shape id="_x0000_i1294" type="#_x0000_t75" style="width:274.85pt;height:86.55pt" o:ole="">
            <v:imagedata r:id="rId594" o:title=""/>
          </v:shape>
          <o:OLEObject Type="Embed" ProgID="Equation.3" ShapeID="_x0000_i1294" DrawAspect="Content" ObjectID="_1446886190" r:id="rId595"/>
        </w:objec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lastRenderedPageBreak/>
        <w:t xml:space="preserve">где </w:t>
      </w:r>
      <w:r w:rsidRPr="008D0060">
        <w:rPr>
          <w:rFonts w:ascii="Times New Roman" w:hAnsi="Times New Roman"/>
          <w:b w:val="0"/>
          <w:i/>
          <w:position w:val="-30"/>
          <w:sz w:val="28"/>
          <w:szCs w:val="28"/>
        </w:rPr>
        <w:object w:dxaOrig="5040" w:dyaOrig="700">
          <v:shape id="_x0000_i1295" type="#_x0000_t75" style="width:252pt;height:35.3pt" o:ole="">
            <v:imagedata r:id="rId596" o:title=""/>
          </v:shape>
          <o:OLEObject Type="Embed" ProgID="Equation.3" ShapeID="_x0000_i1295" DrawAspect="Content" ObjectID="_1446886191" r:id="rId597"/>
        </w:objec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Тот же угол при трехфазном коротком замыкании в середине линии равен</w: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position w:val="-28"/>
          <w:sz w:val="28"/>
          <w:szCs w:val="28"/>
        </w:rPr>
        <w:object w:dxaOrig="6580" w:dyaOrig="960">
          <v:shape id="_x0000_i1296" type="#_x0000_t75" style="width:279.7pt;height:47.75pt" o:ole="">
            <v:imagedata r:id="rId598" o:title=""/>
          </v:shape>
          <o:OLEObject Type="Embed" ProgID="Equation.3" ShapeID="_x0000_i1296" DrawAspect="Content" ObjectID="_1446886192" r:id="rId599"/>
        </w:object>
      </w:r>
    </w:p>
    <w:p w:rsidR="00E54A06" w:rsidRPr="008D0060" w:rsidRDefault="00E54A06" w:rsidP="008D0060">
      <w:pPr>
        <w:jc w:val="both"/>
        <w:rPr>
          <w:rFonts w:ascii="Times New Roman" w:hAnsi="Times New Roman"/>
          <w:b w:val="0"/>
          <w:i/>
          <w:sz w:val="28"/>
          <w:szCs w:val="28"/>
        </w:rPr>
      </w:pPr>
      <w:r w:rsidRPr="008D0060">
        <w:rPr>
          <w:rFonts w:ascii="Times New Roman" w:hAnsi="Times New Roman"/>
          <w:b w:val="0"/>
          <w:i/>
          <w:sz w:val="28"/>
          <w:szCs w:val="28"/>
        </w:rPr>
        <w:t xml:space="preserve">и  </w:t>
      </w:r>
      <w:r w:rsidRPr="008D0060">
        <w:rPr>
          <w:rFonts w:ascii="Times New Roman" w:hAnsi="Times New Roman"/>
          <w:b w:val="0"/>
          <w:i/>
          <w:position w:val="-12"/>
          <w:sz w:val="28"/>
          <w:szCs w:val="28"/>
        </w:rPr>
        <w:object w:dxaOrig="1240" w:dyaOrig="380">
          <v:shape id="_x0000_i1297" type="#_x0000_t75" style="width:62.3pt;height:18.7pt" o:ole="">
            <v:imagedata r:id="rId600" o:title=""/>
          </v:shape>
          <o:OLEObject Type="Embed" ProgID="Equation.3" ShapeID="_x0000_i1297" DrawAspect="Content" ObjectID="_1446886193" r:id="rId601"/>
        </w:object>
      </w:r>
    </w:p>
    <w:p w:rsidR="00E54A06" w:rsidRPr="008D0060" w:rsidRDefault="00E54A06" w:rsidP="008D0060">
      <w:pPr>
        <w:ind w:firstLine="709"/>
        <w:jc w:val="both"/>
        <w:rPr>
          <w:rFonts w:ascii="Times New Roman" w:hAnsi="Times New Roman"/>
          <w:b w:val="0"/>
          <w:i/>
          <w:sz w:val="28"/>
          <w:szCs w:val="28"/>
        </w:rPr>
      </w:pPr>
      <w:r w:rsidRPr="008D0060">
        <w:rPr>
          <w:rFonts w:ascii="Times New Roman" w:hAnsi="Times New Roman"/>
          <w:b w:val="0"/>
          <w:i/>
          <w:sz w:val="28"/>
          <w:szCs w:val="28"/>
        </w:rPr>
        <w:t xml:space="preserve">При определении предельных углов сомножитель в числителе </w:t>
      </w:r>
      <w:r w:rsidRPr="008D0060">
        <w:rPr>
          <w:rFonts w:ascii="Times New Roman" w:hAnsi="Times New Roman"/>
          <w:b w:val="0"/>
          <w:i/>
          <w:sz w:val="28"/>
          <w:szCs w:val="28"/>
        </w:rPr>
        <w:sym w:font="Symbol" w:char="F070"/>
      </w:r>
      <w:r w:rsidRPr="008D0060">
        <w:rPr>
          <w:rFonts w:ascii="Times New Roman" w:hAnsi="Times New Roman"/>
          <w:b w:val="0"/>
          <w:i/>
          <w:sz w:val="28"/>
          <w:szCs w:val="28"/>
        </w:rPr>
        <w:sym w:font="Symbol" w:char="F0A4"/>
      </w:r>
      <w:r w:rsidRPr="008D0060">
        <w:rPr>
          <w:rFonts w:ascii="Times New Roman" w:hAnsi="Times New Roman"/>
          <w:b w:val="0"/>
          <w:i/>
          <w:sz w:val="28"/>
          <w:szCs w:val="28"/>
        </w:rPr>
        <w:t>180 появляется для выражения углов в радианах.</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w:t>
      </w:r>
      <w:r w:rsidRPr="008D0060">
        <w:rPr>
          <w:rFonts w:ascii="Times New Roman" w:hAnsi="Times New Roman"/>
          <w:b w:val="0"/>
          <w:noProof/>
          <w:sz w:val="28"/>
          <w:szCs w:val="28"/>
        </w:rPr>
        <w:drawing>
          <wp:inline distT="0" distB="0" distL="0" distR="0">
            <wp:extent cx="3086100" cy="2457450"/>
            <wp:effectExtent l="1905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02" cstate="print"/>
                    <a:srcRect/>
                    <a:stretch>
                      <a:fillRect/>
                    </a:stretch>
                  </pic:blipFill>
                  <pic:spPr bwMode="auto">
                    <a:xfrm>
                      <a:off x="0" y="0"/>
                      <a:ext cx="3086100" cy="2457450"/>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а)</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3190875" cy="2419350"/>
            <wp:effectExtent l="19050" t="0" r="9525"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03" cstate="print"/>
                    <a:srcRect/>
                    <a:stretch>
                      <a:fillRect/>
                    </a:stretch>
                  </pic:blipFill>
                  <pic:spPr bwMode="auto">
                    <a:xfrm>
                      <a:off x="0" y="0"/>
                      <a:ext cx="3190875" cy="2419350"/>
                    </a:xfrm>
                    <a:prstGeom prst="rect">
                      <a:avLst/>
                    </a:prstGeom>
                    <a:noFill/>
                    <a:ln w="9525">
                      <a:noFill/>
                      <a:miter lim="800000"/>
                      <a:headEnd/>
                      <a:tailEnd/>
                    </a:ln>
                  </pic:spPr>
                </pic:pic>
              </a:graphicData>
            </a:graphic>
          </wp:inline>
        </w:drawing>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б)</w:t>
      </w:r>
    </w:p>
    <w:p w:rsidR="00E54A06" w:rsidRPr="008D0060" w:rsidRDefault="00E54A06" w:rsidP="008D0060">
      <w:pPr>
        <w:ind w:firstLine="709"/>
        <w:jc w:val="both"/>
        <w:rPr>
          <w:rFonts w:ascii="Times New Roman" w:hAnsi="Times New Roman"/>
          <w:b w:val="0"/>
          <w:i/>
          <w:sz w:val="28"/>
          <w:szCs w:val="28"/>
        </w:rPr>
      </w:pP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Рис 3.30. Площадки ускорения и торможения:</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а) 3-х фазное короткое замыкание в начале и конце линии; </w:t>
      </w:r>
    </w:p>
    <w:p w:rsidR="00E54A06" w:rsidRPr="008D0060" w:rsidRDefault="00E54A06" w:rsidP="008D0060">
      <w:pPr>
        <w:ind w:firstLine="709"/>
        <w:jc w:val="both"/>
        <w:rPr>
          <w:rFonts w:ascii="Times New Roman" w:hAnsi="Times New Roman"/>
          <w:b w:val="0"/>
          <w:sz w:val="28"/>
          <w:szCs w:val="28"/>
        </w:rPr>
      </w:pPr>
      <w:r w:rsidRPr="008D0060">
        <w:rPr>
          <w:rFonts w:ascii="Times New Roman" w:hAnsi="Times New Roman"/>
          <w:b w:val="0"/>
          <w:sz w:val="28"/>
          <w:szCs w:val="28"/>
        </w:rPr>
        <w:t xml:space="preserve">         б) 3-х фазное короткое замыкание в середине линии.</w:t>
      </w:r>
    </w:p>
    <w:p w:rsidR="002674CC" w:rsidRPr="008D0060" w:rsidRDefault="00E54A06" w:rsidP="008D0060">
      <w:pPr>
        <w:jc w:val="both"/>
        <w:rPr>
          <w:rFonts w:ascii="Times New Roman" w:hAnsi="Times New Roman"/>
          <w:b w:val="0"/>
          <w:sz w:val="28"/>
          <w:szCs w:val="28"/>
        </w:rPr>
      </w:pPr>
      <w:r w:rsidRPr="008D0060">
        <w:rPr>
          <w:rFonts w:ascii="Times New Roman" w:hAnsi="Times New Roman"/>
          <w:b w:val="0"/>
          <w:sz w:val="28"/>
          <w:szCs w:val="28"/>
        </w:rPr>
        <w:lastRenderedPageBreak/>
        <w:t>Из сравнения величин площадок ускорения и торможения следует, что наиболее тяжелыми будут короткие замыкания, которые происходят в начале или конце электропередачи</w:t>
      </w:r>
    </w:p>
    <w:p w:rsidR="002674CC" w:rsidRPr="008D0060" w:rsidRDefault="00C76F48"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sz w:val="28"/>
          <w:szCs w:val="28"/>
        </w:rPr>
        <w:t xml:space="preserve">           </w:t>
      </w:r>
      <w:r w:rsidR="002674CC" w:rsidRPr="008D0060">
        <w:rPr>
          <w:rFonts w:ascii="Times New Roman" w:hAnsi="Times New Roman"/>
          <w:bCs/>
          <w:sz w:val="28"/>
          <w:szCs w:val="28"/>
        </w:rPr>
        <w:t xml:space="preserve"> Устройство токового компаундирования</w:t>
      </w:r>
    </w:p>
    <w:p w:rsidR="002674CC" w:rsidRPr="008D0060" w:rsidRDefault="002674CC"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4445000" cy="2260600"/>
            <wp:effectExtent l="0" t="0" r="0" b="6350"/>
            <wp:docPr id="50" name="Рисунок 3" descr="Устройства автоматического регулирования возбуждения синхронных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ройства автоматического регулирования возбуждения синхронных машин"/>
                    <pic:cNvPicPr>
                      <a:picLocks noChangeAspect="1" noChangeArrowheads="1"/>
                    </pic:cNvPicPr>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0" cy="2260600"/>
                    </a:xfrm>
                    <a:prstGeom prst="rect">
                      <a:avLst/>
                    </a:prstGeom>
                    <a:noFill/>
                    <a:ln>
                      <a:noFill/>
                    </a:ln>
                  </pic:spPr>
                </pic:pic>
              </a:graphicData>
            </a:graphic>
          </wp:inline>
        </w:drawing>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Рис</w:t>
      </w:r>
      <w:r w:rsidR="00FA0390" w:rsidRPr="008D0060">
        <w:rPr>
          <w:rFonts w:ascii="Times New Roman" w:hAnsi="Times New Roman"/>
          <w:b w:val="0"/>
          <w:sz w:val="28"/>
          <w:szCs w:val="28"/>
        </w:rPr>
        <w:t>27.</w:t>
      </w:r>
      <w:r w:rsidRPr="008D0060">
        <w:rPr>
          <w:rFonts w:ascii="Times New Roman" w:hAnsi="Times New Roman"/>
          <w:b w:val="0"/>
          <w:sz w:val="28"/>
          <w:szCs w:val="28"/>
        </w:rPr>
        <w:t xml:space="preserve">– Принципиальная схема токового компаундирования (а); характеристика компаундирования (б) и внешняя характеристика (в) компаундированной машины. </w:t>
      </w:r>
    </w:p>
    <w:p w:rsidR="002674CC" w:rsidRPr="008D0060" w:rsidRDefault="002674CC"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Напряжение на шинах синхронной машины Uст, работающей с перевозбуждением, т.е. в режиме выдачи реактивной мощности, снижается по мере увеличения тока статора Iст.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Поскольку значение ЭДС Eq пропорционально току возбуждения, то, изменяя в соответствии с изменением тока статора ток ротора машины, можно поддерживать значение Uст приблизительно постоянным независимо от значения тока Iст. Эту задачу и выполняет устройство токового компаундирования (УТК) (рис.2.1), которое состоит из выпрямителя ВК, подключенного через трансформатор Т ко вторичным цепям трансформаторов тока ТТ, установленных в статорной цени регулируемой синхронной машины. Напряжение на выходе Т может изменяться путем изменения установочного сопротивления Ry. Выпрямленное напряжение UK на выходе устройства токового компаундирования, пропорциональное току статора, подводится к обмотке возбуждения овв возбудителя Вб.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lastRenderedPageBreak/>
        <w:t xml:space="preserve">Зависимость напряжения UK от тока Iст регулируемой машины может быть представлена следующим образом: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1524000" cy="546100"/>
            <wp:effectExtent l="0" t="0" r="0" b="6350"/>
            <wp:docPr id="51" name="Рисунок 4" descr="Устройства автоматического регулирования возбуждения синхронных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ройства автоматического регулирования возбуждения синхронных машин"/>
                    <pic:cNvPicPr>
                      <a:picLocks noChangeAspect="1" noChangeArrowheads="1"/>
                    </pic:cNvPicPr>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46100"/>
                    </a:xfrm>
                    <a:prstGeom prst="rect">
                      <a:avLst/>
                    </a:prstGeom>
                    <a:noFill/>
                    <a:ln>
                      <a:noFill/>
                    </a:ln>
                  </pic:spPr>
                </pic:pic>
              </a:graphicData>
            </a:graphic>
          </wp:inline>
        </w:drawing>
      </w:r>
      <w:r w:rsidRPr="008D0060">
        <w:rPr>
          <w:rFonts w:ascii="Times New Roman" w:hAnsi="Times New Roman"/>
          <w:b w:val="0"/>
          <w:sz w:val="28"/>
          <w:szCs w:val="28"/>
        </w:rPr>
        <w:t>, (</w:t>
      </w:r>
      <w:r w:rsidR="00C76F48" w:rsidRPr="008D0060">
        <w:rPr>
          <w:rFonts w:ascii="Times New Roman" w:hAnsi="Times New Roman"/>
          <w:b w:val="0"/>
          <w:sz w:val="28"/>
          <w:szCs w:val="28"/>
        </w:rPr>
        <w:t>22</w:t>
      </w:r>
      <w:r w:rsidRPr="008D0060">
        <w:rPr>
          <w:rFonts w:ascii="Times New Roman" w:hAnsi="Times New Roman"/>
          <w:b w:val="0"/>
          <w:sz w:val="28"/>
          <w:szCs w:val="28"/>
        </w:rPr>
        <w:t xml:space="preserve">)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где К1, nTB - коэффициенты трансформации соответственно ТТ и ТВ; βBK = Uk/Utb - коэффициент преобразования выпрямителя ВК.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Если</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1231900" cy="279400"/>
            <wp:effectExtent l="0" t="0" r="6350" b="6350"/>
            <wp:docPr id="52" name="Рисунок 5" descr="Устройства автоматического регулирования возбуждения синхронных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ройства автоматического регулирования возбуждения синхронных машин"/>
                    <pic:cNvPicPr>
                      <a:picLocks noChangeAspect="1" noChangeArrowheads="1"/>
                    </pic:cNvPicPr>
                  </pic:nvPicPr>
                  <pic:blipFill>
                    <a:blip r:embed="rId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900" cy="279400"/>
                    </a:xfrm>
                    <a:prstGeom prst="rect">
                      <a:avLst/>
                    </a:prstGeom>
                    <a:noFill/>
                    <a:ln>
                      <a:noFill/>
                    </a:ln>
                  </pic:spPr>
                </pic:pic>
              </a:graphicData>
            </a:graphic>
          </wp:inline>
        </w:drawing>
      </w:r>
      <w:r w:rsidRPr="008D0060">
        <w:rPr>
          <w:rFonts w:ascii="Times New Roman" w:hAnsi="Times New Roman"/>
          <w:b w:val="0"/>
          <w:sz w:val="28"/>
          <w:szCs w:val="28"/>
        </w:rPr>
        <w:t>,(</w:t>
      </w:r>
      <w:r w:rsidR="00C76F48" w:rsidRPr="008D0060">
        <w:rPr>
          <w:rFonts w:ascii="Times New Roman" w:hAnsi="Times New Roman"/>
          <w:b w:val="0"/>
          <w:sz w:val="28"/>
          <w:szCs w:val="28"/>
        </w:rPr>
        <w:t>23</w:t>
      </w:r>
      <w:r w:rsidRPr="008D0060">
        <w:rPr>
          <w:rFonts w:ascii="Times New Roman" w:hAnsi="Times New Roman"/>
          <w:b w:val="0"/>
          <w:sz w:val="28"/>
          <w:szCs w:val="28"/>
        </w:rPr>
        <w:t xml:space="preserve">)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где Rовв - сопротивление овв; IВ,0 - ток в овв, соответствующий холостому ходу синхронной машины, то в обмотке возбуждения возбудителя проходит ток IК от устройства токового компаундирования.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Зависимость тока Iр ротора от тока Iст статора (нагрузки) компаундированной синхронной машины (характеристика компаундирования), а также внешняя характеристика компаундированной синхронной машины, поясняющие работу УТК, представлены на рис.2.1, б, в. Точка а этих характеристик соответствует значению тока статора IП, К, при котором начинает выполняться условие (2.2). Ток IП, К называется порогом компаундирования и изменяется с изменением сопротивления установочного резистора Ry. При токе нагрузки компаундированной машины ICT&lt;IП, К ее внешняя характеристика совпадает с внешней характеристикой некомпа-ундированной машины, а IР = IР0.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Необходимые изменения характеристики компаундирования и внешней характеристики компаундированной машины могут производиться путем изменения сопротивлений RPB (изменение IPO и Uст,o) и Ry (изменение IП, К), т. e. регулировочного и установочного сопротивлений. Однако внешняя характеристика компаундированной машины нестабильна и изменяется с изменением cosφ. Следовательно, cosφ наряду с Iст является возмущающим воздействием, которое в токовом компаундировании не учитывается.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Настройка устройства токового компаундирования, при которой напряжение компаундированной машины при Iст = 0, а также при Iст=Icт, ном и cosφ = cosφном равно номинальному напряжению Uст, ном машины, носит название нормальной настройки компаундирования.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lastRenderedPageBreak/>
        <w:t xml:space="preserve">Основным достоинством устройства токового компаундирования является его быстродействие, т.е. обеспечение быстрого возрастания тока возбуждения при глубоких посадках напряжения, вызванных КЗ. Недостаток заключается в малой точности регулирования напряжения, так как данным АРВ не учитывается ряд факторов (например, коэффициент мощности, частота вращения ротора, сопротивление обмотки ротора и др.), существенно влияющих на напряжение. </w:t>
      </w:r>
    </w:p>
    <w:p w:rsidR="002674CC" w:rsidRPr="008D0060" w:rsidRDefault="002674CC" w:rsidP="008D0060">
      <w:pPr>
        <w:jc w:val="both"/>
        <w:rPr>
          <w:rFonts w:ascii="Times New Roman" w:hAnsi="Times New Roman"/>
          <w:b w:val="0"/>
          <w:sz w:val="28"/>
          <w:szCs w:val="28"/>
        </w:rPr>
      </w:pPr>
    </w:p>
    <w:p w:rsidR="002674CC" w:rsidRPr="008D0060" w:rsidRDefault="00FA0390"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Cs/>
          <w:sz w:val="28"/>
          <w:szCs w:val="28"/>
        </w:rPr>
        <w:t xml:space="preserve">             </w:t>
      </w:r>
      <w:r w:rsidR="002674CC" w:rsidRPr="008D0060">
        <w:rPr>
          <w:rFonts w:ascii="Times New Roman" w:hAnsi="Times New Roman"/>
          <w:bCs/>
          <w:sz w:val="28"/>
          <w:szCs w:val="28"/>
        </w:rPr>
        <w:t xml:space="preserve"> Электромагнитный корректор напряжения</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Напряжение на шинах компаундированной синхронной машины нестабильно и зависит от тока статора и от cosφ. Поэтому устройство токового компаундирования дополняется корректором напряжения, т.е. регулятором по отклонению напряжения, задачей которого является поддержание стабильного значения напряжения на шинах компаундированной машины.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Широкое распространение получил электромагнитный корректор напряжения, выполненный на статических элементах (дроссели, трансформаторы, магнитные усилители, полупроводниковые вентили и пр), что обеспечивает его высокую надежность.</w:t>
      </w:r>
    </w:p>
    <w:p w:rsidR="002674CC" w:rsidRPr="008D0060" w:rsidRDefault="002674CC" w:rsidP="008D0060">
      <w:pPr>
        <w:jc w:val="both"/>
        <w:rPr>
          <w:rFonts w:ascii="Times New Roman" w:hAnsi="Times New Roman"/>
          <w:b w:val="0"/>
          <w:sz w:val="28"/>
          <w:szCs w:val="28"/>
        </w:rPr>
      </w:pP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noProof/>
          <w:sz w:val="28"/>
          <w:szCs w:val="28"/>
        </w:rPr>
        <w:drawing>
          <wp:inline distT="0" distB="0" distL="0" distR="0">
            <wp:extent cx="1371600" cy="1270000"/>
            <wp:effectExtent l="0" t="0" r="0" b="6350"/>
            <wp:docPr id="53" name="Рисунок 6" descr="Устройства автоматического регулирования возбуждения синхронных ма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а автоматического регулирования возбуждения синхронных машин"/>
                    <pic:cNvPicPr>
                      <a:picLocks noChangeAspect="1" noChangeArrowheads="1"/>
                    </pic:cNvPicPr>
                  </pic:nvPicPr>
                  <pic:blipFill>
                    <a:blip r:embed="rId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70000"/>
                    </a:xfrm>
                    <a:prstGeom prst="rect">
                      <a:avLst/>
                    </a:prstGeom>
                    <a:noFill/>
                    <a:ln>
                      <a:noFill/>
                    </a:ln>
                  </pic:spPr>
                </pic:pic>
              </a:graphicData>
            </a:graphic>
          </wp:inline>
        </w:drawing>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Рис</w:t>
      </w:r>
      <w:r w:rsidR="00FA0390" w:rsidRPr="008D0060">
        <w:rPr>
          <w:rFonts w:ascii="Times New Roman" w:hAnsi="Times New Roman"/>
          <w:b w:val="0"/>
          <w:sz w:val="28"/>
          <w:szCs w:val="28"/>
        </w:rPr>
        <w:t>28.</w:t>
      </w:r>
      <w:r w:rsidRPr="008D0060">
        <w:rPr>
          <w:rFonts w:ascii="Times New Roman" w:hAnsi="Times New Roman"/>
          <w:b w:val="0"/>
          <w:sz w:val="28"/>
          <w:szCs w:val="28"/>
        </w:rPr>
        <w:t xml:space="preserve">– Структурная схема электромагнитного корректора напряжения.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Структурная схема электромагнитного корректора (рис.3.1) содержит измерительный орган ИО, магнитный усилитель МУ и выпрямитель В, на выход которого подключается обмотка возбуждения возбудителя овв. При отклонении напряжения синхронной машины от заданного значения на выходе ИО появляется сигнал, пропорциональный значению этого отклонения, МУ усиливает этот сигнал, и выходной ток корректора Iрег изменяет возбуждение синхронной машины в сторону уменьшения отклонения напряжения. Корректор напряжения по принципу действия является статическим, т.е. он уменьшает отклонение регулируемого </w:t>
      </w:r>
      <w:r w:rsidRPr="008D0060">
        <w:rPr>
          <w:rFonts w:ascii="Times New Roman" w:hAnsi="Times New Roman"/>
          <w:b w:val="0"/>
          <w:sz w:val="28"/>
          <w:szCs w:val="28"/>
        </w:rPr>
        <w:lastRenderedPageBreak/>
        <w:t xml:space="preserve">напряжения синхронной машины от заданного значения, но не сводит его к нулю, так как выходной ток корректора имеет место только при наличии сигнала на выходе ИО.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Статизм регулирования уменьшается с увеличением коэффициента усиления усилителя регулятора (в нашем случае МУ корректора). Однако при этом возникает опасность неустойчивой работы регулятора, что может потребовать принятия специальных мер по сохранению, устойчивости регулирования, например введения в схему регулятора звена гибкой отрицательной обратной связи.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Измерительный орган ИО рассматриваемого корректора состоит из двух элементов - линейного ЛЭ и нелинейного НЭ, подключенных к выходу установочного автотрансформатора УАТ, получающего питание от трансформатора напряжения ТН.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Выходным сигналом ИО является разность токов</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Iио=Iлэ-Iнэ. (3.1)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Значение Iио=0 только при единственном значении UYAT=0. При UYAT &lt;U0 Iио&gt;0, а при UYAT&gt;U0 Iио&lt;0.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Ток Iио является входным сигналом МУ. Если выходной ток корректора IРЕГ увеличивает возбуждение синхронной машины, то корректор напряжения носит название согласованного. В противном случае корректор называется противовключенным. Совокупность согласованного и противовключенного корректоров образует регулятор напряжения, называемый двухсистемным корректором. При двухсистемном корректоре целесообразна нормальная настройка компаундирования синхронной машины. </w:t>
      </w:r>
    </w:p>
    <w:p w:rsidR="002674CC" w:rsidRPr="008D0060" w:rsidRDefault="002674CC" w:rsidP="008D0060">
      <w:pPr>
        <w:spacing w:before="100" w:beforeAutospacing="1" w:after="100" w:afterAutospacing="1"/>
        <w:jc w:val="both"/>
        <w:rPr>
          <w:rFonts w:ascii="Times New Roman" w:hAnsi="Times New Roman"/>
          <w:b w:val="0"/>
          <w:sz w:val="28"/>
          <w:szCs w:val="28"/>
        </w:rPr>
      </w:pPr>
      <w:r w:rsidRPr="008D0060">
        <w:rPr>
          <w:rFonts w:ascii="Times New Roman" w:hAnsi="Times New Roman"/>
          <w:b w:val="0"/>
          <w:sz w:val="28"/>
          <w:szCs w:val="28"/>
        </w:rPr>
        <w:t xml:space="preserve">АРВ, представляющие совокупность устройства токового компаундирования и электромагнитного корректора напряжения, нашли широкое применение. Ими оборудуются синхронные машины, имеющие электромашинную систему возбуждения. К ним относятся турбогенераторы и гидрогенераторы мощностью до 100 МВт, а также синхронные компенсаторы мощностью до 75 MB-А. Для турбогенераторов используется токовое компаундирование с односистемным, а для гидрогенераторов и синхронных компенсаторов, как правило, с двухсистемным корректором. </w:t>
      </w: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sz w:val="28"/>
          <w:szCs w:val="28"/>
        </w:rPr>
      </w:pPr>
      <w:r w:rsidRPr="008D0060">
        <w:rPr>
          <w:rFonts w:ascii="Times New Roman" w:hAnsi="Times New Roman"/>
          <w:b w:val="0"/>
          <w:sz w:val="28"/>
          <w:szCs w:val="28"/>
        </w:rPr>
        <w:t xml:space="preserve">                                                  </w:t>
      </w:r>
      <w:r w:rsidRPr="008D0060">
        <w:rPr>
          <w:rFonts w:ascii="Times New Roman" w:hAnsi="Times New Roman"/>
          <w:sz w:val="28"/>
          <w:szCs w:val="28"/>
        </w:rPr>
        <w:t xml:space="preserve">Заключение                                                    </w:t>
      </w: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p>
    <w:p w:rsidR="00C76F48" w:rsidRPr="008D0060" w:rsidRDefault="00C76F48" w:rsidP="008D0060">
      <w:pPr>
        <w:jc w:val="both"/>
        <w:rPr>
          <w:rFonts w:ascii="Times New Roman" w:hAnsi="Times New Roman"/>
          <w:b w:val="0"/>
          <w:sz w:val="28"/>
          <w:szCs w:val="28"/>
        </w:rPr>
      </w:pPr>
      <w:r w:rsidRPr="008D0060">
        <w:rPr>
          <w:rFonts w:ascii="Times New Roman" w:hAnsi="Times New Roman"/>
          <w:b w:val="0"/>
          <w:sz w:val="28"/>
          <w:szCs w:val="28"/>
        </w:rPr>
        <w:t>1. Системы автоматического регулирования возбуждения (АРВ) синхронных генераторов обеспечивают требуемую устойчивость и надежность работы машин в электрической системе.</w:t>
      </w:r>
    </w:p>
    <w:p w:rsidR="005B33F1" w:rsidRPr="008D0060" w:rsidRDefault="00C76F48"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C76F48" w:rsidRPr="008D0060" w:rsidRDefault="00C76F48" w:rsidP="008D0060">
      <w:pPr>
        <w:jc w:val="both"/>
        <w:rPr>
          <w:rFonts w:ascii="Times New Roman" w:hAnsi="Times New Roman"/>
          <w:b w:val="0"/>
          <w:sz w:val="28"/>
          <w:szCs w:val="28"/>
        </w:rPr>
      </w:pPr>
      <w:r w:rsidRPr="008D0060">
        <w:rPr>
          <w:rFonts w:ascii="Times New Roman" w:hAnsi="Times New Roman"/>
          <w:b w:val="0"/>
          <w:sz w:val="28"/>
          <w:szCs w:val="28"/>
        </w:rPr>
        <w:t xml:space="preserve"> 2. Современные системы АРВ имеют высокое быстродействие и обеспечивают регулирования режимов генераторов в зависимости от любых параметров режима.</w:t>
      </w:r>
    </w:p>
    <w:p w:rsidR="005B33F1" w:rsidRPr="008D0060" w:rsidRDefault="00C76F48"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C76F48" w:rsidRPr="008D0060" w:rsidRDefault="00942A96" w:rsidP="008D0060">
      <w:pPr>
        <w:jc w:val="both"/>
        <w:rPr>
          <w:rFonts w:ascii="Times New Roman" w:hAnsi="Times New Roman"/>
          <w:b w:val="0"/>
          <w:sz w:val="28"/>
          <w:szCs w:val="28"/>
        </w:rPr>
      </w:pPr>
      <w:r w:rsidRPr="008D0060">
        <w:rPr>
          <w:rFonts w:ascii="Times New Roman" w:hAnsi="Times New Roman"/>
          <w:b w:val="0"/>
          <w:sz w:val="28"/>
          <w:szCs w:val="28"/>
        </w:rPr>
        <w:t>3</w:t>
      </w:r>
      <w:r w:rsidR="00C76F48" w:rsidRPr="008D0060">
        <w:rPr>
          <w:rFonts w:ascii="Times New Roman" w:hAnsi="Times New Roman"/>
          <w:b w:val="0"/>
          <w:sz w:val="28"/>
          <w:szCs w:val="28"/>
        </w:rPr>
        <w:t xml:space="preserve">. Системы АРВ сильного действия повышают коэффициент запаса статической устойчивости и пределы передаваемой мощности и угла нагрузки генератора. </w:t>
      </w:r>
    </w:p>
    <w:p w:rsidR="00C76F48" w:rsidRPr="008D0060" w:rsidRDefault="00C76F48"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2674CC" w:rsidRPr="008D0060" w:rsidRDefault="005B33F1"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5B33F1" w:rsidRPr="008D0060" w:rsidRDefault="005B33F1" w:rsidP="008D0060">
      <w:pPr>
        <w:jc w:val="both"/>
        <w:rPr>
          <w:rFonts w:ascii="Times New Roman" w:hAnsi="Times New Roman"/>
          <w:sz w:val="28"/>
          <w:szCs w:val="28"/>
        </w:rPr>
      </w:pPr>
      <w:r w:rsidRPr="008D0060">
        <w:rPr>
          <w:rFonts w:ascii="Times New Roman" w:hAnsi="Times New Roman"/>
          <w:sz w:val="28"/>
          <w:szCs w:val="28"/>
        </w:rPr>
        <w:t xml:space="preserve">  </w:t>
      </w: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5B33F1" w:rsidRPr="008D0060" w:rsidRDefault="005B33F1" w:rsidP="008D0060">
      <w:pPr>
        <w:jc w:val="both"/>
        <w:rPr>
          <w:rFonts w:ascii="Times New Roman" w:hAnsi="Times New Roman"/>
          <w:sz w:val="28"/>
          <w:szCs w:val="28"/>
        </w:rPr>
      </w:pPr>
    </w:p>
    <w:p w:rsidR="009B7850" w:rsidRPr="008D0060" w:rsidRDefault="005B33F1" w:rsidP="008D0060">
      <w:pPr>
        <w:jc w:val="both"/>
        <w:rPr>
          <w:rFonts w:ascii="Times New Roman" w:hAnsi="Times New Roman"/>
          <w:sz w:val="28"/>
          <w:szCs w:val="28"/>
        </w:rPr>
      </w:pPr>
      <w:r w:rsidRPr="008D0060">
        <w:rPr>
          <w:rFonts w:ascii="Times New Roman" w:hAnsi="Times New Roman"/>
          <w:sz w:val="28"/>
          <w:szCs w:val="28"/>
        </w:rPr>
        <w:t xml:space="preserve">                                         Литература</w:t>
      </w:r>
    </w:p>
    <w:p w:rsidR="005B33F1" w:rsidRPr="008D0060" w:rsidRDefault="007C63EF" w:rsidP="008D0060">
      <w:pPr>
        <w:jc w:val="both"/>
        <w:rPr>
          <w:rFonts w:ascii="Times New Roman" w:hAnsi="Times New Roman"/>
          <w:b w:val="0"/>
          <w:sz w:val="28"/>
          <w:szCs w:val="28"/>
        </w:rPr>
      </w:pPr>
      <w:r w:rsidRPr="008D0060">
        <w:rPr>
          <w:rFonts w:ascii="Times New Roman" w:hAnsi="Times New Roman"/>
          <w:b w:val="0"/>
          <w:sz w:val="28"/>
          <w:szCs w:val="28"/>
        </w:rPr>
        <w:t xml:space="preserve">    1.Аллаев К.Р. Электромеханические переходные процессы .-Ташкет – «МОЛИЯ» - 2007.</w:t>
      </w:r>
    </w:p>
    <w:p w:rsidR="004F075E" w:rsidRPr="008D0060" w:rsidRDefault="005B33F1" w:rsidP="008D0060">
      <w:pPr>
        <w:tabs>
          <w:tab w:val="left" w:pos="750"/>
        </w:tabs>
        <w:jc w:val="both"/>
        <w:rPr>
          <w:rFonts w:ascii="Times New Roman" w:hAnsi="Times New Roman"/>
          <w:b w:val="0"/>
          <w:sz w:val="28"/>
          <w:szCs w:val="28"/>
        </w:rPr>
      </w:pPr>
      <w:r w:rsidRPr="008D0060">
        <w:rPr>
          <w:rFonts w:ascii="Times New Roman" w:hAnsi="Times New Roman"/>
          <w:b w:val="0"/>
          <w:sz w:val="28"/>
          <w:szCs w:val="28"/>
        </w:rPr>
        <w:t xml:space="preserve"> </w:t>
      </w:r>
      <w:r w:rsidR="007C63EF" w:rsidRPr="008D0060">
        <w:rPr>
          <w:rFonts w:ascii="Times New Roman" w:hAnsi="Times New Roman"/>
          <w:b w:val="0"/>
          <w:sz w:val="28"/>
          <w:szCs w:val="28"/>
        </w:rPr>
        <w:t xml:space="preserve">  </w:t>
      </w:r>
      <w:r w:rsidR="00E45016" w:rsidRPr="008D0060">
        <w:rPr>
          <w:rFonts w:ascii="Times New Roman" w:hAnsi="Times New Roman"/>
          <w:b w:val="0"/>
          <w:sz w:val="28"/>
          <w:szCs w:val="28"/>
        </w:rPr>
        <w:tab/>
      </w:r>
    </w:p>
    <w:p w:rsidR="005B33F1" w:rsidRPr="008D0060" w:rsidRDefault="007C63EF" w:rsidP="008D0060">
      <w:pPr>
        <w:jc w:val="both"/>
        <w:rPr>
          <w:rFonts w:ascii="Times New Roman" w:hAnsi="Times New Roman"/>
          <w:b w:val="0"/>
          <w:sz w:val="28"/>
          <w:szCs w:val="28"/>
        </w:rPr>
      </w:pPr>
      <w:r w:rsidRPr="008D0060">
        <w:rPr>
          <w:rFonts w:ascii="Times New Roman" w:hAnsi="Times New Roman"/>
          <w:b w:val="0"/>
          <w:sz w:val="28"/>
          <w:szCs w:val="28"/>
        </w:rPr>
        <w:t>2</w:t>
      </w:r>
      <w:r w:rsidR="005B33F1" w:rsidRPr="008D0060">
        <w:rPr>
          <w:rFonts w:ascii="Times New Roman" w:hAnsi="Times New Roman"/>
          <w:b w:val="0"/>
          <w:sz w:val="28"/>
          <w:szCs w:val="28"/>
        </w:rPr>
        <w:t>.</w:t>
      </w:r>
      <w:r w:rsidRPr="008D0060">
        <w:rPr>
          <w:rFonts w:ascii="Times New Roman" w:hAnsi="Times New Roman"/>
          <w:b w:val="0"/>
          <w:sz w:val="28"/>
          <w:szCs w:val="28"/>
        </w:rPr>
        <w:t>Веников В.А. Переходные электромеханические процессы в электрических системах.- М; Энергия, 1964, - 378 с; 1978- 414с.</w:t>
      </w:r>
    </w:p>
    <w:p w:rsidR="004F075E" w:rsidRPr="008D0060" w:rsidRDefault="007C63EF"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7C63EF" w:rsidRPr="008D0060" w:rsidRDefault="007C63EF" w:rsidP="008D0060">
      <w:pPr>
        <w:jc w:val="both"/>
        <w:rPr>
          <w:rFonts w:ascii="Times New Roman" w:hAnsi="Times New Roman"/>
          <w:b w:val="0"/>
          <w:sz w:val="28"/>
          <w:szCs w:val="28"/>
        </w:rPr>
      </w:pPr>
      <w:r w:rsidRPr="008D0060">
        <w:rPr>
          <w:rFonts w:ascii="Times New Roman" w:hAnsi="Times New Roman"/>
          <w:b w:val="0"/>
          <w:sz w:val="28"/>
          <w:szCs w:val="28"/>
        </w:rPr>
        <w:t>3. Автоматизация управления энергообьединениями. – М.; Энергия,1979 -428 с .</w:t>
      </w:r>
      <w:r w:rsidR="004F075E" w:rsidRPr="008D0060">
        <w:rPr>
          <w:rFonts w:ascii="Times New Roman" w:hAnsi="Times New Roman"/>
          <w:b w:val="0"/>
          <w:sz w:val="28"/>
          <w:szCs w:val="28"/>
        </w:rPr>
        <w:t xml:space="preserve">. </w:t>
      </w:r>
    </w:p>
    <w:p w:rsidR="004F075E" w:rsidRPr="008D0060" w:rsidRDefault="007C63EF"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7C63EF" w:rsidRPr="008D0060" w:rsidRDefault="007C63EF" w:rsidP="008D0060">
      <w:pPr>
        <w:jc w:val="both"/>
        <w:rPr>
          <w:rFonts w:ascii="Times New Roman" w:hAnsi="Times New Roman"/>
          <w:b w:val="0"/>
          <w:sz w:val="28"/>
          <w:szCs w:val="28"/>
        </w:rPr>
      </w:pPr>
      <w:r w:rsidRPr="008D0060">
        <w:rPr>
          <w:rFonts w:ascii="Times New Roman" w:hAnsi="Times New Roman"/>
          <w:b w:val="0"/>
          <w:sz w:val="28"/>
          <w:szCs w:val="28"/>
        </w:rPr>
        <w:t xml:space="preserve"> </w:t>
      </w:r>
      <w:r w:rsidR="004F075E" w:rsidRPr="008D0060">
        <w:rPr>
          <w:rFonts w:ascii="Times New Roman" w:hAnsi="Times New Roman"/>
          <w:b w:val="0"/>
          <w:sz w:val="28"/>
          <w:szCs w:val="28"/>
        </w:rPr>
        <w:t>4. Вольдек А.И. Электрические машины . – Л.; Энергия, 1974. – 840с.</w:t>
      </w:r>
    </w:p>
    <w:p w:rsidR="004F075E" w:rsidRPr="008D0060" w:rsidRDefault="004F075E"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4F075E" w:rsidRPr="008D0060" w:rsidRDefault="004F075E" w:rsidP="008D0060">
      <w:pPr>
        <w:jc w:val="both"/>
        <w:rPr>
          <w:rFonts w:ascii="Times New Roman" w:hAnsi="Times New Roman"/>
          <w:b w:val="0"/>
          <w:sz w:val="28"/>
          <w:szCs w:val="28"/>
        </w:rPr>
      </w:pPr>
      <w:r w:rsidRPr="008D0060">
        <w:rPr>
          <w:rFonts w:ascii="Times New Roman" w:hAnsi="Times New Roman"/>
          <w:b w:val="0"/>
          <w:sz w:val="28"/>
          <w:szCs w:val="28"/>
        </w:rPr>
        <w:t>5. Соколов Н.И. Фокин А.К. и др Сравнение эффективности  работы статорных и синхронных компенсаторов на лини электропередачи1150 кв. – М.: Электрические станции 1987.</w:t>
      </w:r>
    </w:p>
    <w:p w:rsidR="004F075E" w:rsidRPr="008D0060" w:rsidRDefault="004F075E"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4F075E" w:rsidRPr="008D0060" w:rsidRDefault="004F075E" w:rsidP="008D0060">
      <w:pPr>
        <w:jc w:val="both"/>
        <w:rPr>
          <w:rFonts w:ascii="Times New Roman" w:hAnsi="Times New Roman"/>
          <w:b w:val="0"/>
          <w:sz w:val="28"/>
          <w:szCs w:val="28"/>
        </w:rPr>
      </w:pPr>
      <w:r w:rsidRPr="008D0060">
        <w:rPr>
          <w:rFonts w:ascii="Times New Roman" w:hAnsi="Times New Roman"/>
          <w:b w:val="0"/>
          <w:sz w:val="28"/>
          <w:szCs w:val="28"/>
        </w:rPr>
        <w:t>6. Лукашов Э.С. Уравнение малых колебаний дальных электропередач и исследование их на устойчивость. – Новосибирск: Наука. 1966.</w:t>
      </w:r>
    </w:p>
    <w:p w:rsidR="004F075E" w:rsidRPr="008D0060" w:rsidRDefault="004F075E" w:rsidP="008D0060">
      <w:pPr>
        <w:jc w:val="both"/>
        <w:rPr>
          <w:rFonts w:ascii="Times New Roman" w:hAnsi="Times New Roman"/>
          <w:b w:val="0"/>
          <w:sz w:val="28"/>
          <w:szCs w:val="28"/>
        </w:rPr>
      </w:pPr>
      <w:r w:rsidRPr="008D0060">
        <w:rPr>
          <w:rFonts w:ascii="Times New Roman" w:hAnsi="Times New Roman"/>
          <w:b w:val="0"/>
          <w:sz w:val="28"/>
          <w:szCs w:val="28"/>
        </w:rPr>
        <w:t xml:space="preserve">   </w:t>
      </w:r>
    </w:p>
    <w:p w:rsidR="004F075E" w:rsidRPr="008D0060" w:rsidRDefault="004F075E" w:rsidP="008D0060">
      <w:pPr>
        <w:jc w:val="both"/>
        <w:rPr>
          <w:rFonts w:ascii="Times New Roman" w:hAnsi="Times New Roman"/>
          <w:b w:val="0"/>
          <w:sz w:val="28"/>
          <w:szCs w:val="28"/>
        </w:rPr>
      </w:pPr>
      <w:r w:rsidRPr="008D0060">
        <w:rPr>
          <w:rFonts w:ascii="Times New Roman" w:hAnsi="Times New Roman"/>
          <w:b w:val="0"/>
          <w:sz w:val="28"/>
          <w:szCs w:val="28"/>
        </w:rPr>
        <w:t xml:space="preserve">7. Строев В.А. Филиппова Н.Г. Шелухина Т.И. Ислледование переходных процессов и устойчивости </w:t>
      </w:r>
      <w:r w:rsidR="00F911DD" w:rsidRPr="008D0060">
        <w:rPr>
          <w:rFonts w:ascii="Times New Roman" w:hAnsi="Times New Roman"/>
          <w:b w:val="0"/>
          <w:sz w:val="28"/>
          <w:szCs w:val="28"/>
        </w:rPr>
        <w:t xml:space="preserve"> сложных регулируемых электоэнергитических систем: Учеб. Пособие – М;. </w:t>
      </w:r>
      <w:r w:rsidRPr="008D0060">
        <w:rPr>
          <w:rFonts w:ascii="Times New Roman" w:hAnsi="Times New Roman"/>
          <w:b w:val="0"/>
          <w:sz w:val="28"/>
          <w:szCs w:val="28"/>
        </w:rPr>
        <w:t xml:space="preserve">   </w:t>
      </w:r>
      <w:r w:rsidR="00F911DD" w:rsidRPr="008D0060">
        <w:rPr>
          <w:rFonts w:ascii="Times New Roman" w:hAnsi="Times New Roman"/>
          <w:b w:val="0"/>
          <w:sz w:val="28"/>
          <w:szCs w:val="28"/>
        </w:rPr>
        <w:t>МЭИ.</w:t>
      </w:r>
    </w:p>
    <w:p w:rsidR="00942A96" w:rsidRPr="008D0060" w:rsidRDefault="00942A96" w:rsidP="008D0060">
      <w:pPr>
        <w:jc w:val="both"/>
        <w:rPr>
          <w:rFonts w:ascii="Times New Roman" w:hAnsi="Times New Roman"/>
          <w:b w:val="0"/>
          <w:sz w:val="28"/>
          <w:szCs w:val="28"/>
        </w:rPr>
      </w:pPr>
    </w:p>
    <w:p w:rsidR="00942A96" w:rsidRPr="008D0060" w:rsidRDefault="00942A96" w:rsidP="008D0060">
      <w:pPr>
        <w:pStyle w:val="af1"/>
        <w:jc w:val="both"/>
        <w:rPr>
          <w:color w:val="372209"/>
          <w:sz w:val="28"/>
          <w:szCs w:val="28"/>
        </w:rPr>
      </w:pPr>
      <w:r w:rsidRPr="008D0060">
        <w:rPr>
          <w:color w:val="372209"/>
          <w:sz w:val="28"/>
          <w:szCs w:val="28"/>
        </w:rPr>
        <w:t>8. Токарев Б.Ф. Электрические машины: Учебник для техникумов – М.: Энергоатомиздат, 1989. - 672 с.</w:t>
      </w:r>
    </w:p>
    <w:p w:rsidR="00942A96" w:rsidRPr="008D0060" w:rsidRDefault="00942A96" w:rsidP="008D0060">
      <w:pPr>
        <w:pStyle w:val="af1"/>
        <w:jc w:val="both"/>
        <w:rPr>
          <w:color w:val="372209"/>
          <w:sz w:val="28"/>
          <w:szCs w:val="28"/>
        </w:rPr>
      </w:pPr>
      <w:r w:rsidRPr="008D0060">
        <w:rPr>
          <w:color w:val="372209"/>
          <w:sz w:val="28"/>
          <w:szCs w:val="28"/>
        </w:rPr>
        <w:t>9. Электродвигатели и электрооборудование. Каталог. Ч1 – М.: ИКФ «Каталог», 1994.</w:t>
      </w:r>
    </w:p>
    <w:p w:rsidR="00942A96" w:rsidRPr="008D0060" w:rsidRDefault="00942A96" w:rsidP="008D0060">
      <w:pPr>
        <w:pStyle w:val="af1"/>
        <w:jc w:val="both"/>
        <w:rPr>
          <w:color w:val="372209"/>
          <w:sz w:val="28"/>
          <w:szCs w:val="28"/>
        </w:rPr>
      </w:pPr>
      <w:r w:rsidRPr="008D0060">
        <w:rPr>
          <w:color w:val="372209"/>
          <w:sz w:val="28"/>
          <w:szCs w:val="28"/>
        </w:rPr>
        <w:t>10. Электродвигатели и электрооборудование. Каталог. Ч3 – М.: ИКФ «Каталог», 1996.</w:t>
      </w:r>
    </w:p>
    <w:p w:rsidR="00942A96" w:rsidRPr="008D0060" w:rsidRDefault="00942A96" w:rsidP="008D0060">
      <w:pPr>
        <w:pStyle w:val="af1"/>
        <w:jc w:val="both"/>
        <w:rPr>
          <w:color w:val="372209"/>
          <w:sz w:val="28"/>
          <w:szCs w:val="28"/>
        </w:rPr>
      </w:pPr>
      <w:r w:rsidRPr="008D0060">
        <w:rPr>
          <w:color w:val="372209"/>
          <w:sz w:val="28"/>
          <w:szCs w:val="28"/>
        </w:rPr>
        <w:lastRenderedPageBreak/>
        <w:t>11. Защита и диагностика агрегатов электродвигателей: Диагностика и ремонт электротехнического оборудования //Главный энергетик. – 2004. - № 5. – С. 65-67</w:t>
      </w:r>
    </w:p>
    <w:sectPr w:rsidR="00942A96" w:rsidRPr="008D0060" w:rsidSect="00324B56">
      <w:footerReference w:type="default" r:id="rId60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928" w:rsidRDefault="00887928" w:rsidP="00EF47DC">
      <w:r>
        <w:separator/>
      </w:r>
    </w:p>
  </w:endnote>
  <w:endnote w:type="continuationSeparator" w:id="0">
    <w:p w:rsidR="00887928" w:rsidRDefault="00887928" w:rsidP="00EF47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3226"/>
      <w:docPartObj>
        <w:docPartGallery w:val="Page Numbers (Bottom of Page)"/>
        <w:docPartUnique/>
      </w:docPartObj>
    </w:sdtPr>
    <w:sdtContent>
      <w:p w:rsidR="00AB136C" w:rsidRDefault="001C1B9C">
        <w:pPr>
          <w:pStyle w:val="a8"/>
          <w:jc w:val="center"/>
        </w:pPr>
        <w:fldSimple w:instr=" PAGE   \* MERGEFORMAT ">
          <w:r w:rsidR="008D0060">
            <w:rPr>
              <w:noProof/>
            </w:rPr>
            <w:t>79</w:t>
          </w:r>
        </w:fldSimple>
      </w:p>
    </w:sdtContent>
  </w:sdt>
  <w:p w:rsidR="00E54A06" w:rsidRDefault="00E54A06" w:rsidP="00EF47DC">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928" w:rsidRDefault="00887928" w:rsidP="00EF47DC">
      <w:r>
        <w:separator/>
      </w:r>
    </w:p>
  </w:footnote>
  <w:footnote w:type="continuationSeparator" w:id="0">
    <w:p w:rsidR="00887928" w:rsidRDefault="00887928" w:rsidP="00EF47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40D99"/>
    <w:multiLevelType w:val="hybridMultilevel"/>
    <w:tmpl w:val="61B6F71C"/>
    <w:lvl w:ilvl="0" w:tplc="0216833E">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454D6A1B"/>
    <w:multiLevelType w:val="hybridMultilevel"/>
    <w:tmpl w:val="D89C8FDA"/>
    <w:lvl w:ilvl="0" w:tplc="B9080FD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7ED57D91"/>
    <w:multiLevelType w:val="hybridMultilevel"/>
    <w:tmpl w:val="D2A47E12"/>
    <w:lvl w:ilvl="0" w:tplc="87EE162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562A1"/>
    <w:rsid w:val="00090088"/>
    <w:rsid w:val="00105CBA"/>
    <w:rsid w:val="0012198A"/>
    <w:rsid w:val="00172167"/>
    <w:rsid w:val="001C1B9C"/>
    <w:rsid w:val="002674CC"/>
    <w:rsid w:val="00324B56"/>
    <w:rsid w:val="00325B0A"/>
    <w:rsid w:val="004078A4"/>
    <w:rsid w:val="004215CD"/>
    <w:rsid w:val="004F075E"/>
    <w:rsid w:val="005731F1"/>
    <w:rsid w:val="005B33F1"/>
    <w:rsid w:val="0065562C"/>
    <w:rsid w:val="007C63EF"/>
    <w:rsid w:val="00887928"/>
    <w:rsid w:val="008D0060"/>
    <w:rsid w:val="009318A1"/>
    <w:rsid w:val="00942A96"/>
    <w:rsid w:val="00956E47"/>
    <w:rsid w:val="009B7850"/>
    <w:rsid w:val="00A377F6"/>
    <w:rsid w:val="00AB136C"/>
    <w:rsid w:val="00AE215D"/>
    <w:rsid w:val="00B319FF"/>
    <w:rsid w:val="00B71C22"/>
    <w:rsid w:val="00BD7DFA"/>
    <w:rsid w:val="00C562A1"/>
    <w:rsid w:val="00C76F48"/>
    <w:rsid w:val="00E45016"/>
    <w:rsid w:val="00E54A06"/>
    <w:rsid w:val="00EF47DC"/>
    <w:rsid w:val="00F112A7"/>
    <w:rsid w:val="00F911DD"/>
    <w:rsid w:val="00FA0390"/>
    <w:rsid w:val="00FD28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7170"/>
    <o:shapelayout v:ext="edit">
      <o:idmap v:ext="edit" data="1,6"/>
      <o:rules v:ext="edit">
        <o:r id="V:Rule1" type="arc" idref="#_x0000_s6283"/>
        <o:r id="V:Rule2" type="arc" idref="#_x0000_s6319"/>
        <o:r id="V:Rule3" type="arc" idref="#_x0000_s6320"/>
        <o:r id="V:Rule4" type="arc" idref="#_x0000_s6321"/>
        <o:r id="V:Rule5" type="arc" idref="#_x0000_s6322"/>
        <o:r id="V:Rule6" type="arc" idref="#_x0000_s6325"/>
        <o:r id="V:Rule7" type="arc" idref="#_x0000_s6326"/>
        <o:r id="V:Rule8" type="arc" idref="#_x0000_s6327"/>
        <o:r id="V:Rule9" type="arc" idref="#_x0000_s6328"/>
        <o:r id="V:Rule10" type="arc" idref="#_x0000_s6331"/>
        <o:r id="V:Rule11" type="arc" idref="#_x0000_s6332"/>
        <o:r id="V:Rule12" type="arc" idref="#_x0000_s6333"/>
        <o:r id="V:Rule13" type="arc" idref="#_x0000_s6334"/>
        <o:r id="V:Rule14" type="arc" idref="#_x0000_s6298"/>
        <o:r id="V:Rule15" type="arc" idref="#_x0000_s6299"/>
        <o:r id="V:Rule16" type="arc" idref="#_x0000_s6300"/>
        <o:r id="V:Rule17" type="arc" idref="#_x0000_s6301"/>
        <o:r id="V:Rule18" type="arc" idref="#_x0000_s1059"/>
        <o:r id="V:Rule19" type="arc" idref="#_x0000_s1060"/>
        <o:r id="V:Rule20" type="arc" idref="#_x0000_s1157"/>
        <o:r id="V:Rule21" type="arc" idref="#_x0000_s1158"/>
        <o:r id="V:Rule22" type="arc" idref="#_x0000_s1160"/>
        <o:r id="V:Rule23" type="arc" idref="#_x0000_s1161"/>
        <o:r id="V:Rule24" type="arc" idref="#_x0000_s1163"/>
        <o:r id="V:Rule25" type="arc" idref="#_x0000_s1164"/>
        <o:r id="V:Rule26" type="arc" idref="#_x0000_s1170"/>
        <o:r id="V:Rule27" type="arc" idref="#_x0000_s1171"/>
        <o:r id="V:Rule28" type="arc" idref="#_x0000_s1173"/>
        <o:r id="V:Rule29" type="arc" idref="#_x0000_s1174"/>
        <o:r id="V:Rule30" type="arc" idref="#_x0000_s1176"/>
        <o:r id="V:Rule31" type="arc" idref="#_x0000_s1177"/>
        <o:r id="V:Rule32" type="arc" idref="#_x0000_s1180"/>
        <o:r id="V:Rule33" type="arc" idref="#_x0000_s1181"/>
        <o:r id="V:Rule34" type="arc" idref="#_x0000_s1183"/>
        <o:r id="V:Rule35" type="arc" idref="#_x0000_s1184"/>
        <o:r id="V:Rule36" type="arc" idref="#_x0000_s1186"/>
        <o:r id="V:Rule37" type="arc" idref="#_x0000_s1187"/>
        <o:r id="V:Rule38" type="arc" idref="#_x0000_s1190"/>
        <o:r id="V:Rule39" type="arc" idref="#_x0000_s1191"/>
        <o:r id="V:Rule40" type="arc" idref="#_x0000_s1193"/>
        <o:r id="V:Rule41" type="arc" idref="#_x0000_s1194"/>
        <o:r id="V:Rule42" type="arc" idref="#_x0000_s1196"/>
        <o:r id="V:Rule43" type="arc" idref="#_x0000_s1197"/>
        <o:r id="V:Rule44" type="arc" idref="#_x0000_s1497"/>
        <o:r id="V:Rule45" type="arc" idref="#_x0000_s1498"/>
        <o:r id="V:Rule46" type="arc" idref="#_x0000_s1500"/>
        <o:r id="V:Rule47" type="arc" idref="#_x0000_s1501"/>
        <o:r id="V:Rule48" type="arc" idref="#_x0000_s1512"/>
        <o:r id="V:Rule49" type="arc" idref="#_x0000_s1513"/>
        <o:r id="V:Rule50" type="arc" idref="#_x0000_s1515"/>
        <o:r id="V:Rule51" type="arc" idref="#_x0000_s1516"/>
        <o:r id="V:Rule52" type="arc" idref="#_x0000_s1518"/>
        <o:r id="V:Rule53" type="arc" idref="#_x0000_s1519"/>
        <o:r id="V:Rule54" type="arc" idref="#_x0000_s1533"/>
        <o:r id="V:Rule55" type="arc" idref="#_x0000_s1534"/>
        <o:r id="V:Rule56" type="arc" idref="#_x0000_s1536"/>
        <o:r id="V:Rule57" type="arc" idref="#_x0000_s1537"/>
        <o:r id="V:Rule58" type="arc" idref="#_x0000_s1539"/>
        <o:r id="V:Rule59" type="arc" idref="#_x0000_s1540"/>
        <o:r id="V:Rule60" type="arc" idref="#_x0000_s1543"/>
        <o:r id="V:Rule61" type="arc" idref="#_x0000_s1544"/>
        <o:r id="V:Rule62" type="arc" idref="#_x0000_s1546"/>
        <o:r id="V:Rule63" type="arc" idref="#_x0000_s1547"/>
        <o:r id="V:Rule64" type="arc" idref="#_x0000_s1549"/>
        <o:r id="V:Rule65" type="arc" idref="#_x0000_s1550"/>
        <o:r id="V:Rule66" type="arc" idref="#_x0000_s1554"/>
        <o:r id="V:Rule67" type="arc" idref="#_x0000_s1555"/>
        <o:r id="V:Rule68" type="arc" idref="#_x0000_s1557"/>
        <o:r id="V:Rule69" type="arc" idref="#_x0000_s1558"/>
        <o:r id="V:Rule70" type="arc" idref="#_x0000_s1560"/>
        <o:r id="V:Rule71" type="arc" idref="#_x0000_s1561"/>
        <o:r id="V:Rule72" type="arc" idref="#_x0000_s1578"/>
        <o:r id="V:Rule73" type="arc" idref="#_x0000_s1580"/>
        <o:r id="V:Rule74" type="arc" idref="#_x0000_s1586"/>
        <o:r id="V:Rule75" type="arc" idref="#_x0000_s1587"/>
        <o:r id="V:Rule76" type="arc" idref="#_x0000_s1589"/>
        <o:r id="V:Rule77" type="arc" idref="#_x0000_s1590"/>
        <o:r id="V:Rule78" type="arc" idref="#_x0000_s1592"/>
        <o:r id="V:Rule79" type="arc" idref="#_x0000_s1593"/>
        <o:r id="V:Rule80" type="arc" idref="#_x0000_s1600"/>
        <o:r id="V:Rule81" type="arc" idref="#_x0000_s1601"/>
        <o:r id="V:Rule82" type="arc" idref="#_x0000_s1603"/>
        <o:r id="V:Rule83" type="arc" idref="#_x0000_s1604"/>
        <o:r id="V:Rule84" type="arc" idref="#_x0000_s1606"/>
        <o:r id="V:Rule85" type="arc" idref="#_x0000_s1607"/>
        <o:r id="V:Rule86" type="arc" idref="#_x0000_s1626"/>
        <o:r id="V:Rule87" type="arc" idref="#_x0000_s6154"/>
        <o:r id="V:Rule88" type="arc" idref="#_x0000_s6155"/>
        <o:r id="V:Rule89" type="arc" idref="#_x0000_s6156"/>
        <o:r id="V:Rule90" type="arc" idref="#_x0000_s6157"/>
        <o:r id="V:Rule91" type="arc" idref="#_x0000_s6158"/>
        <o:r id="V:Rule92" type="arc" idref="#_x0000_s6159"/>
        <o:r id="V:Rule93" type="arc" idref="#_x0000_s6164"/>
        <o:r id="V:Rule94" type="arc" idref="#_x0000_s6165"/>
        <o:r id="V:Rule95" type="arc" idref="#_x0000_s6166"/>
        <o:r id="V:Rule96" type="arc" idref="#_x0000_s6167"/>
        <o:r id="V:Rule97" type="arc" idref="#_x0000_s6168"/>
        <o:r id="V:Rule98" type="arc" idref="#_x0000_s6169"/>
        <o:r id="V:Rule99" type="arc" idref="#_x0000_s6175"/>
        <o:r id="V:Rule100" type="arc" idref="#_x0000_s6176"/>
        <o:r id="V:Rule101" type="arc" idref="#_x0000_s6177"/>
        <o:r id="V:Rule102" type="arc" idref="#_x0000_s6178"/>
        <o:r id="V:Rule103" type="arc" idref="#_x0000_s6179"/>
        <o:r id="V:Rule104" type="arc" idref="#_x0000_s6180"/>
        <o:r id="V:Rule105" type="arc" idref="#_x0000_s6182"/>
        <o:r id="V:Rule106" type="arc" idref="#_x0000_s6183"/>
        <o:r id="V:Rule107" type="arc" idref="#_x0000_s6184"/>
        <o:r id="V:Rule108" type="arc" idref="#_x0000_s6185"/>
        <o:r id="V:Rule109" type="arc" idref="#_x0000_s6186"/>
        <o:r id="V:Rule110" type="arc" idref="#_x0000_s6187"/>
        <o:r id="V:Rule111" type="arc" idref="#_x0000_s1859"/>
        <o:r id="V:Rule112" type="arc" idref="#_x0000_s1860"/>
        <o:r id="V:Rule113" type="arc" idref="#_x0000_s1861"/>
        <o:r id="V:Rule114" type="arc" idref="#_x0000_s1875"/>
        <o:r id="V:Rule115" type="arc" idref="#_x0000_s1876"/>
        <o:r id="V:Rule116" type="arc" idref="#_x0000_s1877"/>
        <o:r id="V:Rule117" type="arc" idref="#_x0000_s1891"/>
        <o:r id="V:Rule118" type="arc" idref="#_x0000_s1892"/>
        <o:r id="V:Rule119" type="arc" idref="#_x0000_s1893"/>
        <o:r id="V:Rule120" type="arc" idref="#_x0000_s1898"/>
        <o:r id="V:Rule121" type="arc" idref="#_x0000_s1899"/>
        <o:r id="V:Rule122" type="arc" idref="#_x0000_s1900"/>
        <o:r id="V:Rule123" type="arc" idref="#_x0000_s1918"/>
        <o:r id="V:Rule124" type="arc" idref="#_x0000_s1919"/>
        <o:r id="V:Rule125" type="arc" idref="#_x0000_s1920"/>
        <o:r id="V:Rule126" type="arc" idref="#_x0000_s1926"/>
        <o:r id="V:Rule127" type="arc" idref="#_x0000_s1927"/>
        <o:r id="V:Rule128" type="arc" idref="#_x0000_s1928"/>
        <o:r id="V:Rule129" type="arc" idref="#_x0000_s1939"/>
        <o:r id="V:Rule130" type="arc" idref="#_x0000_s1940"/>
        <o:r id="V:Rule131" type="arc" idref="#_x0000_s1941"/>
        <o:r id="V:Rule132" type="arc" idref="#_x0000_s1946"/>
        <o:r id="V:Rule133" type="arc" idref="#_x0000_s1947"/>
        <o:r id="V:Rule134" type="arc" idref="#_x0000_s1948"/>
        <o:r id="V:Rule135" type="arc" idref="#_x0000_s1955"/>
        <o:r id="V:Rule136" type="arc" idref="#_x0000_s1956"/>
        <o:r id="V:Rule137" type="arc" idref="#_x0000_s1957"/>
        <o:r id="V:Rule138" type="arc" idref="#_x0000_s1980"/>
        <o:r id="V:Rule139" type="arc" idref="#_x0000_s1981"/>
        <o:r id="V:Rule140" type="arc" idref="#_x0000_s1982"/>
        <o:r id="V:Rule141" type="arc" idref="#_x0000_s1986"/>
        <o:r id="V:Rule142" type="arc" idref="#_x0000_s1987"/>
        <o:r id="V:Rule143" type="arc" idref="#_x0000_s1988"/>
        <o:r id="V:Rule144" type="arc" idref="#_x0000_s1993"/>
        <o:r id="V:Rule145" type="arc" idref="#_x0000_s1994"/>
        <o:r id="V:Rule146" type="arc" idref="#_x0000_s1995"/>
        <o:r id="V:Rule147" type="arc" idref="#_x0000_s1999"/>
        <o:r id="V:Rule148" type="arc" idref="#_x0000_s2000"/>
        <o:r id="V:Rule149" type="arc" idref="#_x0000_s20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A1"/>
    <w:pPr>
      <w:spacing w:after="0" w:line="240" w:lineRule="auto"/>
    </w:pPr>
    <w:rPr>
      <w:rFonts w:ascii="Brush Script MT" w:eastAsia="Times New Roman" w:hAnsi="Brush Script MT" w:cs="Times New Roman"/>
      <w:b/>
      <w:sz w:val="48"/>
      <w:szCs w:val="48"/>
      <w:lang w:eastAsia="ru-RU"/>
    </w:rPr>
  </w:style>
  <w:style w:type="paragraph" w:styleId="1">
    <w:name w:val="heading 1"/>
    <w:basedOn w:val="a"/>
    <w:next w:val="a"/>
    <w:link w:val="10"/>
    <w:qFormat/>
    <w:rsid w:val="00C562A1"/>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4">
    <w:name w:val="heading 4"/>
    <w:basedOn w:val="a"/>
    <w:next w:val="a"/>
    <w:link w:val="40"/>
    <w:qFormat/>
    <w:rsid w:val="00E54A06"/>
    <w:pPr>
      <w:keepNext/>
      <w:spacing w:before="240" w:after="60"/>
      <w:outlineLvl w:val="3"/>
    </w:pPr>
    <w:rPr>
      <w:rFonts w:ascii="Times New Roman" w:hAnsi="Times New Roman"/>
      <w:bCs/>
      <w:sz w:val="28"/>
      <w:szCs w:val="28"/>
    </w:rPr>
  </w:style>
  <w:style w:type="paragraph" w:styleId="6">
    <w:name w:val="heading 6"/>
    <w:basedOn w:val="a"/>
    <w:next w:val="a"/>
    <w:link w:val="60"/>
    <w:qFormat/>
    <w:rsid w:val="00E54A06"/>
    <w:pPr>
      <w:keepNext/>
      <w:overflowPunct w:val="0"/>
      <w:autoSpaceDE w:val="0"/>
      <w:autoSpaceDN w:val="0"/>
      <w:adjustRightInd w:val="0"/>
      <w:ind w:firstLine="709"/>
      <w:jc w:val="center"/>
      <w:outlineLvl w:val="5"/>
    </w:pPr>
    <w:rPr>
      <w:rFonts w:ascii="Times New Roman" w:hAnsi="Times New Roman"/>
      <w:bCs/>
      <w:i/>
      <w:i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62A1"/>
    <w:rPr>
      <w:rFonts w:asciiTheme="majorHAnsi" w:eastAsiaTheme="majorEastAsia" w:hAnsiTheme="majorHAnsi" w:cstheme="majorBidi"/>
      <w:bCs/>
      <w:color w:val="365F91" w:themeColor="accent1" w:themeShade="BF"/>
      <w:sz w:val="28"/>
      <w:szCs w:val="28"/>
      <w:lang w:eastAsia="ru-RU"/>
    </w:rPr>
  </w:style>
  <w:style w:type="paragraph" w:styleId="a3">
    <w:name w:val="Balloon Text"/>
    <w:basedOn w:val="a"/>
    <w:link w:val="a4"/>
    <w:uiPriority w:val="99"/>
    <w:semiHidden/>
    <w:unhideWhenUsed/>
    <w:rsid w:val="00C562A1"/>
    <w:rPr>
      <w:rFonts w:ascii="Tahoma" w:hAnsi="Tahoma" w:cs="Tahoma"/>
      <w:sz w:val="16"/>
      <w:szCs w:val="16"/>
    </w:rPr>
  </w:style>
  <w:style w:type="character" w:customStyle="1" w:styleId="a4">
    <w:name w:val="Текст выноски Знак"/>
    <w:basedOn w:val="a0"/>
    <w:link w:val="a3"/>
    <w:uiPriority w:val="99"/>
    <w:semiHidden/>
    <w:rsid w:val="00C562A1"/>
    <w:rPr>
      <w:rFonts w:ascii="Tahoma" w:eastAsia="Times New Roman" w:hAnsi="Tahoma" w:cs="Tahoma"/>
      <w:b/>
      <w:sz w:val="16"/>
      <w:szCs w:val="16"/>
      <w:lang w:eastAsia="ru-RU"/>
    </w:rPr>
  </w:style>
  <w:style w:type="character" w:styleId="a5">
    <w:name w:val="Hyperlink"/>
    <w:basedOn w:val="a0"/>
    <w:rsid w:val="00C562A1"/>
    <w:rPr>
      <w:color w:val="0000FF"/>
      <w:u w:val="single"/>
    </w:rPr>
  </w:style>
  <w:style w:type="paragraph" w:customStyle="1" w:styleId="imalignleft">
    <w:name w:val="imalign_left"/>
    <w:basedOn w:val="a"/>
    <w:rsid w:val="00C562A1"/>
    <w:rPr>
      <w:rFonts w:ascii="Times New Roman" w:hAnsi="Times New Roman"/>
      <w:b w:val="0"/>
      <w:sz w:val="24"/>
      <w:szCs w:val="24"/>
    </w:rPr>
  </w:style>
  <w:style w:type="paragraph" w:customStyle="1" w:styleId="imaligncenter">
    <w:name w:val="imalign_center"/>
    <w:basedOn w:val="a"/>
    <w:rsid w:val="00C562A1"/>
    <w:pPr>
      <w:jc w:val="center"/>
    </w:pPr>
    <w:rPr>
      <w:rFonts w:ascii="Times New Roman" w:hAnsi="Times New Roman"/>
      <w:b w:val="0"/>
      <w:sz w:val="24"/>
      <w:szCs w:val="24"/>
    </w:rPr>
  </w:style>
  <w:style w:type="paragraph" w:customStyle="1" w:styleId="imalignjustify">
    <w:name w:val="imalign_justify"/>
    <w:basedOn w:val="a"/>
    <w:rsid w:val="00C562A1"/>
    <w:pPr>
      <w:jc w:val="both"/>
    </w:pPr>
    <w:rPr>
      <w:rFonts w:ascii="Times New Roman" w:hAnsi="Times New Roman"/>
      <w:b w:val="0"/>
      <w:sz w:val="24"/>
      <w:szCs w:val="24"/>
    </w:rPr>
  </w:style>
  <w:style w:type="character" w:customStyle="1" w:styleId="ff2fc0fs10">
    <w:name w:val="ff2 fc0 fs10"/>
    <w:basedOn w:val="a0"/>
    <w:rsid w:val="00C562A1"/>
  </w:style>
  <w:style w:type="character" w:customStyle="1" w:styleId="ff2fc0fs8">
    <w:name w:val="ff2 fc0 fs8"/>
    <w:basedOn w:val="a0"/>
    <w:rsid w:val="00C562A1"/>
  </w:style>
  <w:style w:type="character" w:customStyle="1" w:styleId="ff3fc0fs10">
    <w:name w:val="ff3 fc0 fs10"/>
    <w:basedOn w:val="a0"/>
    <w:rsid w:val="00C562A1"/>
  </w:style>
  <w:style w:type="character" w:customStyle="1" w:styleId="ff4fc0fs10">
    <w:name w:val="ff4 fc0 fs10"/>
    <w:basedOn w:val="a0"/>
    <w:rsid w:val="00C562A1"/>
  </w:style>
  <w:style w:type="character" w:customStyle="1" w:styleId="begunadvcontact3">
    <w:name w:val="begun_adv_contact3"/>
    <w:basedOn w:val="a0"/>
    <w:rsid w:val="00C562A1"/>
    <w:rPr>
      <w:color w:val="FF0000"/>
      <w:sz w:val="18"/>
      <w:szCs w:val="18"/>
    </w:rPr>
  </w:style>
  <w:style w:type="character" w:customStyle="1" w:styleId="ff4fc0fs8">
    <w:name w:val="ff4 fc0 fs8"/>
    <w:basedOn w:val="a0"/>
    <w:rsid w:val="00C562A1"/>
  </w:style>
  <w:style w:type="paragraph" w:styleId="a6">
    <w:name w:val="header"/>
    <w:basedOn w:val="a"/>
    <w:link w:val="a7"/>
    <w:uiPriority w:val="99"/>
    <w:semiHidden/>
    <w:unhideWhenUsed/>
    <w:rsid w:val="00EF47DC"/>
    <w:pPr>
      <w:tabs>
        <w:tab w:val="center" w:pos="4677"/>
        <w:tab w:val="right" w:pos="9355"/>
      </w:tabs>
    </w:pPr>
  </w:style>
  <w:style w:type="character" w:customStyle="1" w:styleId="a7">
    <w:name w:val="Верхний колонтитул Знак"/>
    <w:basedOn w:val="a0"/>
    <w:link w:val="a6"/>
    <w:uiPriority w:val="99"/>
    <w:semiHidden/>
    <w:rsid w:val="00EF47DC"/>
    <w:rPr>
      <w:rFonts w:ascii="Brush Script MT" w:eastAsia="Times New Roman" w:hAnsi="Brush Script MT" w:cs="Times New Roman"/>
      <w:b/>
      <w:sz w:val="48"/>
      <w:szCs w:val="48"/>
      <w:lang w:eastAsia="ru-RU"/>
    </w:rPr>
  </w:style>
  <w:style w:type="paragraph" w:styleId="a8">
    <w:name w:val="footer"/>
    <w:basedOn w:val="a"/>
    <w:link w:val="a9"/>
    <w:uiPriority w:val="99"/>
    <w:unhideWhenUsed/>
    <w:rsid w:val="00EF47DC"/>
    <w:pPr>
      <w:tabs>
        <w:tab w:val="center" w:pos="4677"/>
        <w:tab w:val="right" w:pos="9355"/>
      </w:tabs>
    </w:pPr>
  </w:style>
  <w:style w:type="character" w:customStyle="1" w:styleId="a9">
    <w:name w:val="Нижний колонтитул Знак"/>
    <w:basedOn w:val="a0"/>
    <w:link w:val="a8"/>
    <w:uiPriority w:val="99"/>
    <w:rsid w:val="00EF47DC"/>
    <w:rPr>
      <w:rFonts w:ascii="Brush Script MT" w:eastAsia="Times New Roman" w:hAnsi="Brush Script MT" w:cs="Times New Roman"/>
      <w:b/>
      <w:sz w:val="48"/>
      <w:szCs w:val="48"/>
      <w:lang w:eastAsia="ru-RU"/>
    </w:rPr>
  </w:style>
  <w:style w:type="numbering" w:customStyle="1" w:styleId="11">
    <w:name w:val="Нет списка1"/>
    <w:next w:val="a2"/>
    <w:semiHidden/>
    <w:rsid w:val="0012198A"/>
  </w:style>
  <w:style w:type="paragraph" w:styleId="aa">
    <w:name w:val="Body Text"/>
    <w:basedOn w:val="a"/>
    <w:link w:val="ab"/>
    <w:rsid w:val="0012198A"/>
    <w:pPr>
      <w:overflowPunct w:val="0"/>
      <w:autoSpaceDE w:val="0"/>
      <w:autoSpaceDN w:val="0"/>
      <w:adjustRightInd w:val="0"/>
      <w:jc w:val="center"/>
    </w:pPr>
    <w:rPr>
      <w:rFonts w:ascii="Times New Roman" w:hAnsi="Times New Roman"/>
      <w:b w:val="0"/>
      <w:sz w:val="28"/>
      <w:szCs w:val="24"/>
    </w:rPr>
  </w:style>
  <w:style w:type="character" w:customStyle="1" w:styleId="ab">
    <w:name w:val="Основной текст Знак"/>
    <w:basedOn w:val="a0"/>
    <w:link w:val="aa"/>
    <w:rsid w:val="0012198A"/>
    <w:rPr>
      <w:rFonts w:ascii="Times New Roman" w:eastAsia="Times New Roman" w:hAnsi="Times New Roman" w:cs="Times New Roman"/>
      <w:sz w:val="28"/>
      <w:szCs w:val="24"/>
      <w:lang w:eastAsia="ru-RU"/>
    </w:rPr>
  </w:style>
  <w:style w:type="paragraph" w:styleId="2">
    <w:name w:val="Body Text 2"/>
    <w:basedOn w:val="a"/>
    <w:link w:val="20"/>
    <w:rsid w:val="0012198A"/>
    <w:pPr>
      <w:overflowPunct w:val="0"/>
      <w:autoSpaceDE w:val="0"/>
      <w:autoSpaceDN w:val="0"/>
      <w:adjustRightInd w:val="0"/>
      <w:jc w:val="center"/>
    </w:pPr>
    <w:rPr>
      <w:rFonts w:ascii="Times New Roman" w:hAnsi="Times New Roman"/>
      <w:b w:val="0"/>
      <w:sz w:val="32"/>
      <w:szCs w:val="24"/>
    </w:rPr>
  </w:style>
  <w:style w:type="character" w:customStyle="1" w:styleId="20">
    <w:name w:val="Основной текст 2 Знак"/>
    <w:basedOn w:val="a0"/>
    <w:link w:val="2"/>
    <w:rsid w:val="0012198A"/>
    <w:rPr>
      <w:rFonts w:ascii="Times New Roman" w:eastAsia="Times New Roman" w:hAnsi="Times New Roman" w:cs="Times New Roman"/>
      <w:sz w:val="32"/>
      <w:szCs w:val="24"/>
      <w:lang w:eastAsia="ru-RU"/>
    </w:rPr>
  </w:style>
  <w:style w:type="paragraph" w:styleId="ac">
    <w:name w:val="Body Text Indent"/>
    <w:basedOn w:val="a"/>
    <w:link w:val="ad"/>
    <w:rsid w:val="0012198A"/>
    <w:pPr>
      <w:overflowPunct w:val="0"/>
      <w:autoSpaceDE w:val="0"/>
      <w:autoSpaceDN w:val="0"/>
      <w:adjustRightInd w:val="0"/>
      <w:ind w:firstLine="709"/>
      <w:jc w:val="both"/>
    </w:pPr>
    <w:rPr>
      <w:rFonts w:ascii="Times New Roman" w:hAnsi="Times New Roman"/>
      <w:b w:val="0"/>
      <w:sz w:val="28"/>
      <w:szCs w:val="24"/>
    </w:rPr>
  </w:style>
  <w:style w:type="character" w:customStyle="1" w:styleId="ad">
    <w:name w:val="Основной текст с отступом Знак"/>
    <w:basedOn w:val="a0"/>
    <w:link w:val="ac"/>
    <w:rsid w:val="0012198A"/>
    <w:rPr>
      <w:rFonts w:ascii="Times New Roman" w:eastAsia="Times New Roman" w:hAnsi="Times New Roman" w:cs="Times New Roman"/>
      <w:sz w:val="28"/>
      <w:szCs w:val="24"/>
      <w:lang w:eastAsia="ru-RU"/>
    </w:rPr>
  </w:style>
  <w:style w:type="character" w:styleId="ae">
    <w:name w:val="page number"/>
    <w:basedOn w:val="a0"/>
    <w:rsid w:val="0012198A"/>
  </w:style>
  <w:style w:type="character" w:customStyle="1" w:styleId="40">
    <w:name w:val="Заголовок 4 Знак"/>
    <w:basedOn w:val="a0"/>
    <w:link w:val="4"/>
    <w:rsid w:val="00E54A06"/>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E54A06"/>
    <w:rPr>
      <w:rFonts w:ascii="Times New Roman" w:eastAsia="Times New Roman" w:hAnsi="Times New Roman" w:cs="Times New Roman"/>
      <w:b/>
      <w:bCs/>
      <w:i/>
      <w:iCs/>
      <w:sz w:val="28"/>
      <w:szCs w:val="24"/>
      <w:lang w:eastAsia="ru-RU"/>
    </w:rPr>
  </w:style>
  <w:style w:type="numbering" w:customStyle="1" w:styleId="21">
    <w:name w:val="Нет списка2"/>
    <w:next w:val="a2"/>
    <w:semiHidden/>
    <w:rsid w:val="00E54A06"/>
  </w:style>
  <w:style w:type="paragraph" w:styleId="af">
    <w:name w:val="caption"/>
    <w:basedOn w:val="a"/>
    <w:next w:val="a"/>
    <w:qFormat/>
    <w:rsid w:val="00E54A06"/>
    <w:pPr>
      <w:overflowPunct w:val="0"/>
      <w:autoSpaceDE w:val="0"/>
      <w:autoSpaceDN w:val="0"/>
      <w:adjustRightInd w:val="0"/>
      <w:ind w:firstLine="709"/>
      <w:jc w:val="both"/>
    </w:pPr>
    <w:rPr>
      <w:rFonts w:ascii="Times New Roman" w:hAnsi="Times New Roman"/>
      <w:b w:val="0"/>
      <w:sz w:val="28"/>
      <w:szCs w:val="20"/>
    </w:rPr>
  </w:style>
  <w:style w:type="character" w:styleId="af0">
    <w:name w:val="line number"/>
    <w:basedOn w:val="a0"/>
    <w:uiPriority w:val="99"/>
    <w:semiHidden/>
    <w:unhideWhenUsed/>
    <w:rsid w:val="00AB136C"/>
  </w:style>
  <w:style w:type="paragraph" w:styleId="af1">
    <w:name w:val="Normal (Web)"/>
    <w:basedOn w:val="a"/>
    <w:uiPriority w:val="99"/>
    <w:semiHidden/>
    <w:unhideWhenUsed/>
    <w:rsid w:val="00942A96"/>
    <w:pPr>
      <w:spacing w:before="100" w:beforeAutospacing="1" w:after="100" w:afterAutospacing="1"/>
    </w:pPr>
    <w:rPr>
      <w:rFonts w:ascii="Times New Roman" w:hAnsi="Times New Roman"/>
      <w:b w:val="0"/>
      <w:sz w:val="24"/>
      <w:szCs w:val="24"/>
    </w:rPr>
  </w:style>
</w:styles>
</file>

<file path=word/webSettings.xml><?xml version="1.0" encoding="utf-8"?>
<w:webSettings xmlns:r="http://schemas.openxmlformats.org/officeDocument/2006/relationships" xmlns:w="http://schemas.openxmlformats.org/wordprocessingml/2006/main">
  <w:divs>
    <w:div w:id="725103068">
      <w:bodyDiv w:val="1"/>
      <w:marLeft w:val="0"/>
      <w:marRight w:val="0"/>
      <w:marTop w:val="0"/>
      <w:marBottom w:val="0"/>
      <w:divBdr>
        <w:top w:val="none" w:sz="0" w:space="0" w:color="auto"/>
        <w:left w:val="none" w:sz="0" w:space="0" w:color="auto"/>
        <w:bottom w:val="none" w:sz="0" w:space="0" w:color="auto"/>
        <w:right w:val="none" w:sz="0" w:space="0" w:color="auto"/>
      </w:divBdr>
    </w:div>
    <w:div w:id="195023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37.wmf"/><Relationship Id="rId21" Type="http://schemas.openxmlformats.org/officeDocument/2006/relationships/image" Target="media/image11.jpeg"/><Relationship Id="rId63" Type="http://schemas.openxmlformats.org/officeDocument/2006/relationships/oleObject" Target="embeddings/oleObject22.bin"/><Relationship Id="rId159" Type="http://schemas.openxmlformats.org/officeDocument/2006/relationships/image" Target="media/image71.wmf"/><Relationship Id="rId324" Type="http://schemas.openxmlformats.org/officeDocument/2006/relationships/image" Target="media/image150.wmf"/><Relationship Id="rId366" Type="http://schemas.openxmlformats.org/officeDocument/2006/relationships/oleObject" Target="embeddings/oleObject184.bin"/><Relationship Id="rId531" Type="http://schemas.openxmlformats.org/officeDocument/2006/relationships/oleObject" Target="embeddings/oleObject246.bin"/><Relationship Id="rId573" Type="http://schemas.openxmlformats.org/officeDocument/2006/relationships/image" Target="media/image299.wmf"/><Relationship Id="rId170" Type="http://schemas.openxmlformats.org/officeDocument/2006/relationships/image" Target="media/image75.wmf"/><Relationship Id="rId226" Type="http://schemas.openxmlformats.org/officeDocument/2006/relationships/image" Target="media/image96.wmf"/><Relationship Id="rId433" Type="http://schemas.openxmlformats.org/officeDocument/2006/relationships/image" Target="media/image226.wmf"/><Relationship Id="rId268" Type="http://schemas.openxmlformats.org/officeDocument/2006/relationships/oleObject" Target="embeddings/oleObject139.bin"/><Relationship Id="rId475" Type="http://schemas.openxmlformats.org/officeDocument/2006/relationships/oleObject" Target="embeddings/oleObject218.bin"/><Relationship Id="rId32" Type="http://schemas.openxmlformats.org/officeDocument/2006/relationships/oleObject" Target="embeddings/oleObject5.bin"/><Relationship Id="rId74" Type="http://schemas.openxmlformats.org/officeDocument/2006/relationships/image" Target="media/image37.wmf"/><Relationship Id="rId128" Type="http://schemas.openxmlformats.org/officeDocument/2006/relationships/oleObject" Target="embeddings/oleObject58.bin"/><Relationship Id="rId335" Type="http://schemas.openxmlformats.org/officeDocument/2006/relationships/oleObject" Target="embeddings/oleObject170.bin"/><Relationship Id="rId377" Type="http://schemas.openxmlformats.org/officeDocument/2006/relationships/image" Target="media/image178.wmf"/><Relationship Id="rId500" Type="http://schemas.openxmlformats.org/officeDocument/2006/relationships/image" Target="media/image261.wmf"/><Relationship Id="rId542" Type="http://schemas.openxmlformats.org/officeDocument/2006/relationships/oleObject" Target="embeddings/oleObject249.bin"/><Relationship Id="rId584" Type="http://schemas.openxmlformats.org/officeDocument/2006/relationships/oleObject" Target="embeddings/oleObject270.bin"/><Relationship Id="rId5" Type="http://schemas.openxmlformats.org/officeDocument/2006/relationships/webSettings" Target="webSettings.xml"/><Relationship Id="rId181" Type="http://schemas.openxmlformats.org/officeDocument/2006/relationships/oleObject" Target="embeddings/oleObject94.bin"/><Relationship Id="rId237" Type="http://schemas.openxmlformats.org/officeDocument/2006/relationships/image" Target="media/image103.png"/><Relationship Id="rId402" Type="http://schemas.openxmlformats.org/officeDocument/2006/relationships/image" Target="media/image200.gif"/><Relationship Id="rId279" Type="http://schemas.openxmlformats.org/officeDocument/2006/relationships/image" Target="media/image126.wmf"/><Relationship Id="rId444" Type="http://schemas.openxmlformats.org/officeDocument/2006/relationships/image" Target="media/image232.wmf"/><Relationship Id="rId486" Type="http://schemas.openxmlformats.org/officeDocument/2006/relationships/oleObject" Target="embeddings/oleObject223.bin"/><Relationship Id="rId43" Type="http://schemas.openxmlformats.org/officeDocument/2006/relationships/image" Target="media/image23.wmf"/><Relationship Id="rId139" Type="http://schemas.openxmlformats.org/officeDocument/2006/relationships/image" Target="media/image63.wmf"/><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image" Target="media/image162.wmf"/><Relationship Id="rId388" Type="http://schemas.openxmlformats.org/officeDocument/2006/relationships/image" Target="media/image186.gif"/><Relationship Id="rId511" Type="http://schemas.openxmlformats.org/officeDocument/2006/relationships/image" Target="media/image266.wmf"/><Relationship Id="rId553" Type="http://schemas.openxmlformats.org/officeDocument/2006/relationships/oleObject" Target="embeddings/oleObject253.bin"/><Relationship Id="rId609" Type="http://schemas.openxmlformats.org/officeDocument/2006/relationships/fontTable" Target="fontTable.xml"/><Relationship Id="rId85" Type="http://schemas.openxmlformats.org/officeDocument/2006/relationships/oleObject" Target="embeddings/oleObject33.bin"/><Relationship Id="rId150" Type="http://schemas.openxmlformats.org/officeDocument/2006/relationships/image" Target="media/image67.wmf"/><Relationship Id="rId192" Type="http://schemas.openxmlformats.org/officeDocument/2006/relationships/oleObject" Target="embeddings/oleObject103.bin"/><Relationship Id="rId206" Type="http://schemas.openxmlformats.org/officeDocument/2006/relationships/image" Target="media/image85.wmf"/><Relationship Id="rId413" Type="http://schemas.openxmlformats.org/officeDocument/2006/relationships/image" Target="media/image211.gif"/><Relationship Id="rId595" Type="http://schemas.openxmlformats.org/officeDocument/2006/relationships/oleObject" Target="embeddings/oleObject276.bin"/><Relationship Id="rId248" Type="http://schemas.openxmlformats.org/officeDocument/2006/relationships/image" Target="media/image109.wmf"/><Relationship Id="rId455" Type="http://schemas.openxmlformats.org/officeDocument/2006/relationships/oleObject" Target="embeddings/oleObject208.bin"/><Relationship Id="rId497" Type="http://schemas.openxmlformats.org/officeDocument/2006/relationships/oleObject" Target="embeddings/oleObject228.bin"/><Relationship Id="rId12" Type="http://schemas.openxmlformats.org/officeDocument/2006/relationships/hyperlink" Target="http://electrono.ru/wp-content/uploads/2010/08/7-1-60.png" TargetMode="External"/><Relationship Id="rId108" Type="http://schemas.openxmlformats.org/officeDocument/2006/relationships/oleObject" Target="embeddings/oleObject45.bin"/><Relationship Id="rId315" Type="http://schemas.openxmlformats.org/officeDocument/2006/relationships/oleObject" Target="embeddings/oleObject161.bin"/><Relationship Id="rId357" Type="http://schemas.openxmlformats.org/officeDocument/2006/relationships/image" Target="media/image168.wmf"/><Relationship Id="rId522" Type="http://schemas.openxmlformats.org/officeDocument/2006/relationships/image" Target="media/image271.wmf"/><Relationship Id="rId54" Type="http://schemas.openxmlformats.org/officeDocument/2006/relationships/image" Target="media/image28.wmf"/><Relationship Id="rId96" Type="http://schemas.openxmlformats.org/officeDocument/2006/relationships/oleObject" Target="embeddings/oleObject38.bin"/><Relationship Id="rId161" Type="http://schemas.openxmlformats.org/officeDocument/2006/relationships/oleObject" Target="embeddings/oleObject80.bin"/><Relationship Id="rId217" Type="http://schemas.openxmlformats.org/officeDocument/2006/relationships/oleObject" Target="embeddings/oleObject117.bin"/><Relationship Id="rId399" Type="http://schemas.openxmlformats.org/officeDocument/2006/relationships/image" Target="media/image197.gif"/><Relationship Id="rId564" Type="http://schemas.openxmlformats.org/officeDocument/2006/relationships/image" Target="media/image295.wmf"/><Relationship Id="rId259" Type="http://schemas.openxmlformats.org/officeDocument/2006/relationships/oleObject" Target="embeddings/oleObject135.bin"/><Relationship Id="rId424" Type="http://schemas.openxmlformats.org/officeDocument/2006/relationships/oleObject" Target="embeddings/oleObject193.bin"/><Relationship Id="rId466" Type="http://schemas.openxmlformats.org/officeDocument/2006/relationships/image" Target="media/image243.wmf"/><Relationship Id="rId23" Type="http://schemas.openxmlformats.org/officeDocument/2006/relationships/image" Target="media/image13.wmf"/><Relationship Id="rId119" Type="http://schemas.openxmlformats.org/officeDocument/2006/relationships/oleObject" Target="embeddings/oleObject51.bin"/><Relationship Id="rId270" Type="http://schemas.openxmlformats.org/officeDocument/2006/relationships/oleObject" Target="embeddings/oleObject140.bin"/><Relationship Id="rId326" Type="http://schemas.openxmlformats.org/officeDocument/2006/relationships/image" Target="media/image151.wmf"/><Relationship Id="rId533" Type="http://schemas.openxmlformats.org/officeDocument/2006/relationships/oleObject" Target="embeddings/oleObject247.bin"/><Relationship Id="rId65" Type="http://schemas.openxmlformats.org/officeDocument/2006/relationships/oleObject" Target="embeddings/oleObject23.bin"/><Relationship Id="rId130" Type="http://schemas.openxmlformats.org/officeDocument/2006/relationships/oleObject" Target="embeddings/oleObject60.bin"/><Relationship Id="rId368" Type="http://schemas.openxmlformats.org/officeDocument/2006/relationships/oleObject" Target="embeddings/oleObject185.bin"/><Relationship Id="rId575" Type="http://schemas.openxmlformats.org/officeDocument/2006/relationships/image" Target="media/image300.wmf"/><Relationship Id="rId172" Type="http://schemas.openxmlformats.org/officeDocument/2006/relationships/oleObject" Target="embeddings/oleObject87.bin"/><Relationship Id="rId228" Type="http://schemas.openxmlformats.org/officeDocument/2006/relationships/image" Target="media/image97.wmf"/><Relationship Id="rId435" Type="http://schemas.openxmlformats.org/officeDocument/2006/relationships/image" Target="media/image227.wmf"/><Relationship Id="rId477" Type="http://schemas.openxmlformats.org/officeDocument/2006/relationships/oleObject" Target="embeddings/oleObject219.bin"/><Relationship Id="rId600" Type="http://schemas.openxmlformats.org/officeDocument/2006/relationships/image" Target="media/image312.wmf"/><Relationship Id="rId281" Type="http://schemas.openxmlformats.org/officeDocument/2006/relationships/image" Target="media/image127.wmf"/><Relationship Id="rId337" Type="http://schemas.openxmlformats.org/officeDocument/2006/relationships/oleObject" Target="embeddings/oleObject171.bin"/><Relationship Id="rId502" Type="http://schemas.openxmlformats.org/officeDocument/2006/relationships/image" Target="media/image262.wmf"/><Relationship Id="rId34" Type="http://schemas.openxmlformats.org/officeDocument/2006/relationships/oleObject" Target="embeddings/oleObject6.bin"/><Relationship Id="rId76" Type="http://schemas.openxmlformats.org/officeDocument/2006/relationships/image" Target="media/image38.wmf"/><Relationship Id="rId141" Type="http://schemas.openxmlformats.org/officeDocument/2006/relationships/oleObject" Target="embeddings/oleObject68.bin"/><Relationship Id="rId379" Type="http://schemas.openxmlformats.org/officeDocument/2006/relationships/image" Target="media/image179.wmf"/><Relationship Id="rId544" Type="http://schemas.openxmlformats.org/officeDocument/2006/relationships/oleObject" Target="embeddings/oleObject250.bin"/><Relationship Id="rId586" Type="http://schemas.openxmlformats.org/officeDocument/2006/relationships/image" Target="media/image305.wmf"/><Relationship Id="rId7" Type="http://schemas.openxmlformats.org/officeDocument/2006/relationships/endnotes" Target="endnotes.xml"/><Relationship Id="rId183" Type="http://schemas.openxmlformats.org/officeDocument/2006/relationships/image" Target="media/image78.wmf"/><Relationship Id="rId239" Type="http://schemas.openxmlformats.org/officeDocument/2006/relationships/oleObject" Target="embeddings/oleObject125.bin"/><Relationship Id="rId390" Type="http://schemas.openxmlformats.org/officeDocument/2006/relationships/image" Target="media/image188.gif"/><Relationship Id="rId404" Type="http://schemas.openxmlformats.org/officeDocument/2006/relationships/image" Target="media/image202.gif"/><Relationship Id="rId446" Type="http://schemas.openxmlformats.org/officeDocument/2006/relationships/image" Target="media/image233.wmf"/><Relationship Id="rId250" Type="http://schemas.openxmlformats.org/officeDocument/2006/relationships/image" Target="media/image110.wmf"/><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image" Target="media/image255.wmf"/><Relationship Id="rId45" Type="http://schemas.openxmlformats.org/officeDocument/2006/relationships/oleObject" Target="embeddings/oleObject12.bin"/><Relationship Id="rId87" Type="http://schemas.openxmlformats.org/officeDocument/2006/relationships/image" Target="media/image44.png"/><Relationship Id="rId110" Type="http://schemas.openxmlformats.org/officeDocument/2006/relationships/oleObject" Target="embeddings/oleObject46.bin"/><Relationship Id="rId348" Type="http://schemas.openxmlformats.org/officeDocument/2006/relationships/image" Target="media/image163.wmf"/><Relationship Id="rId513" Type="http://schemas.openxmlformats.org/officeDocument/2006/relationships/oleObject" Target="embeddings/oleObject237.bin"/><Relationship Id="rId555" Type="http://schemas.openxmlformats.org/officeDocument/2006/relationships/oleObject" Target="embeddings/oleObject255.bin"/><Relationship Id="rId597" Type="http://schemas.openxmlformats.org/officeDocument/2006/relationships/oleObject" Target="embeddings/oleObject277.bin"/><Relationship Id="rId152" Type="http://schemas.openxmlformats.org/officeDocument/2006/relationships/image" Target="media/image68.wmf"/><Relationship Id="rId194" Type="http://schemas.openxmlformats.org/officeDocument/2006/relationships/oleObject" Target="embeddings/oleObject105.bin"/><Relationship Id="rId208" Type="http://schemas.openxmlformats.org/officeDocument/2006/relationships/image" Target="media/image86.wmf"/><Relationship Id="rId415" Type="http://schemas.openxmlformats.org/officeDocument/2006/relationships/image" Target="media/image213.gif"/><Relationship Id="rId457" Type="http://schemas.openxmlformats.org/officeDocument/2006/relationships/oleObject" Target="embeddings/oleObject209.bin"/><Relationship Id="rId261" Type="http://schemas.openxmlformats.org/officeDocument/2006/relationships/oleObject" Target="embeddings/oleObject136.bin"/><Relationship Id="rId499" Type="http://schemas.openxmlformats.org/officeDocument/2006/relationships/oleObject" Target="embeddings/oleObject229.bin"/><Relationship Id="rId14" Type="http://schemas.openxmlformats.org/officeDocument/2006/relationships/image" Target="media/image4.jpeg"/><Relationship Id="rId56" Type="http://schemas.openxmlformats.org/officeDocument/2006/relationships/image" Target="media/image29.wmf"/><Relationship Id="rId317" Type="http://schemas.openxmlformats.org/officeDocument/2006/relationships/oleObject" Target="embeddings/oleObject162.bin"/><Relationship Id="rId359" Type="http://schemas.openxmlformats.org/officeDocument/2006/relationships/image" Target="media/image169.wmf"/><Relationship Id="rId524" Type="http://schemas.openxmlformats.org/officeDocument/2006/relationships/image" Target="media/image272.wmf"/><Relationship Id="rId566" Type="http://schemas.openxmlformats.org/officeDocument/2006/relationships/oleObject" Target="embeddings/oleObject261.bin"/><Relationship Id="rId98" Type="http://schemas.openxmlformats.org/officeDocument/2006/relationships/image" Target="media/image49.wmf"/><Relationship Id="rId121" Type="http://schemas.openxmlformats.org/officeDocument/2006/relationships/image" Target="media/image59.png"/><Relationship Id="rId163" Type="http://schemas.openxmlformats.org/officeDocument/2006/relationships/image" Target="media/image72.wmf"/><Relationship Id="rId219" Type="http://schemas.openxmlformats.org/officeDocument/2006/relationships/oleObject" Target="embeddings/oleObject118.bin"/><Relationship Id="rId370" Type="http://schemas.openxmlformats.org/officeDocument/2006/relationships/oleObject" Target="embeddings/oleObject186.bin"/><Relationship Id="rId426" Type="http://schemas.openxmlformats.org/officeDocument/2006/relationships/oleObject" Target="embeddings/oleObject194.bin"/><Relationship Id="rId230" Type="http://schemas.openxmlformats.org/officeDocument/2006/relationships/image" Target="media/image98.wmf"/><Relationship Id="rId468" Type="http://schemas.openxmlformats.org/officeDocument/2006/relationships/image" Target="media/image244.wmf"/><Relationship Id="rId25" Type="http://schemas.openxmlformats.org/officeDocument/2006/relationships/image" Target="media/image14.wmf"/><Relationship Id="rId67" Type="http://schemas.openxmlformats.org/officeDocument/2006/relationships/oleObject" Target="embeddings/oleObject24.bin"/><Relationship Id="rId272" Type="http://schemas.openxmlformats.org/officeDocument/2006/relationships/image" Target="media/image122.wmf"/><Relationship Id="rId328" Type="http://schemas.openxmlformats.org/officeDocument/2006/relationships/image" Target="media/image152.wmf"/><Relationship Id="rId535" Type="http://schemas.openxmlformats.org/officeDocument/2006/relationships/image" Target="media/image278.gif"/><Relationship Id="rId577" Type="http://schemas.openxmlformats.org/officeDocument/2006/relationships/image" Target="media/image301.wmf"/><Relationship Id="rId132" Type="http://schemas.openxmlformats.org/officeDocument/2006/relationships/image" Target="media/image61.wmf"/><Relationship Id="rId174" Type="http://schemas.openxmlformats.org/officeDocument/2006/relationships/oleObject" Target="embeddings/oleObject88.bin"/><Relationship Id="rId381" Type="http://schemas.openxmlformats.org/officeDocument/2006/relationships/image" Target="media/image180.wmf"/><Relationship Id="rId602" Type="http://schemas.openxmlformats.org/officeDocument/2006/relationships/image" Target="media/image313.png"/><Relationship Id="rId241" Type="http://schemas.openxmlformats.org/officeDocument/2006/relationships/oleObject" Target="embeddings/oleObject126.bin"/><Relationship Id="rId437" Type="http://schemas.openxmlformats.org/officeDocument/2006/relationships/image" Target="media/image228.wmf"/><Relationship Id="rId479" Type="http://schemas.openxmlformats.org/officeDocument/2006/relationships/oleObject" Target="embeddings/oleObject220.bin"/><Relationship Id="rId36" Type="http://schemas.openxmlformats.org/officeDocument/2006/relationships/oleObject" Target="embeddings/oleObject7.bin"/><Relationship Id="rId283" Type="http://schemas.openxmlformats.org/officeDocument/2006/relationships/image" Target="media/image128.gif"/><Relationship Id="rId339" Type="http://schemas.openxmlformats.org/officeDocument/2006/relationships/oleObject" Target="embeddings/oleObject172.bin"/><Relationship Id="rId490" Type="http://schemas.openxmlformats.org/officeDocument/2006/relationships/image" Target="media/image256.wmf"/><Relationship Id="rId504" Type="http://schemas.openxmlformats.org/officeDocument/2006/relationships/oleObject" Target="embeddings/oleObject232.bin"/><Relationship Id="rId546" Type="http://schemas.openxmlformats.org/officeDocument/2006/relationships/image" Target="media/image286.png"/><Relationship Id="rId78" Type="http://schemas.openxmlformats.org/officeDocument/2006/relationships/image" Target="media/image39.wmf"/><Relationship Id="rId101" Type="http://schemas.openxmlformats.org/officeDocument/2006/relationships/oleObject" Target="embeddings/oleObject41.bin"/><Relationship Id="rId143" Type="http://schemas.openxmlformats.org/officeDocument/2006/relationships/oleObject" Target="embeddings/oleObject69.bin"/><Relationship Id="rId185" Type="http://schemas.openxmlformats.org/officeDocument/2006/relationships/oleObject" Target="embeddings/oleObject97.bin"/><Relationship Id="rId350" Type="http://schemas.openxmlformats.org/officeDocument/2006/relationships/image" Target="media/image164.wmf"/><Relationship Id="rId406" Type="http://schemas.openxmlformats.org/officeDocument/2006/relationships/image" Target="media/image204.gif"/><Relationship Id="rId588" Type="http://schemas.openxmlformats.org/officeDocument/2006/relationships/image" Target="media/image306.wmf"/><Relationship Id="rId9" Type="http://schemas.openxmlformats.org/officeDocument/2006/relationships/image" Target="media/image1.png"/><Relationship Id="rId210" Type="http://schemas.openxmlformats.org/officeDocument/2006/relationships/image" Target="media/image87.wmf"/><Relationship Id="rId392" Type="http://schemas.openxmlformats.org/officeDocument/2006/relationships/image" Target="media/image190.gif"/><Relationship Id="rId448" Type="http://schemas.openxmlformats.org/officeDocument/2006/relationships/image" Target="media/image234.wmf"/><Relationship Id="rId252" Type="http://schemas.openxmlformats.org/officeDocument/2006/relationships/image" Target="media/image111.wmf"/><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oleObject" Target="embeddings/oleObject238.bin"/><Relationship Id="rId47" Type="http://schemas.openxmlformats.org/officeDocument/2006/relationships/oleObject" Target="embeddings/oleObject13.bin"/><Relationship Id="rId89" Type="http://schemas.openxmlformats.org/officeDocument/2006/relationships/image" Target="media/image45.wmf"/><Relationship Id="rId112" Type="http://schemas.openxmlformats.org/officeDocument/2006/relationships/oleObject" Target="embeddings/oleObject47.bin"/><Relationship Id="rId154" Type="http://schemas.openxmlformats.org/officeDocument/2006/relationships/image" Target="media/image69.wmf"/><Relationship Id="rId361" Type="http://schemas.openxmlformats.org/officeDocument/2006/relationships/image" Target="media/image170.wmf"/><Relationship Id="rId557" Type="http://schemas.openxmlformats.org/officeDocument/2006/relationships/oleObject" Target="embeddings/oleObject256.bin"/><Relationship Id="rId599" Type="http://schemas.openxmlformats.org/officeDocument/2006/relationships/oleObject" Target="embeddings/oleObject278.bin"/><Relationship Id="rId196" Type="http://schemas.openxmlformats.org/officeDocument/2006/relationships/image" Target="media/image80.wmf"/><Relationship Id="rId417" Type="http://schemas.openxmlformats.org/officeDocument/2006/relationships/image" Target="media/image215.gif"/><Relationship Id="rId459" Type="http://schemas.openxmlformats.org/officeDocument/2006/relationships/oleObject" Target="embeddings/oleObject210.bin"/><Relationship Id="rId16" Type="http://schemas.openxmlformats.org/officeDocument/2006/relationships/image" Target="media/image6.jpeg"/><Relationship Id="rId221" Type="http://schemas.openxmlformats.org/officeDocument/2006/relationships/image" Target="media/image93.png"/><Relationship Id="rId263" Type="http://schemas.openxmlformats.org/officeDocument/2006/relationships/image" Target="media/image117.wmf"/><Relationship Id="rId319" Type="http://schemas.openxmlformats.org/officeDocument/2006/relationships/oleObject" Target="embeddings/oleObject163.bin"/><Relationship Id="rId470" Type="http://schemas.openxmlformats.org/officeDocument/2006/relationships/image" Target="media/image245.wmf"/><Relationship Id="rId526" Type="http://schemas.openxmlformats.org/officeDocument/2006/relationships/image" Target="media/image273.wmf"/><Relationship Id="rId58" Type="http://schemas.openxmlformats.org/officeDocument/2006/relationships/image" Target="media/image30.wmf"/><Relationship Id="rId123" Type="http://schemas.openxmlformats.org/officeDocument/2006/relationships/oleObject" Target="embeddings/oleObject53.bin"/><Relationship Id="rId330" Type="http://schemas.openxmlformats.org/officeDocument/2006/relationships/image" Target="media/image153.wmf"/><Relationship Id="rId568" Type="http://schemas.openxmlformats.org/officeDocument/2006/relationships/oleObject" Target="embeddings/oleObject262.bin"/><Relationship Id="rId165" Type="http://schemas.openxmlformats.org/officeDocument/2006/relationships/image" Target="media/image73.wmf"/><Relationship Id="rId372" Type="http://schemas.openxmlformats.org/officeDocument/2006/relationships/oleObject" Target="embeddings/oleObject187.bin"/><Relationship Id="rId428" Type="http://schemas.openxmlformats.org/officeDocument/2006/relationships/oleObject" Target="embeddings/oleObject195.bin"/><Relationship Id="rId211" Type="http://schemas.openxmlformats.org/officeDocument/2006/relationships/oleObject" Target="embeddings/oleObject114.bin"/><Relationship Id="rId232" Type="http://schemas.openxmlformats.org/officeDocument/2006/relationships/image" Target="media/image99.wmf"/><Relationship Id="rId253" Type="http://schemas.openxmlformats.org/officeDocument/2006/relationships/oleObject" Target="embeddings/oleObject132.bin"/><Relationship Id="rId274" Type="http://schemas.openxmlformats.org/officeDocument/2006/relationships/image" Target="media/image123.png"/><Relationship Id="rId295" Type="http://schemas.openxmlformats.org/officeDocument/2006/relationships/image" Target="media/image135.wmf"/><Relationship Id="rId309" Type="http://schemas.openxmlformats.org/officeDocument/2006/relationships/image" Target="media/image142.wmf"/><Relationship Id="rId460" Type="http://schemas.openxmlformats.org/officeDocument/2006/relationships/image" Target="media/image240.wmf"/><Relationship Id="rId481" Type="http://schemas.openxmlformats.org/officeDocument/2006/relationships/oleObject" Target="embeddings/oleObject221.bin"/><Relationship Id="rId516" Type="http://schemas.openxmlformats.org/officeDocument/2006/relationships/image" Target="media/image268.wmf"/><Relationship Id="rId27" Type="http://schemas.openxmlformats.org/officeDocument/2006/relationships/image" Target="media/image15.wmf"/><Relationship Id="rId48" Type="http://schemas.openxmlformats.org/officeDocument/2006/relationships/image" Target="media/image25.wmf"/><Relationship Id="rId69" Type="http://schemas.openxmlformats.org/officeDocument/2006/relationships/oleObject" Target="embeddings/oleObject25.bin"/><Relationship Id="rId113" Type="http://schemas.openxmlformats.org/officeDocument/2006/relationships/image" Target="media/image56.wmf"/><Relationship Id="rId134" Type="http://schemas.openxmlformats.org/officeDocument/2006/relationships/oleObject" Target="embeddings/oleObject63.bin"/><Relationship Id="rId320" Type="http://schemas.openxmlformats.org/officeDocument/2006/relationships/image" Target="media/image147.wmf"/><Relationship Id="rId537" Type="http://schemas.openxmlformats.org/officeDocument/2006/relationships/image" Target="media/image280.png"/><Relationship Id="rId558" Type="http://schemas.openxmlformats.org/officeDocument/2006/relationships/image" Target="media/image292.wmf"/><Relationship Id="rId579" Type="http://schemas.openxmlformats.org/officeDocument/2006/relationships/image" Target="media/image302.wmf"/><Relationship Id="rId80" Type="http://schemas.openxmlformats.org/officeDocument/2006/relationships/image" Target="media/image40.wmf"/><Relationship Id="rId155" Type="http://schemas.openxmlformats.org/officeDocument/2006/relationships/oleObject" Target="embeddings/oleObject76.bin"/><Relationship Id="rId176" Type="http://schemas.openxmlformats.org/officeDocument/2006/relationships/oleObject" Target="embeddings/oleObject90.bin"/><Relationship Id="rId197" Type="http://schemas.openxmlformats.org/officeDocument/2006/relationships/oleObject" Target="embeddings/oleObject107.bin"/><Relationship Id="rId341" Type="http://schemas.openxmlformats.org/officeDocument/2006/relationships/image" Target="media/image159.wmf"/><Relationship Id="rId362" Type="http://schemas.openxmlformats.org/officeDocument/2006/relationships/oleObject" Target="embeddings/oleObject182.bin"/><Relationship Id="rId383" Type="http://schemas.openxmlformats.org/officeDocument/2006/relationships/image" Target="media/image181.wmf"/><Relationship Id="rId418" Type="http://schemas.openxmlformats.org/officeDocument/2006/relationships/image" Target="media/image216.gif"/><Relationship Id="rId439" Type="http://schemas.openxmlformats.org/officeDocument/2006/relationships/image" Target="media/image229.png"/><Relationship Id="rId590" Type="http://schemas.openxmlformats.org/officeDocument/2006/relationships/image" Target="media/image307.wmf"/><Relationship Id="rId604" Type="http://schemas.openxmlformats.org/officeDocument/2006/relationships/image" Target="media/image315.png"/><Relationship Id="rId201" Type="http://schemas.openxmlformats.org/officeDocument/2006/relationships/oleObject" Target="embeddings/oleObject109.bin"/><Relationship Id="rId222" Type="http://schemas.openxmlformats.org/officeDocument/2006/relationships/image" Target="media/image94.wmf"/><Relationship Id="rId243" Type="http://schemas.openxmlformats.org/officeDocument/2006/relationships/oleObject" Target="embeddings/oleObject127.bin"/><Relationship Id="rId264" Type="http://schemas.openxmlformats.org/officeDocument/2006/relationships/oleObject" Target="embeddings/oleObject137.bin"/><Relationship Id="rId285" Type="http://schemas.openxmlformats.org/officeDocument/2006/relationships/oleObject" Target="embeddings/oleObject146.bin"/><Relationship Id="rId450" Type="http://schemas.openxmlformats.org/officeDocument/2006/relationships/image" Target="media/image235.wmf"/><Relationship Id="rId471" Type="http://schemas.openxmlformats.org/officeDocument/2006/relationships/oleObject" Target="embeddings/oleObject216.bin"/><Relationship Id="rId506" Type="http://schemas.openxmlformats.org/officeDocument/2006/relationships/oleObject" Target="embeddings/oleObject233.bin"/><Relationship Id="rId17" Type="http://schemas.openxmlformats.org/officeDocument/2006/relationships/image" Target="media/image7.png"/><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oleObject" Target="embeddings/oleObject42.bin"/><Relationship Id="rId124" Type="http://schemas.openxmlformats.org/officeDocument/2006/relationships/oleObject" Target="embeddings/oleObject54.bin"/><Relationship Id="rId310" Type="http://schemas.openxmlformats.org/officeDocument/2006/relationships/oleObject" Target="embeddings/oleObject158.bin"/><Relationship Id="rId492" Type="http://schemas.openxmlformats.org/officeDocument/2006/relationships/image" Target="media/image257.wmf"/><Relationship Id="rId527" Type="http://schemas.openxmlformats.org/officeDocument/2006/relationships/oleObject" Target="embeddings/oleObject244.bin"/><Relationship Id="rId548" Type="http://schemas.openxmlformats.org/officeDocument/2006/relationships/image" Target="media/image288.png"/><Relationship Id="rId569" Type="http://schemas.openxmlformats.org/officeDocument/2006/relationships/image" Target="media/image297.wmf"/><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image" Target="media/image65.wmf"/><Relationship Id="rId166" Type="http://schemas.openxmlformats.org/officeDocument/2006/relationships/oleObject" Target="embeddings/oleObject83.bin"/><Relationship Id="rId187" Type="http://schemas.openxmlformats.org/officeDocument/2006/relationships/oleObject" Target="embeddings/oleObject98.bin"/><Relationship Id="rId331" Type="http://schemas.openxmlformats.org/officeDocument/2006/relationships/oleObject" Target="embeddings/oleObject168.bin"/><Relationship Id="rId352" Type="http://schemas.openxmlformats.org/officeDocument/2006/relationships/image" Target="media/image165.wmf"/><Relationship Id="rId373" Type="http://schemas.openxmlformats.org/officeDocument/2006/relationships/image" Target="media/image176.wmf"/><Relationship Id="rId394" Type="http://schemas.openxmlformats.org/officeDocument/2006/relationships/image" Target="media/image192.gif"/><Relationship Id="rId408" Type="http://schemas.openxmlformats.org/officeDocument/2006/relationships/image" Target="media/image206.gif"/><Relationship Id="rId429" Type="http://schemas.openxmlformats.org/officeDocument/2006/relationships/image" Target="media/image224.wmf"/><Relationship Id="rId580" Type="http://schemas.openxmlformats.org/officeDocument/2006/relationships/oleObject" Target="embeddings/oleObject268.bin"/><Relationship Id="rId1" Type="http://schemas.openxmlformats.org/officeDocument/2006/relationships/customXml" Target="../customXml/item1.xml"/><Relationship Id="rId212" Type="http://schemas.openxmlformats.org/officeDocument/2006/relationships/image" Target="media/image88.wmf"/><Relationship Id="rId233" Type="http://schemas.openxmlformats.org/officeDocument/2006/relationships/oleObject" Target="embeddings/oleObject124.bin"/><Relationship Id="rId254" Type="http://schemas.openxmlformats.org/officeDocument/2006/relationships/image" Target="media/image112.wmf"/><Relationship Id="rId440" Type="http://schemas.openxmlformats.org/officeDocument/2006/relationships/image" Target="media/image230.wmf"/><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oleObject" Target="embeddings/oleObject48.bin"/><Relationship Id="rId275" Type="http://schemas.openxmlformats.org/officeDocument/2006/relationships/image" Target="media/image124.wmf"/><Relationship Id="rId296" Type="http://schemas.openxmlformats.org/officeDocument/2006/relationships/oleObject" Target="embeddings/oleObject151.bin"/><Relationship Id="rId300" Type="http://schemas.openxmlformats.org/officeDocument/2006/relationships/oleObject" Target="embeddings/oleObject153.bin"/><Relationship Id="rId461" Type="http://schemas.openxmlformats.org/officeDocument/2006/relationships/oleObject" Target="embeddings/oleObject211.bin"/><Relationship Id="rId482" Type="http://schemas.openxmlformats.org/officeDocument/2006/relationships/image" Target="media/image251.wmf"/><Relationship Id="rId517" Type="http://schemas.openxmlformats.org/officeDocument/2006/relationships/oleObject" Target="embeddings/oleObject239.bin"/><Relationship Id="rId538" Type="http://schemas.openxmlformats.org/officeDocument/2006/relationships/image" Target="media/image281.png"/><Relationship Id="rId559" Type="http://schemas.openxmlformats.org/officeDocument/2006/relationships/oleObject" Target="embeddings/oleObject257.bin"/><Relationship Id="rId60" Type="http://schemas.openxmlformats.org/officeDocument/2006/relationships/oleObject" Target="embeddings/oleObject20.bin"/><Relationship Id="rId81" Type="http://schemas.openxmlformats.org/officeDocument/2006/relationships/oleObject" Target="embeddings/oleObject31.bin"/><Relationship Id="rId135" Type="http://schemas.openxmlformats.org/officeDocument/2006/relationships/oleObject" Target="embeddings/oleObject64.bin"/><Relationship Id="rId156" Type="http://schemas.openxmlformats.org/officeDocument/2006/relationships/oleObject" Target="embeddings/oleObject77.bin"/><Relationship Id="rId177" Type="http://schemas.openxmlformats.org/officeDocument/2006/relationships/oleObject" Target="embeddings/oleObject91.bin"/><Relationship Id="rId198" Type="http://schemas.openxmlformats.org/officeDocument/2006/relationships/image" Target="media/image81.wmf"/><Relationship Id="rId321" Type="http://schemas.openxmlformats.org/officeDocument/2006/relationships/image" Target="media/image148.wmf"/><Relationship Id="rId342" Type="http://schemas.openxmlformats.org/officeDocument/2006/relationships/oleObject" Target="embeddings/oleObject173.bin"/><Relationship Id="rId363" Type="http://schemas.openxmlformats.org/officeDocument/2006/relationships/image" Target="media/image171.wmf"/><Relationship Id="rId384" Type="http://schemas.openxmlformats.org/officeDocument/2006/relationships/image" Target="media/image182.gif"/><Relationship Id="rId419" Type="http://schemas.openxmlformats.org/officeDocument/2006/relationships/image" Target="media/image217.gif"/><Relationship Id="rId570" Type="http://schemas.openxmlformats.org/officeDocument/2006/relationships/oleObject" Target="embeddings/oleObject263.bin"/><Relationship Id="rId591" Type="http://schemas.openxmlformats.org/officeDocument/2006/relationships/oleObject" Target="embeddings/oleObject274.bin"/><Relationship Id="rId605" Type="http://schemas.openxmlformats.org/officeDocument/2006/relationships/image" Target="media/image316.gif"/><Relationship Id="rId202" Type="http://schemas.openxmlformats.org/officeDocument/2006/relationships/image" Target="media/image83.wmf"/><Relationship Id="rId223" Type="http://schemas.openxmlformats.org/officeDocument/2006/relationships/oleObject" Target="embeddings/oleObject119.bin"/><Relationship Id="rId244" Type="http://schemas.openxmlformats.org/officeDocument/2006/relationships/image" Target="media/image107.wmf"/><Relationship Id="rId430" Type="http://schemas.openxmlformats.org/officeDocument/2006/relationships/oleObject" Target="embeddings/oleObject196.bin"/><Relationship Id="rId18" Type="http://schemas.openxmlformats.org/officeDocument/2006/relationships/image" Target="media/image8.png"/><Relationship Id="rId39" Type="http://schemas.openxmlformats.org/officeDocument/2006/relationships/image" Target="media/image21.wmf"/><Relationship Id="rId265" Type="http://schemas.openxmlformats.org/officeDocument/2006/relationships/image" Target="media/image118.wmf"/><Relationship Id="rId286" Type="http://schemas.openxmlformats.org/officeDocument/2006/relationships/image" Target="media/image130.png"/><Relationship Id="rId451" Type="http://schemas.openxmlformats.org/officeDocument/2006/relationships/oleObject" Target="embeddings/oleObject206.bin"/><Relationship Id="rId472" Type="http://schemas.openxmlformats.org/officeDocument/2006/relationships/image" Target="media/image246.wmf"/><Relationship Id="rId493" Type="http://schemas.openxmlformats.org/officeDocument/2006/relationships/oleObject" Target="embeddings/oleObject226.bin"/><Relationship Id="rId507" Type="http://schemas.openxmlformats.org/officeDocument/2006/relationships/image" Target="media/image264.wmf"/><Relationship Id="rId528" Type="http://schemas.openxmlformats.org/officeDocument/2006/relationships/image" Target="media/image274.wmf"/><Relationship Id="rId549" Type="http://schemas.openxmlformats.org/officeDocument/2006/relationships/image" Target="media/image289.wmf"/><Relationship Id="rId50" Type="http://schemas.openxmlformats.org/officeDocument/2006/relationships/image" Target="media/image26.wmf"/><Relationship Id="rId104" Type="http://schemas.openxmlformats.org/officeDocument/2006/relationships/oleObject" Target="embeddings/oleObject43.bin"/><Relationship Id="rId125" Type="http://schemas.openxmlformats.org/officeDocument/2006/relationships/oleObject" Target="embeddings/oleObject55.bin"/><Relationship Id="rId146" Type="http://schemas.openxmlformats.org/officeDocument/2006/relationships/oleObject" Target="embeddings/oleObject71.bin"/><Relationship Id="rId167" Type="http://schemas.openxmlformats.org/officeDocument/2006/relationships/oleObject" Target="embeddings/oleObject84.bin"/><Relationship Id="rId188" Type="http://schemas.openxmlformats.org/officeDocument/2006/relationships/oleObject" Target="embeddings/oleObject99.bin"/><Relationship Id="rId311" Type="http://schemas.openxmlformats.org/officeDocument/2006/relationships/image" Target="media/image143.wmf"/><Relationship Id="rId332" Type="http://schemas.openxmlformats.org/officeDocument/2006/relationships/image" Target="media/image154.wmf"/><Relationship Id="rId353" Type="http://schemas.openxmlformats.org/officeDocument/2006/relationships/oleObject" Target="embeddings/oleObject178.bin"/><Relationship Id="rId374" Type="http://schemas.openxmlformats.org/officeDocument/2006/relationships/oleObject" Target="embeddings/oleObject188.bin"/><Relationship Id="rId395" Type="http://schemas.openxmlformats.org/officeDocument/2006/relationships/image" Target="media/image193.gif"/><Relationship Id="rId409" Type="http://schemas.openxmlformats.org/officeDocument/2006/relationships/image" Target="media/image207.gif"/><Relationship Id="rId560" Type="http://schemas.openxmlformats.org/officeDocument/2006/relationships/image" Target="media/image293.wmf"/><Relationship Id="rId581" Type="http://schemas.openxmlformats.org/officeDocument/2006/relationships/image" Target="media/image303.wmf"/><Relationship Id="rId71" Type="http://schemas.openxmlformats.org/officeDocument/2006/relationships/oleObject" Target="embeddings/oleObject26.bin"/><Relationship Id="rId92" Type="http://schemas.openxmlformats.org/officeDocument/2006/relationships/oleObject" Target="embeddings/oleObject36.bin"/><Relationship Id="rId213" Type="http://schemas.openxmlformats.org/officeDocument/2006/relationships/oleObject" Target="embeddings/oleObject115.bin"/><Relationship Id="rId234" Type="http://schemas.openxmlformats.org/officeDocument/2006/relationships/image" Target="media/image100.png"/><Relationship Id="rId420" Type="http://schemas.openxmlformats.org/officeDocument/2006/relationships/image" Target="media/image218.gif"/><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oleObject" Target="embeddings/oleObject133.bin"/><Relationship Id="rId276" Type="http://schemas.openxmlformats.org/officeDocument/2006/relationships/oleObject" Target="embeddings/oleObject142.bin"/><Relationship Id="rId297" Type="http://schemas.openxmlformats.org/officeDocument/2006/relationships/image" Target="media/image136.wmf"/><Relationship Id="rId441" Type="http://schemas.openxmlformats.org/officeDocument/2006/relationships/oleObject" Target="embeddings/oleObject201.bin"/><Relationship Id="rId462" Type="http://schemas.openxmlformats.org/officeDocument/2006/relationships/image" Target="media/image241.wmf"/><Relationship Id="rId483" Type="http://schemas.openxmlformats.org/officeDocument/2006/relationships/oleObject" Target="embeddings/oleObject222.bin"/><Relationship Id="rId518" Type="http://schemas.openxmlformats.org/officeDocument/2006/relationships/image" Target="media/image269.wmf"/><Relationship Id="rId539" Type="http://schemas.openxmlformats.org/officeDocument/2006/relationships/image" Target="media/image282.wmf"/><Relationship Id="rId40" Type="http://schemas.openxmlformats.org/officeDocument/2006/relationships/oleObject" Target="embeddings/oleObject9.bin"/><Relationship Id="rId115" Type="http://schemas.openxmlformats.org/officeDocument/2006/relationships/oleObject" Target="embeddings/oleObject49.bin"/><Relationship Id="rId136" Type="http://schemas.openxmlformats.org/officeDocument/2006/relationships/image" Target="media/image62.wmf"/><Relationship Id="rId157" Type="http://schemas.openxmlformats.org/officeDocument/2006/relationships/image" Target="media/image70.wmf"/><Relationship Id="rId178" Type="http://schemas.openxmlformats.org/officeDocument/2006/relationships/image" Target="media/image77.wmf"/><Relationship Id="rId301" Type="http://schemas.openxmlformats.org/officeDocument/2006/relationships/image" Target="media/image138.wmf"/><Relationship Id="rId322" Type="http://schemas.openxmlformats.org/officeDocument/2006/relationships/image" Target="media/image149.wmf"/><Relationship Id="rId343" Type="http://schemas.openxmlformats.org/officeDocument/2006/relationships/image" Target="media/image160.wmf"/><Relationship Id="rId364" Type="http://schemas.openxmlformats.org/officeDocument/2006/relationships/oleObject" Target="embeddings/oleObject183.bin"/><Relationship Id="rId550" Type="http://schemas.openxmlformats.org/officeDocument/2006/relationships/oleObject" Target="embeddings/oleObject251.bin"/><Relationship Id="rId61" Type="http://schemas.openxmlformats.org/officeDocument/2006/relationships/image" Target="media/image31.wmf"/><Relationship Id="rId82" Type="http://schemas.openxmlformats.org/officeDocument/2006/relationships/image" Target="media/image41.wmf"/><Relationship Id="rId199" Type="http://schemas.openxmlformats.org/officeDocument/2006/relationships/oleObject" Target="embeddings/oleObject108.bin"/><Relationship Id="rId203" Type="http://schemas.openxmlformats.org/officeDocument/2006/relationships/oleObject" Target="embeddings/oleObject110.bin"/><Relationship Id="rId385" Type="http://schemas.openxmlformats.org/officeDocument/2006/relationships/image" Target="media/image183.gif"/><Relationship Id="rId571" Type="http://schemas.openxmlformats.org/officeDocument/2006/relationships/image" Target="media/image298.wmf"/><Relationship Id="rId592" Type="http://schemas.openxmlformats.org/officeDocument/2006/relationships/image" Target="media/image308.wmf"/><Relationship Id="rId606" Type="http://schemas.openxmlformats.org/officeDocument/2006/relationships/image" Target="media/image317.gif"/><Relationship Id="rId19" Type="http://schemas.openxmlformats.org/officeDocument/2006/relationships/image" Target="media/image9.png"/><Relationship Id="rId224" Type="http://schemas.openxmlformats.org/officeDocument/2006/relationships/image" Target="media/image95.wmf"/><Relationship Id="rId245" Type="http://schemas.openxmlformats.org/officeDocument/2006/relationships/oleObject" Target="embeddings/oleObject128.bin"/><Relationship Id="rId266" Type="http://schemas.openxmlformats.org/officeDocument/2006/relationships/oleObject" Target="embeddings/oleObject138.bin"/><Relationship Id="rId287" Type="http://schemas.openxmlformats.org/officeDocument/2006/relationships/image" Target="media/image131.wmf"/><Relationship Id="rId410" Type="http://schemas.openxmlformats.org/officeDocument/2006/relationships/image" Target="media/image208.gif"/><Relationship Id="rId431" Type="http://schemas.openxmlformats.org/officeDocument/2006/relationships/image" Target="media/image225.wmf"/><Relationship Id="rId452" Type="http://schemas.openxmlformats.org/officeDocument/2006/relationships/image" Target="media/image236.wmf"/><Relationship Id="rId473" Type="http://schemas.openxmlformats.org/officeDocument/2006/relationships/oleObject" Target="embeddings/oleObject217.bin"/><Relationship Id="rId494" Type="http://schemas.openxmlformats.org/officeDocument/2006/relationships/image" Target="media/image258.wmf"/><Relationship Id="rId508" Type="http://schemas.openxmlformats.org/officeDocument/2006/relationships/oleObject" Target="embeddings/oleObject234.bin"/><Relationship Id="rId529" Type="http://schemas.openxmlformats.org/officeDocument/2006/relationships/oleObject" Target="embeddings/oleObject245.bin"/><Relationship Id="rId30" Type="http://schemas.openxmlformats.org/officeDocument/2006/relationships/oleObject" Target="embeddings/oleObject4.bin"/><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oleObject" Target="embeddings/oleObject72.bin"/><Relationship Id="rId168" Type="http://schemas.openxmlformats.org/officeDocument/2006/relationships/image" Target="media/image74.wmf"/><Relationship Id="rId312" Type="http://schemas.openxmlformats.org/officeDocument/2006/relationships/oleObject" Target="embeddings/oleObject159.bin"/><Relationship Id="rId333" Type="http://schemas.openxmlformats.org/officeDocument/2006/relationships/oleObject" Target="embeddings/oleObject169.bin"/><Relationship Id="rId354" Type="http://schemas.openxmlformats.org/officeDocument/2006/relationships/image" Target="media/image166.wmf"/><Relationship Id="rId540" Type="http://schemas.openxmlformats.org/officeDocument/2006/relationships/oleObject" Target="embeddings/oleObject248.bin"/><Relationship Id="rId51" Type="http://schemas.openxmlformats.org/officeDocument/2006/relationships/oleObject" Target="embeddings/oleObject15.bin"/><Relationship Id="rId72" Type="http://schemas.openxmlformats.org/officeDocument/2006/relationships/image" Target="media/image36.wmf"/><Relationship Id="rId93" Type="http://schemas.openxmlformats.org/officeDocument/2006/relationships/image" Target="media/image47.wmf"/><Relationship Id="rId189" Type="http://schemas.openxmlformats.org/officeDocument/2006/relationships/oleObject" Target="embeddings/oleObject100.bin"/><Relationship Id="rId375" Type="http://schemas.openxmlformats.org/officeDocument/2006/relationships/image" Target="media/image177.wmf"/><Relationship Id="rId396" Type="http://schemas.openxmlformats.org/officeDocument/2006/relationships/image" Target="media/image194.gif"/><Relationship Id="rId561" Type="http://schemas.openxmlformats.org/officeDocument/2006/relationships/oleObject" Target="embeddings/oleObject258.bin"/><Relationship Id="rId582" Type="http://schemas.openxmlformats.org/officeDocument/2006/relationships/oleObject" Target="embeddings/oleObject269.bin"/><Relationship Id="rId3" Type="http://schemas.openxmlformats.org/officeDocument/2006/relationships/styles" Target="styles.xml"/><Relationship Id="rId214" Type="http://schemas.openxmlformats.org/officeDocument/2006/relationships/image" Target="media/image89.wmf"/><Relationship Id="rId235" Type="http://schemas.openxmlformats.org/officeDocument/2006/relationships/image" Target="media/image101.png"/><Relationship Id="rId256" Type="http://schemas.openxmlformats.org/officeDocument/2006/relationships/image" Target="media/image113.wmf"/><Relationship Id="rId277" Type="http://schemas.openxmlformats.org/officeDocument/2006/relationships/image" Target="media/image125.wmf"/><Relationship Id="rId298" Type="http://schemas.openxmlformats.org/officeDocument/2006/relationships/oleObject" Target="embeddings/oleObject152.bin"/><Relationship Id="rId400" Type="http://schemas.openxmlformats.org/officeDocument/2006/relationships/image" Target="media/image198.gif"/><Relationship Id="rId421" Type="http://schemas.openxmlformats.org/officeDocument/2006/relationships/image" Target="media/image219.gif"/><Relationship Id="rId442" Type="http://schemas.openxmlformats.org/officeDocument/2006/relationships/image" Target="media/image231.wmf"/><Relationship Id="rId463" Type="http://schemas.openxmlformats.org/officeDocument/2006/relationships/oleObject" Target="embeddings/oleObject212.bin"/><Relationship Id="rId484" Type="http://schemas.openxmlformats.org/officeDocument/2006/relationships/image" Target="media/image252.png"/><Relationship Id="rId519" Type="http://schemas.openxmlformats.org/officeDocument/2006/relationships/oleObject" Target="embeddings/oleObject240.bin"/><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oleObject" Target="embeddings/oleObject78.bin"/><Relationship Id="rId302" Type="http://schemas.openxmlformats.org/officeDocument/2006/relationships/oleObject" Target="embeddings/oleObject154.bin"/><Relationship Id="rId323" Type="http://schemas.openxmlformats.org/officeDocument/2006/relationships/oleObject" Target="embeddings/oleObject164.bin"/><Relationship Id="rId344" Type="http://schemas.openxmlformats.org/officeDocument/2006/relationships/oleObject" Target="embeddings/oleObject174.bin"/><Relationship Id="rId530" Type="http://schemas.openxmlformats.org/officeDocument/2006/relationships/image" Target="media/image275.wmf"/><Relationship Id="rId20" Type="http://schemas.openxmlformats.org/officeDocument/2006/relationships/image" Target="media/image10.png"/><Relationship Id="rId41" Type="http://schemas.openxmlformats.org/officeDocument/2006/relationships/image" Target="media/image22.wmf"/><Relationship Id="rId62" Type="http://schemas.openxmlformats.org/officeDocument/2006/relationships/oleObject" Target="embeddings/oleObject21.bin"/><Relationship Id="rId83" Type="http://schemas.openxmlformats.org/officeDocument/2006/relationships/oleObject" Target="embeddings/oleObject32.bin"/><Relationship Id="rId179" Type="http://schemas.openxmlformats.org/officeDocument/2006/relationships/oleObject" Target="embeddings/oleObject92.bin"/><Relationship Id="rId365" Type="http://schemas.openxmlformats.org/officeDocument/2006/relationships/image" Target="media/image172.wmf"/><Relationship Id="rId386" Type="http://schemas.openxmlformats.org/officeDocument/2006/relationships/image" Target="media/image184.gif"/><Relationship Id="rId551" Type="http://schemas.openxmlformats.org/officeDocument/2006/relationships/image" Target="media/image290.wmf"/><Relationship Id="rId572" Type="http://schemas.openxmlformats.org/officeDocument/2006/relationships/oleObject" Target="embeddings/oleObject264.bin"/><Relationship Id="rId593" Type="http://schemas.openxmlformats.org/officeDocument/2006/relationships/oleObject" Target="embeddings/oleObject275.bin"/><Relationship Id="rId607" Type="http://schemas.openxmlformats.org/officeDocument/2006/relationships/image" Target="media/image318.gif"/><Relationship Id="rId190" Type="http://schemas.openxmlformats.org/officeDocument/2006/relationships/oleObject" Target="embeddings/oleObject101.bin"/><Relationship Id="rId204" Type="http://schemas.openxmlformats.org/officeDocument/2006/relationships/image" Target="media/image84.wmf"/><Relationship Id="rId225" Type="http://schemas.openxmlformats.org/officeDocument/2006/relationships/oleObject" Target="embeddings/oleObject120.bin"/><Relationship Id="rId246" Type="http://schemas.openxmlformats.org/officeDocument/2006/relationships/image" Target="media/image108.wmf"/><Relationship Id="rId267" Type="http://schemas.openxmlformats.org/officeDocument/2006/relationships/image" Target="media/image119.wmf"/><Relationship Id="rId288" Type="http://schemas.openxmlformats.org/officeDocument/2006/relationships/oleObject" Target="embeddings/oleObject147.bin"/><Relationship Id="rId411" Type="http://schemas.openxmlformats.org/officeDocument/2006/relationships/image" Target="media/image209.gif"/><Relationship Id="rId432" Type="http://schemas.openxmlformats.org/officeDocument/2006/relationships/oleObject" Target="embeddings/oleObject197.bin"/><Relationship Id="rId453" Type="http://schemas.openxmlformats.org/officeDocument/2006/relationships/oleObject" Target="embeddings/oleObject207.bin"/><Relationship Id="rId474" Type="http://schemas.openxmlformats.org/officeDocument/2006/relationships/image" Target="media/image247.wmf"/><Relationship Id="rId509" Type="http://schemas.openxmlformats.org/officeDocument/2006/relationships/image" Target="media/image265.wmf"/><Relationship Id="rId106" Type="http://schemas.openxmlformats.org/officeDocument/2006/relationships/oleObject" Target="embeddings/oleObject44.bin"/><Relationship Id="rId127" Type="http://schemas.openxmlformats.org/officeDocument/2006/relationships/oleObject" Target="embeddings/oleObject57.bin"/><Relationship Id="rId313" Type="http://schemas.openxmlformats.org/officeDocument/2006/relationships/oleObject" Target="embeddings/oleObject160.bin"/><Relationship Id="rId495" Type="http://schemas.openxmlformats.org/officeDocument/2006/relationships/oleObject" Target="embeddings/oleObject227.bin"/><Relationship Id="rId10" Type="http://schemas.openxmlformats.org/officeDocument/2006/relationships/hyperlink" Target="http://electrono.ru/wp-content/uploads/2010/08/7-1-59.png" TargetMode="External"/><Relationship Id="rId31" Type="http://schemas.openxmlformats.org/officeDocument/2006/relationships/image" Target="media/image17.wmf"/><Relationship Id="rId52" Type="http://schemas.openxmlformats.org/officeDocument/2006/relationships/image" Target="media/image27.wmf"/><Relationship Id="rId73" Type="http://schemas.openxmlformats.org/officeDocument/2006/relationships/oleObject" Target="embeddings/oleObject27.bin"/><Relationship Id="rId94" Type="http://schemas.openxmlformats.org/officeDocument/2006/relationships/oleObject" Target="embeddings/oleObject37.bin"/><Relationship Id="rId148" Type="http://schemas.openxmlformats.org/officeDocument/2006/relationships/oleObject" Target="embeddings/oleObject73.bin"/><Relationship Id="rId169" Type="http://schemas.openxmlformats.org/officeDocument/2006/relationships/oleObject" Target="embeddings/oleObject85.bin"/><Relationship Id="rId334" Type="http://schemas.openxmlformats.org/officeDocument/2006/relationships/image" Target="media/image155.wmf"/><Relationship Id="rId355" Type="http://schemas.openxmlformats.org/officeDocument/2006/relationships/oleObject" Target="embeddings/oleObject179.bin"/><Relationship Id="rId376" Type="http://schemas.openxmlformats.org/officeDocument/2006/relationships/oleObject" Target="embeddings/oleObject189.bin"/><Relationship Id="rId397" Type="http://schemas.openxmlformats.org/officeDocument/2006/relationships/image" Target="media/image195.gif"/><Relationship Id="rId520" Type="http://schemas.openxmlformats.org/officeDocument/2006/relationships/image" Target="media/image270.wmf"/><Relationship Id="rId541" Type="http://schemas.openxmlformats.org/officeDocument/2006/relationships/image" Target="media/image283.wmf"/><Relationship Id="rId562" Type="http://schemas.openxmlformats.org/officeDocument/2006/relationships/image" Target="media/image294.wmf"/><Relationship Id="rId583" Type="http://schemas.openxmlformats.org/officeDocument/2006/relationships/image" Target="media/image304.wmf"/><Relationship Id="rId4" Type="http://schemas.openxmlformats.org/officeDocument/2006/relationships/settings" Target="settings.xml"/><Relationship Id="rId180" Type="http://schemas.openxmlformats.org/officeDocument/2006/relationships/oleObject" Target="embeddings/oleObject93.bin"/><Relationship Id="rId215" Type="http://schemas.openxmlformats.org/officeDocument/2006/relationships/oleObject" Target="embeddings/oleObject116.bin"/><Relationship Id="rId236" Type="http://schemas.openxmlformats.org/officeDocument/2006/relationships/image" Target="media/image102.png"/><Relationship Id="rId257" Type="http://schemas.openxmlformats.org/officeDocument/2006/relationships/oleObject" Target="embeddings/oleObject134.bin"/><Relationship Id="rId278" Type="http://schemas.openxmlformats.org/officeDocument/2006/relationships/oleObject" Target="embeddings/oleObject143.bin"/><Relationship Id="rId401" Type="http://schemas.openxmlformats.org/officeDocument/2006/relationships/image" Target="media/image199.gif"/><Relationship Id="rId422" Type="http://schemas.openxmlformats.org/officeDocument/2006/relationships/image" Target="media/image220.png"/><Relationship Id="rId443" Type="http://schemas.openxmlformats.org/officeDocument/2006/relationships/oleObject" Target="embeddings/oleObject202.bin"/><Relationship Id="rId464" Type="http://schemas.openxmlformats.org/officeDocument/2006/relationships/image" Target="media/image242.wmf"/><Relationship Id="rId303" Type="http://schemas.openxmlformats.org/officeDocument/2006/relationships/image" Target="media/image139.wmf"/><Relationship Id="rId485" Type="http://schemas.openxmlformats.org/officeDocument/2006/relationships/image" Target="media/image253.wmf"/><Relationship Id="rId42" Type="http://schemas.openxmlformats.org/officeDocument/2006/relationships/oleObject" Target="embeddings/oleObject10.bin"/><Relationship Id="rId84" Type="http://schemas.openxmlformats.org/officeDocument/2006/relationships/image" Target="media/image42.wmf"/><Relationship Id="rId138" Type="http://schemas.openxmlformats.org/officeDocument/2006/relationships/oleObject" Target="embeddings/oleObject66.bin"/><Relationship Id="rId345" Type="http://schemas.openxmlformats.org/officeDocument/2006/relationships/image" Target="media/image161.png"/><Relationship Id="rId387" Type="http://schemas.openxmlformats.org/officeDocument/2006/relationships/image" Target="media/image185.gif"/><Relationship Id="rId510" Type="http://schemas.openxmlformats.org/officeDocument/2006/relationships/oleObject" Target="embeddings/oleObject235.bin"/><Relationship Id="rId552" Type="http://schemas.openxmlformats.org/officeDocument/2006/relationships/oleObject" Target="embeddings/oleObject252.bin"/><Relationship Id="rId594" Type="http://schemas.openxmlformats.org/officeDocument/2006/relationships/image" Target="media/image309.wmf"/><Relationship Id="rId608" Type="http://schemas.openxmlformats.org/officeDocument/2006/relationships/footer" Target="footer1.xml"/><Relationship Id="rId191" Type="http://schemas.openxmlformats.org/officeDocument/2006/relationships/oleObject" Target="embeddings/oleObject102.bin"/><Relationship Id="rId205" Type="http://schemas.openxmlformats.org/officeDocument/2006/relationships/oleObject" Target="embeddings/oleObject111.bin"/><Relationship Id="rId247" Type="http://schemas.openxmlformats.org/officeDocument/2006/relationships/oleObject" Target="embeddings/oleObject129.bin"/><Relationship Id="rId412" Type="http://schemas.openxmlformats.org/officeDocument/2006/relationships/image" Target="media/image210.gif"/><Relationship Id="rId107" Type="http://schemas.openxmlformats.org/officeDocument/2006/relationships/image" Target="media/image53.wmf"/><Relationship Id="rId289" Type="http://schemas.openxmlformats.org/officeDocument/2006/relationships/image" Target="media/image132.wmf"/><Relationship Id="rId454" Type="http://schemas.openxmlformats.org/officeDocument/2006/relationships/image" Target="media/image237.wmf"/><Relationship Id="rId496" Type="http://schemas.openxmlformats.org/officeDocument/2006/relationships/image" Target="media/image259.wmf"/><Relationship Id="rId11" Type="http://schemas.openxmlformats.org/officeDocument/2006/relationships/image" Target="media/image2.png"/><Relationship Id="rId53" Type="http://schemas.openxmlformats.org/officeDocument/2006/relationships/oleObject" Target="embeddings/oleObject16.bin"/><Relationship Id="rId149" Type="http://schemas.openxmlformats.org/officeDocument/2006/relationships/image" Target="media/image66.png"/><Relationship Id="rId314" Type="http://schemas.openxmlformats.org/officeDocument/2006/relationships/image" Target="media/image144.wmf"/><Relationship Id="rId356" Type="http://schemas.openxmlformats.org/officeDocument/2006/relationships/image" Target="media/image167.png"/><Relationship Id="rId398" Type="http://schemas.openxmlformats.org/officeDocument/2006/relationships/image" Target="media/image196.gif"/><Relationship Id="rId521" Type="http://schemas.openxmlformats.org/officeDocument/2006/relationships/oleObject" Target="embeddings/oleObject241.bin"/><Relationship Id="rId563" Type="http://schemas.openxmlformats.org/officeDocument/2006/relationships/oleObject" Target="embeddings/oleObject259.bin"/><Relationship Id="rId95" Type="http://schemas.openxmlformats.org/officeDocument/2006/relationships/image" Target="media/image48.wmf"/><Relationship Id="rId160" Type="http://schemas.openxmlformats.org/officeDocument/2006/relationships/oleObject" Target="embeddings/oleObject79.bin"/><Relationship Id="rId216" Type="http://schemas.openxmlformats.org/officeDocument/2006/relationships/image" Target="media/image90.wmf"/><Relationship Id="rId423" Type="http://schemas.openxmlformats.org/officeDocument/2006/relationships/image" Target="media/image221.wmf"/><Relationship Id="rId258" Type="http://schemas.openxmlformats.org/officeDocument/2006/relationships/image" Target="media/image114.wmf"/><Relationship Id="rId465" Type="http://schemas.openxmlformats.org/officeDocument/2006/relationships/oleObject" Target="embeddings/oleObject213.bin"/><Relationship Id="rId22" Type="http://schemas.openxmlformats.org/officeDocument/2006/relationships/image" Target="media/image12.png"/><Relationship Id="rId64" Type="http://schemas.openxmlformats.org/officeDocument/2006/relationships/image" Target="media/image32.wmf"/><Relationship Id="rId118" Type="http://schemas.openxmlformats.org/officeDocument/2006/relationships/image" Target="media/image58.wmf"/><Relationship Id="rId325" Type="http://schemas.openxmlformats.org/officeDocument/2006/relationships/oleObject" Target="embeddings/oleObject165.bin"/><Relationship Id="rId367" Type="http://schemas.openxmlformats.org/officeDocument/2006/relationships/image" Target="media/image173.wmf"/><Relationship Id="rId532" Type="http://schemas.openxmlformats.org/officeDocument/2006/relationships/image" Target="media/image276.wmf"/><Relationship Id="rId574" Type="http://schemas.openxmlformats.org/officeDocument/2006/relationships/oleObject" Target="embeddings/oleObject265.bin"/><Relationship Id="rId171" Type="http://schemas.openxmlformats.org/officeDocument/2006/relationships/oleObject" Target="embeddings/oleObject86.bin"/><Relationship Id="rId227" Type="http://schemas.openxmlformats.org/officeDocument/2006/relationships/oleObject" Target="embeddings/oleObject121.bin"/><Relationship Id="rId269" Type="http://schemas.openxmlformats.org/officeDocument/2006/relationships/image" Target="media/image120.wmf"/><Relationship Id="rId434" Type="http://schemas.openxmlformats.org/officeDocument/2006/relationships/oleObject" Target="embeddings/oleObject198.bin"/><Relationship Id="rId476" Type="http://schemas.openxmlformats.org/officeDocument/2006/relationships/image" Target="media/image248.wmf"/><Relationship Id="rId33" Type="http://schemas.openxmlformats.org/officeDocument/2006/relationships/image" Target="media/image18.wmf"/><Relationship Id="rId129" Type="http://schemas.openxmlformats.org/officeDocument/2006/relationships/oleObject" Target="embeddings/oleObject59.bin"/><Relationship Id="rId280" Type="http://schemas.openxmlformats.org/officeDocument/2006/relationships/oleObject" Target="embeddings/oleObject144.bin"/><Relationship Id="rId336" Type="http://schemas.openxmlformats.org/officeDocument/2006/relationships/image" Target="media/image156.wmf"/><Relationship Id="rId501" Type="http://schemas.openxmlformats.org/officeDocument/2006/relationships/oleObject" Target="embeddings/oleObject230.bin"/><Relationship Id="rId543" Type="http://schemas.openxmlformats.org/officeDocument/2006/relationships/image" Target="media/image284.wmf"/><Relationship Id="rId75" Type="http://schemas.openxmlformats.org/officeDocument/2006/relationships/oleObject" Target="embeddings/oleObject28.bin"/><Relationship Id="rId140" Type="http://schemas.openxmlformats.org/officeDocument/2006/relationships/oleObject" Target="embeddings/oleObject67.bin"/><Relationship Id="rId182" Type="http://schemas.openxmlformats.org/officeDocument/2006/relationships/oleObject" Target="embeddings/oleObject95.bin"/><Relationship Id="rId378" Type="http://schemas.openxmlformats.org/officeDocument/2006/relationships/oleObject" Target="embeddings/oleObject190.bin"/><Relationship Id="rId403" Type="http://schemas.openxmlformats.org/officeDocument/2006/relationships/image" Target="media/image201.gif"/><Relationship Id="rId585" Type="http://schemas.openxmlformats.org/officeDocument/2006/relationships/oleObject" Target="embeddings/oleObject271.bin"/><Relationship Id="rId6" Type="http://schemas.openxmlformats.org/officeDocument/2006/relationships/footnotes" Target="footnotes.xml"/><Relationship Id="rId238" Type="http://schemas.openxmlformats.org/officeDocument/2006/relationships/image" Target="media/image104.wmf"/><Relationship Id="rId445" Type="http://schemas.openxmlformats.org/officeDocument/2006/relationships/oleObject" Target="embeddings/oleObject203.bin"/><Relationship Id="rId487" Type="http://schemas.openxmlformats.org/officeDocument/2006/relationships/image" Target="media/image254.png"/><Relationship Id="rId610" Type="http://schemas.openxmlformats.org/officeDocument/2006/relationships/theme" Target="theme/theme1.xml"/><Relationship Id="rId291" Type="http://schemas.openxmlformats.org/officeDocument/2006/relationships/image" Target="media/image133.wmf"/><Relationship Id="rId305" Type="http://schemas.openxmlformats.org/officeDocument/2006/relationships/image" Target="media/image140.wmf"/><Relationship Id="rId347" Type="http://schemas.openxmlformats.org/officeDocument/2006/relationships/oleObject" Target="embeddings/oleObject175.bin"/><Relationship Id="rId512" Type="http://schemas.openxmlformats.org/officeDocument/2006/relationships/oleObject" Target="embeddings/oleObject236.bin"/><Relationship Id="rId44" Type="http://schemas.openxmlformats.org/officeDocument/2006/relationships/oleObject" Target="embeddings/oleObject11.bin"/><Relationship Id="rId86" Type="http://schemas.openxmlformats.org/officeDocument/2006/relationships/image" Target="media/image43.png"/><Relationship Id="rId151" Type="http://schemas.openxmlformats.org/officeDocument/2006/relationships/oleObject" Target="embeddings/oleObject74.bin"/><Relationship Id="rId389" Type="http://schemas.openxmlformats.org/officeDocument/2006/relationships/image" Target="media/image187.gif"/><Relationship Id="rId554" Type="http://schemas.openxmlformats.org/officeDocument/2006/relationships/oleObject" Target="embeddings/oleObject254.bin"/><Relationship Id="rId596" Type="http://schemas.openxmlformats.org/officeDocument/2006/relationships/image" Target="media/image310.wmf"/><Relationship Id="rId193" Type="http://schemas.openxmlformats.org/officeDocument/2006/relationships/oleObject" Target="embeddings/oleObject104.bin"/><Relationship Id="rId207" Type="http://schemas.openxmlformats.org/officeDocument/2006/relationships/oleObject" Target="embeddings/oleObject112.bin"/><Relationship Id="rId249" Type="http://schemas.openxmlformats.org/officeDocument/2006/relationships/oleObject" Target="embeddings/oleObject130.bin"/><Relationship Id="rId414" Type="http://schemas.openxmlformats.org/officeDocument/2006/relationships/image" Target="media/image212.gif"/><Relationship Id="rId456" Type="http://schemas.openxmlformats.org/officeDocument/2006/relationships/image" Target="media/image238.wmf"/><Relationship Id="rId498" Type="http://schemas.openxmlformats.org/officeDocument/2006/relationships/image" Target="media/image260.wmf"/><Relationship Id="rId13" Type="http://schemas.openxmlformats.org/officeDocument/2006/relationships/image" Target="media/image3.png"/><Relationship Id="rId109" Type="http://schemas.openxmlformats.org/officeDocument/2006/relationships/image" Target="media/image54.wmf"/><Relationship Id="rId260" Type="http://schemas.openxmlformats.org/officeDocument/2006/relationships/image" Target="media/image115.wmf"/><Relationship Id="rId316" Type="http://schemas.openxmlformats.org/officeDocument/2006/relationships/image" Target="media/image145.wmf"/><Relationship Id="rId523" Type="http://schemas.openxmlformats.org/officeDocument/2006/relationships/oleObject" Target="embeddings/oleObject242.bin"/><Relationship Id="rId55" Type="http://schemas.openxmlformats.org/officeDocument/2006/relationships/oleObject" Target="embeddings/oleObject17.bin"/><Relationship Id="rId97" Type="http://schemas.openxmlformats.org/officeDocument/2006/relationships/oleObject" Target="embeddings/oleObject39.bin"/><Relationship Id="rId120" Type="http://schemas.openxmlformats.org/officeDocument/2006/relationships/oleObject" Target="embeddings/oleObject52.bin"/><Relationship Id="rId358" Type="http://schemas.openxmlformats.org/officeDocument/2006/relationships/oleObject" Target="embeddings/oleObject180.bin"/><Relationship Id="rId565" Type="http://schemas.openxmlformats.org/officeDocument/2006/relationships/oleObject" Target="embeddings/oleObject260.bin"/><Relationship Id="rId162" Type="http://schemas.openxmlformats.org/officeDocument/2006/relationships/oleObject" Target="embeddings/oleObject81.bin"/><Relationship Id="rId218" Type="http://schemas.openxmlformats.org/officeDocument/2006/relationships/image" Target="media/image91.wmf"/><Relationship Id="rId425" Type="http://schemas.openxmlformats.org/officeDocument/2006/relationships/image" Target="media/image222.wmf"/><Relationship Id="rId467" Type="http://schemas.openxmlformats.org/officeDocument/2006/relationships/oleObject" Target="embeddings/oleObject214.bin"/><Relationship Id="rId271" Type="http://schemas.openxmlformats.org/officeDocument/2006/relationships/image" Target="media/image121.png"/><Relationship Id="rId24" Type="http://schemas.openxmlformats.org/officeDocument/2006/relationships/oleObject" Target="embeddings/oleObject1.bin"/><Relationship Id="rId66" Type="http://schemas.openxmlformats.org/officeDocument/2006/relationships/image" Target="media/image33.wmf"/><Relationship Id="rId131" Type="http://schemas.openxmlformats.org/officeDocument/2006/relationships/oleObject" Target="embeddings/oleObject61.bin"/><Relationship Id="rId327" Type="http://schemas.openxmlformats.org/officeDocument/2006/relationships/oleObject" Target="embeddings/oleObject166.bin"/><Relationship Id="rId369" Type="http://schemas.openxmlformats.org/officeDocument/2006/relationships/image" Target="media/image174.wmf"/><Relationship Id="rId534" Type="http://schemas.openxmlformats.org/officeDocument/2006/relationships/image" Target="media/image277.gif"/><Relationship Id="rId576" Type="http://schemas.openxmlformats.org/officeDocument/2006/relationships/oleObject" Target="embeddings/oleObject266.bin"/><Relationship Id="rId173" Type="http://schemas.openxmlformats.org/officeDocument/2006/relationships/image" Target="media/image76.wmf"/><Relationship Id="rId229" Type="http://schemas.openxmlformats.org/officeDocument/2006/relationships/oleObject" Target="embeddings/oleObject122.bin"/><Relationship Id="rId380" Type="http://schemas.openxmlformats.org/officeDocument/2006/relationships/oleObject" Target="embeddings/oleObject191.bin"/><Relationship Id="rId436" Type="http://schemas.openxmlformats.org/officeDocument/2006/relationships/oleObject" Target="embeddings/oleObject199.bin"/><Relationship Id="rId601" Type="http://schemas.openxmlformats.org/officeDocument/2006/relationships/oleObject" Target="embeddings/oleObject279.bin"/><Relationship Id="rId240" Type="http://schemas.openxmlformats.org/officeDocument/2006/relationships/image" Target="media/image105.wmf"/><Relationship Id="rId478" Type="http://schemas.openxmlformats.org/officeDocument/2006/relationships/image" Target="media/image249.wmf"/><Relationship Id="rId35" Type="http://schemas.openxmlformats.org/officeDocument/2006/relationships/image" Target="media/image19.wmf"/><Relationship Id="rId77" Type="http://schemas.openxmlformats.org/officeDocument/2006/relationships/oleObject" Target="embeddings/oleObject29.bin"/><Relationship Id="rId100" Type="http://schemas.openxmlformats.org/officeDocument/2006/relationships/image" Target="media/image50.wmf"/><Relationship Id="rId282" Type="http://schemas.openxmlformats.org/officeDocument/2006/relationships/oleObject" Target="embeddings/oleObject145.bin"/><Relationship Id="rId338" Type="http://schemas.openxmlformats.org/officeDocument/2006/relationships/image" Target="media/image157.wmf"/><Relationship Id="rId503" Type="http://schemas.openxmlformats.org/officeDocument/2006/relationships/oleObject" Target="embeddings/oleObject231.bin"/><Relationship Id="rId545" Type="http://schemas.openxmlformats.org/officeDocument/2006/relationships/image" Target="media/image285.png"/><Relationship Id="rId587" Type="http://schemas.openxmlformats.org/officeDocument/2006/relationships/oleObject" Target="embeddings/oleObject272.bin"/><Relationship Id="rId8" Type="http://schemas.openxmlformats.org/officeDocument/2006/relationships/hyperlink" Target="http://electrono.ru/wp-content/uploads/2010/08/7-1-58.png" TargetMode="External"/><Relationship Id="rId142" Type="http://schemas.openxmlformats.org/officeDocument/2006/relationships/image" Target="media/image64.wmf"/><Relationship Id="rId184" Type="http://schemas.openxmlformats.org/officeDocument/2006/relationships/oleObject" Target="embeddings/oleObject96.bin"/><Relationship Id="rId391" Type="http://schemas.openxmlformats.org/officeDocument/2006/relationships/image" Target="media/image189.gif"/><Relationship Id="rId405" Type="http://schemas.openxmlformats.org/officeDocument/2006/relationships/image" Target="media/image203.gif"/><Relationship Id="rId447" Type="http://schemas.openxmlformats.org/officeDocument/2006/relationships/oleObject" Target="embeddings/oleObject204.bin"/><Relationship Id="rId251" Type="http://schemas.openxmlformats.org/officeDocument/2006/relationships/oleObject" Target="embeddings/oleObject131.bin"/><Relationship Id="rId489" Type="http://schemas.openxmlformats.org/officeDocument/2006/relationships/oleObject" Target="embeddings/oleObject224.bin"/><Relationship Id="rId46" Type="http://schemas.openxmlformats.org/officeDocument/2006/relationships/image" Target="media/image24.wmf"/><Relationship Id="rId293" Type="http://schemas.openxmlformats.org/officeDocument/2006/relationships/image" Target="media/image134.wmf"/><Relationship Id="rId307" Type="http://schemas.openxmlformats.org/officeDocument/2006/relationships/image" Target="media/image141.wmf"/><Relationship Id="rId349" Type="http://schemas.openxmlformats.org/officeDocument/2006/relationships/oleObject" Target="embeddings/oleObject176.bin"/><Relationship Id="rId514" Type="http://schemas.openxmlformats.org/officeDocument/2006/relationships/image" Target="media/image267.wmf"/><Relationship Id="rId556" Type="http://schemas.openxmlformats.org/officeDocument/2006/relationships/image" Target="media/image291.wmf"/><Relationship Id="rId88" Type="http://schemas.openxmlformats.org/officeDocument/2006/relationships/oleObject" Target="embeddings/oleObject34.bin"/><Relationship Id="rId111" Type="http://schemas.openxmlformats.org/officeDocument/2006/relationships/image" Target="media/image55.wmf"/><Relationship Id="rId153" Type="http://schemas.openxmlformats.org/officeDocument/2006/relationships/oleObject" Target="embeddings/oleObject75.bin"/><Relationship Id="rId195" Type="http://schemas.openxmlformats.org/officeDocument/2006/relationships/oleObject" Target="embeddings/oleObject106.bin"/><Relationship Id="rId209" Type="http://schemas.openxmlformats.org/officeDocument/2006/relationships/oleObject" Target="embeddings/oleObject113.bin"/><Relationship Id="rId360" Type="http://schemas.openxmlformats.org/officeDocument/2006/relationships/oleObject" Target="embeddings/oleObject181.bin"/><Relationship Id="rId416" Type="http://schemas.openxmlformats.org/officeDocument/2006/relationships/image" Target="media/image214.gif"/><Relationship Id="rId598" Type="http://schemas.openxmlformats.org/officeDocument/2006/relationships/image" Target="media/image311.wmf"/><Relationship Id="rId220" Type="http://schemas.openxmlformats.org/officeDocument/2006/relationships/image" Target="media/image92.png"/><Relationship Id="rId458" Type="http://schemas.openxmlformats.org/officeDocument/2006/relationships/image" Target="media/image239.wmf"/><Relationship Id="rId15" Type="http://schemas.openxmlformats.org/officeDocument/2006/relationships/image" Target="media/image5.png"/><Relationship Id="rId57" Type="http://schemas.openxmlformats.org/officeDocument/2006/relationships/oleObject" Target="embeddings/oleObject18.bin"/><Relationship Id="rId262" Type="http://schemas.openxmlformats.org/officeDocument/2006/relationships/image" Target="media/image116.png"/><Relationship Id="rId318" Type="http://schemas.openxmlformats.org/officeDocument/2006/relationships/image" Target="media/image146.wmf"/><Relationship Id="rId525" Type="http://schemas.openxmlformats.org/officeDocument/2006/relationships/oleObject" Target="embeddings/oleObject243.bin"/><Relationship Id="rId567" Type="http://schemas.openxmlformats.org/officeDocument/2006/relationships/image" Target="media/image296.wmf"/><Relationship Id="rId99" Type="http://schemas.openxmlformats.org/officeDocument/2006/relationships/oleObject" Target="embeddings/oleObject40.bin"/><Relationship Id="rId122" Type="http://schemas.openxmlformats.org/officeDocument/2006/relationships/image" Target="media/image60.png"/><Relationship Id="rId164" Type="http://schemas.openxmlformats.org/officeDocument/2006/relationships/oleObject" Target="embeddings/oleObject82.bin"/><Relationship Id="rId371" Type="http://schemas.openxmlformats.org/officeDocument/2006/relationships/image" Target="media/image175.wmf"/><Relationship Id="rId427" Type="http://schemas.openxmlformats.org/officeDocument/2006/relationships/image" Target="media/image223.wmf"/><Relationship Id="rId469" Type="http://schemas.openxmlformats.org/officeDocument/2006/relationships/oleObject" Target="embeddings/oleObject215.bin"/><Relationship Id="rId26" Type="http://schemas.openxmlformats.org/officeDocument/2006/relationships/oleObject" Target="embeddings/oleObject2.bin"/><Relationship Id="rId231" Type="http://schemas.openxmlformats.org/officeDocument/2006/relationships/oleObject" Target="embeddings/oleObject123.bin"/><Relationship Id="rId273" Type="http://schemas.openxmlformats.org/officeDocument/2006/relationships/oleObject" Target="embeddings/oleObject141.bin"/><Relationship Id="rId329" Type="http://schemas.openxmlformats.org/officeDocument/2006/relationships/oleObject" Target="embeddings/oleObject167.bin"/><Relationship Id="rId480" Type="http://schemas.openxmlformats.org/officeDocument/2006/relationships/image" Target="media/image250.wmf"/><Relationship Id="rId536" Type="http://schemas.openxmlformats.org/officeDocument/2006/relationships/image" Target="media/image279.png"/><Relationship Id="rId68" Type="http://schemas.openxmlformats.org/officeDocument/2006/relationships/image" Target="media/image34.wmf"/><Relationship Id="rId133" Type="http://schemas.openxmlformats.org/officeDocument/2006/relationships/oleObject" Target="embeddings/oleObject62.bin"/><Relationship Id="rId175" Type="http://schemas.openxmlformats.org/officeDocument/2006/relationships/oleObject" Target="embeddings/oleObject89.bin"/><Relationship Id="rId340" Type="http://schemas.openxmlformats.org/officeDocument/2006/relationships/image" Target="media/image158.png"/><Relationship Id="rId578" Type="http://schemas.openxmlformats.org/officeDocument/2006/relationships/oleObject" Target="embeddings/oleObject267.bin"/><Relationship Id="rId200" Type="http://schemas.openxmlformats.org/officeDocument/2006/relationships/image" Target="media/image82.wmf"/><Relationship Id="rId382" Type="http://schemas.openxmlformats.org/officeDocument/2006/relationships/oleObject" Target="embeddings/oleObject192.bin"/><Relationship Id="rId438" Type="http://schemas.openxmlformats.org/officeDocument/2006/relationships/oleObject" Target="embeddings/oleObject200.bin"/><Relationship Id="rId603" Type="http://schemas.openxmlformats.org/officeDocument/2006/relationships/image" Target="media/image314.png"/><Relationship Id="rId242" Type="http://schemas.openxmlformats.org/officeDocument/2006/relationships/image" Target="media/image106.wmf"/><Relationship Id="rId284" Type="http://schemas.openxmlformats.org/officeDocument/2006/relationships/image" Target="media/image129.wmf"/><Relationship Id="rId491" Type="http://schemas.openxmlformats.org/officeDocument/2006/relationships/oleObject" Target="embeddings/oleObject225.bin"/><Relationship Id="rId505" Type="http://schemas.openxmlformats.org/officeDocument/2006/relationships/image" Target="media/image263.wmf"/><Relationship Id="rId37" Type="http://schemas.openxmlformats.org/officeDocument/2006/relationships/image" Target="media/image20.wmf"/><Relationship Id="rId79" Type="http://schemas.openxmlformats.org/officeDocument/2006/relationships/oleObject" Target="embeddings/oleObject30.bin"/><Relationship Id="rId102" Type="http://schemas.openxmlformats.org/officeDocument/2006/relationships/image" Target="media/image51.wmf"/><Relationship Id="rId144" Type="http://schemas.openxmlformats.org/officeDocument/2006/relationships/oleObject" Target="embeddings/oleObject70.bin"/><Relationship Id="rId547" Type="http://schemas.openxmlformats.org/officeDocument/2006/relationships/image" Target="media/image287.png"/><Relationship Id="rId589" Type="http://schemas.openxmlformats.org/officeDocument/2006/relationships/oleObject" Target="embeddings/oleObject273.bin"/><Relationship Id="rId90" Type="http://schemas.openxmlformats.org/officeDocument/2006/relationships/oleObject" Target="embeddings/oleObject35.bin"/><Relationship Id="rId186" Type="http://schemas.openxmlformats.org/officeDocument/2006/relationships/image" Target="media/image79.wmf"/><Relationship Id="rId351" Type="http://schemas.openxmlformats.org/officeDocument/2006/relationships/oleObject" Target="embeddings/oleObject177.bin"/><Relationship Id="rId393" Type="http://schemas.openxmlformats.org/officeDocument/2006/relationships/image" Target="media/image191.gif"/><Relationship Id="rId407" Type="http://schemas.openxmlformats.org/officeDocument/2006/relationships/image" Target="media/image205.gif"/><Relationship Id="rId449" Type="http://schemas.openxmlformats.org/officeDocument/2006/relationships/oleObject" Target="embeddings/oleObject20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BCE7-637E-46A3-B051-A9AC402EC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79</Pages>
  <Words>17087</Words>
  <Characters>97402</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BEGZOD</dc:creator>
  <cp:lastModifiedBy>1</cp:lastModifiedBy>
  <cp:revision>11</cp:revision>
  <dcterms:created xsi:type="dcterms:W3CDTF">2013-06-04T12:20:00Z</dcterms:created>
  <dcterms:modified xsi:type="dcterms:W3CDTF">2013-11-25T06:47:00Z</dcterms:modified>
</cp:coreProperties>
</file>